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F50C" w14:textId="5BE0CED9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E3F0128">
                <wp:simplePos x="0" y="0"/>
                <wp:positionH relativeFrom="margin">
                  <wp:posOffset>2927350</wp:posOffset>
                </wp:positionH>
                <wp:positionV relativeFrom="margin">
                  <wp:posOffset>-58420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77777777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Cognome__________________________</w:t>
                            </w:r>
                          </w:p>
                          <w:p w14:paraId="0AA1E4A1" w14:textId="77777777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 ] no [ ]</w:t>
                            </w:r>
                          </w:p>
                          <w:p w14:paraId="683DACF2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 ]</w:t>
                            </w:r>
                          </w:p>
                          <w:p w14:paraId="2120A97D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 ] no [ ]</w:t>
                            </w:r>
                          </w:p>
                          <w:p w14:paraId="7D12F7A0" w14:textId="77777777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-4.6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DAUEAF4AAAAAsBAAAPAAAAAAAAAAAAAAAAAKoEAABkcnMvZG93bnJldi54bWxQSwUG&#10;AAAAAAQABADzAAAAtwUAAAAA&#10;" fillcolor="white [3201]" strokecolor="black [3200]" strokeweight="1pt">
                <v:textbox>
                  <w:txbxContent>
                    <w:p w14:paraId="3F932291" w14:textId="77777777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Cognome__________________________</w:t>
                      </w:r>
                    </w:p>
                    <w:p w14:paraId="0AA1E4A1" w14:textId="77777777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77777777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 ] no [ ]</w:t>
                      </w:r>
                    </w:p>
                    <w:p w14:paraId="683DACF2" w14:textId="77777777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 ]</w:t>
                      </w:r>
                    </w:p>
                    <w:p w14:paraId="2120A97D" w14:textId="77777777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 ] no [ ]</w:t>
                      </w:r>
                    </w:p>
                    <w:p w14:paraId="7D12F7A0" w14:textId="77777777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385144">
        <w:rPr>
          <w:sz w:val="22"/>
        </w:rPr>
        <w:t>06 febbraio</w:t>
      </w:r>
      <w:r>
        <w:rPr>
          <w:sz w:val="22"/>
        </w:rPr>
        <w:t xml:space="preserve"> 2023</w:t>
      </w:r>
      <w:r w:rsidR="00256B59">
        <w:rPr>
          <w:sz w:val="22"/>
        </w:rPr>
        <w:t xml:space="preserve"> – TURNO </w:t>
      </w:r>
      <w:r w:rsidR="00E43510">
        <w:rPr>
          <w:sz w:val="22"/>
        </w:rPr>
        <w:t>4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ListParagraph"/>
        <w:ind w:left="426" w:firstLine="0"/>
      </w:pPr>
    </w:p>
    <w:p w14:paraId="19368E25" w14:textId="6D7A0F17" w:rsidR="000424A0" w:rsidRPr="004D240A" w:rsidRDefault="00002990" w:rsidP="0013407B">
      <w:pPr>
        <w:pStyle w:val="ListParagraph"/>
        <w:numPr>
          <w:ilvl w:val="0"/>
          <w:numId w:val="22"/>
        </w:numPr>
      </w:pPr>
      <w:r w:rsidRPr="004D240A">
        <w:t xml:space="preserve">Si consideri </w:t>
      </w:r>
      <w:r w:rsidR="006E6BB4" w:rsidRPr="004D240A">
        <w:t>un vettore</w:t>
      </w:r>
      <w:r w:rsidR="000424A0" w:rsidRPr="004D240A">
        <w:t xml:space="preserve"> </w:t>
      </w:r>
      <w:r w:rsidR="006E6BB4" w:rsidRPr="004D240A">
        <w:rPr>
          <w:b/>
        </w:rPr>
        <w:t xml:space="preserve">VETT </w:t>
      </w:r>
      <w:r w:rsidR="000424A0" w:rsidRPr="004D240A">
        <w:t xml:space="preserve">di </w:t>
      </w:r>
      <w:r w:rsidR="000424A0" w:rsidRPr="004D240A">
        <w:rPr>
          <w:b/>
        </w:rPr>
        <w:t>N</w:t>
      </w:r>
      <w:r w:rsidR="000424A0" w:rsidRPr="004D240A">
        <w:t xml:space="preserve"> di valori interi </w:t>
      </w:r>
      <w:r w:rsidR="004D240A" w:rsidRPr="004D240A">
        <w:t>senza</w:t>
      </w:r>
      <w:r w:rsidR="00385144" w:rsidRPr="004D240A">
        <w:t xml:space="preserve"> segno </w:t>
      </w:r>
      <w:r w:rsidR="006E6BB4" w:rsidRPr="004D240A">
        <w:t xml:space="preserve">espressi su </w:t>
      </w:r>
      <w:r w:rsidR="004D240A" w:rsidRPr="004D240A">
        <w:t xml:space="preserve">8 </w:t>
      </w:r>
      <w:r w:rsidR="006E6BB4" w:rsidRPr="004D240A">
        <w:t>bit</w:t>
      </w:r>
      <w:r w:rsidR="00B634AC" w:rsidRPr="004D240A">
        <w:t>.</w:t>
      </w:r>
      <w:r w:rsidRPr="004D240A">
        <w:t xml:space="preserve"> </w:t>
      </w:r>
      <w:r w:rsidR="00B634AC" w:rsidRPr="004D240A">
        <w:t xml:space="preserve">N </w:t>
      </w:r>
      <w:r w:rsidR="006E6BB4" w:rsidRPr="004D240A">
        <w:t xml:space="preserve">è una </w:t>
      </w:r>
      <w:r w:rsidR="00B634AC" w:rsidRPr="004D240A">
        <w:t>costant</w:t>
      </w:r>
      <w:r w:rsidR="006E6BB4" w:rsidRPr="004D240A">
        <w:t>e</w:t>
      </w:r>
      <w:r w:rsidR="00B634AC" w:rsidRPr="004D240A">
        <w:t xml:space="preserve"> dichiarat</w:t>
      </w:r>
      <w:r w:rsidR="006E6BB4" w:rsidRPr="004D240A">
        <w:t>a</w:t>
      </w:r>
      <w:r w:rsidR="00B634AC" w:rsidRPr="004D240A">
        <w:t xml:space="preserve"> a tempo di compilazione</w:t>
      </w:r>
      <w:r w:rsidR="00355006" w:rsidRPr="004D240A">
        <w:t xml:space="preserve"> </w:t>
      </w:r>
      <w:r w:rsidR="00B634AC" w:rsidRPr="004D240A">
        <w:t xml:space="preserve">e </w:t>
      </w:r>
      <w:r w:rsidR="006E6BB4" w:rsidRPr="004D240A">
        <w:t xml:space="preserve">il vettore </w:t>
      </w:r>
      <w:r w:rsidR="00B634AC" w:rsidRPr="004D240A">
        <w:t>sarà dichiarat</w:t>
      </w:r>
      <w:r w:rsidR="006E6BB4" w:rsidRPr="004D240A">
        <w:t>o</w:t>
      </w:r>
      <w:r w:rsidR="00B634AC" w:rsidRPr="004D240A">
        <w:t xml:space="preserve"> come </w:t>
      </w:r>
      <w:proofErr w:type="spellStart"/>
      <w:r w:rsidR="0002343E" w:rsidRPr="0002343E">
        <w:rPr>
          <w:b/>
          <w:bCs/>
        </w:rPr>
        <w:t>unsigned</w:t>
      </w:r>
      <w:proofErr w:type="spellEnd"/>
      <w:r w:rsidR="0002343E">
        <w:t xml:space="preserve"> </w:t>
      </w:r>
      <w:proofErr w:type="spellStart"/>
      <w:r w:rsidR="0002343E">
        <w:rPr>
          <w:b/>
        </w:rPr>
        <w:t>char</w:t>
      </w:r>
      <w:proofErr w:type="spellEnd"/>
      <w:r w:rsidR="00B634AC" w:rsidRPr="004D240A">
        <w:rPr>
          <w:b/>
        </w:rPr>
        <w:t xml:space="preserve"> </w:t>
      </w:r>
      <w:r w:rsidR="006E6BB4" w:rsidRPr="004D240A">
        <w:rPr>
          <w:b/>
        </w:rPr>
        <w:t>VETT</w:t>
      </w:r>
      <w:r w:rsidR="005D2747" w:rsidRPr="004D240A">
        <w:rPr>
          <w:b/>
        </w:rPr>
        <w:t>[</w:t>
      </w:r>
      <w:r w:rsidR="00B634AC" w:rsidRPr="004D240A">
        <w:rPr>
          <w:b/>
        </w:rPr>
        <w:t>N</w:t>
      </w:r>
      <w:r w:rsidR="005D2747" w:rsidRPr="004D240A">
        <w:rPr>
          <w:b/>
        </w:rPr>
        <w:t>]</w:t>
      </w:r>
      <w:r w:rsidRPr="004D240A">
        <w:t>.</w:t>
      </w:r>
    </w:p>
    <w:p w14:paraId="179DBB4F" w14:textId="3FDB04BB" w:rsidR="00256B59" w:rsidRPr="004D240A" w:rsidRDefault="00256B59" w:rsidP="00256B59">
      <w:pPr>
        <w:pStyle w:val="ListParagraph"/>
        <w:numPr>
          <w:ilvl w:val="1"/>
          <w:numId w:val="22"/>
        </w:numPr>
      </w:pPr>
      <w:r w:rsidRPr="004D240A">
        <w:t>Per la fase di debug si consiglia di usare N pari a 4</w:t>
      </w:r>
    </w:p>
    <w:p w14:paraId="505148C2" w14:textId="30F7E299" w:rsidR="00256B59" w:rsidRPr="004D240A" w:rsidRDefault="004D240A" w:rsidP="00256B59">
      <w:pPr>
        <w:pStyle w:val="ListParagraph"/>
        <w:numPr>
          <w:ilvl w:val="1"/>
          <w:numId w:val="22"/>
        </w:numPr>
      </w:pPr>
      <w:r w:rsidRPr="004D240A">
        <w:t xml:space="preserve">Il valore massimo per </w:t>
      </w:r>
      <w:r w:rsidR="00256B59" w:rsidRPr="004D240A">
        <w:t>N</w:t>
      </w:r>
      <w:r w:rsidRPr="004D240A">
        <w:t xml:space="preserve"> è 255</w:t>
      </w:r>
    </w:p>
    <w:p w14:paraId="31E6E104" w14:textId="270E7856" w:rsidR="00AE45A0" w:rsidRDefault="00AE45A0" w:rsidP="00256B59">
      <w:pPr>
        <w:pStyle w:val="ListParagraph"/>
        <w:numPr>
          <w:ilvl w:val="1"/>
          <w:numId w:val="22"/>
        </w:numPr>
      </w:pPr>
      <w:r>
        <w:t xml:space="preserve">Il contenuto iniziale di VETT deve essere 0 per ogni posizione. </w:t>
      </w:r>
    </w:p>
    <w:p w14:paraId="295D7957" w14:textId="269F70A5" w:rsidR="00385144" w:rsidRDefault="00B634AC" w:rsidP="0013407B">
      <w:pPr>
        <w:pStyle w:val="ListParagraph"/>
        <w:numPr>
          <w:ilvl w:val="0"/>
          <w:numId w:val="22"/>
        </w:numPr>
      </w:pPr>
      <w:r>
        <w:t>In una prima fase, s</w:t>
      </w:r>
      <w:r w:rsidR="00325EF4">
        <w:t>i devono acquisire</w:t>
      </w:r>
      <w:r w:rsidR="000424A0">
        <w:t xml:space="preserve"> </w:t>
      </w:r>
      <w:r w:rsidR="00385144">
        <w:t>gli</w:t>
      </w:r>
      <w:r w:rsidR="000424A0">
        <w:t xml:space="preserve"> </w:t>
      </w:r>
      <w:r>
        <w:t>elemen</w:t>
      </w:r>
      <w:r w:rsidR="006E6BB4">
        <w:t xml:space="preserve">ti del </w:t>
      </w:r>
      <w:r w:rsidR="00355006">
        <w:t>vettore</w:t>
      </w:r>
      <w:r w:rsidR="006E6BB4">
        <w:t xml:space="preserve">, derivandoli dal </w:t>
      </w:r>
      <w:r w:rsidR="004D240A">
        <w:t xml:space="preserve">JOYSTICK in collaborazione con il </w:t>
      </w:r>
      <w:r w:rsidR="00662A3C">
        <w:t>TIMER</w:t>
      </w:r>
      <w:r w:rsidR="0002343E">
        <w:t xml:space="preserve"> </w:t>
      </w:r>
      <w:r w:rsidR="004D240A">
        <w:t>3</w:t>
      </w:r>
      <w:r w:rsidR="00385144">
        <w:t>:</w:t>
      </w:r>
    </w:p>
    <w:p w14:paraId="42FCA2DB" w14:textId="77777777" w:rsidR="004D240A" w:rsidRDefault="004D240A" w:rsidP="00385144">
      <w:pPr>
        <w:pStyle w:val="ListParagraph"/>
        <w:numPr>
          <w:ilvl w:val="1"/>
          <w:numId w:val="22"/>
        </w:numPr>
      </w:pPr>
      <w:r>
        <w:t>Ogni volta che il Joystick viene operato in direzione UP per meno di 1 secondo, il valore di una variabile VAR, dimensionata opportunamente e inizializzata a 0, viene incrementata di valore 1 (+1)</w:t>
      </w:r>
    </w:p>
    <w:p w14:paraId="17816B99" w14:textId="69429FD4" w:rsidR="004D240A" w:rsidRDefault="004D240A" w:rsidP="00385144">
      <w:pPr>
        <w:pStyle w:val="ListParagraph"/>
        <w:numPr>
          <w:ilvl w:val="1"/>
          <w:numId w:val="22"/>
        </w:numPr>
      </w:pPr>
      <w:r>
        <w:t xml:space="preserve">Se il Joystick viene operato in direzione UP per più di un secondo, il valore di VAR viene incrementato </w:t>
      </w:r>
      <w:r w:rsidR="00E62273">
        <w:t>come segue:</w:t>
      </w:r>
      <w:r w:rsidR="00E62273" w:rsidRPr="00E62273">
        <w:t xml:space="preserve"> </w:t>
      </w:r>
      <w:r w:rsidR="00E62273" w:rsidRPr="00E62273">
        <w:t>tra 1 secondo e 2 secondi</w:t>
      </w:r>
      <w:r w:rsidR="00E62273">
        <w:t>,</w:t>
      </w:r>
      <w:r w:rsidR="00E62273" w:rsidRPr="00E62273">
        <w:t xml:space="preserve"> </w:t>
      </w:r>
      <w:r w:rsidR="00E62273">
        <w:t xml:space="preserve">VAR si incrementa di valore </w:t>
      </w:r>
      <w:r w:rsidR="00E62273" w:rsidRPr="00E62273">
        <w:t>2 (+2); tra 2 secondi e 3 secondi</w:t>
      </w:r>
      <w:r w:rsidR="00E62273">
        <w:t>, VAR si incrementa di</w:t>
      </w:r>
      <w:r w:rsidR="00E62273" w:rsidRPr="00E62273">
        <w:t xml:space="preserve"> valore 4 (+4)</w:t>
      </w:r>
      <w:r w:rsidR="00E62273">
        <w:t>;</w:t>
      </w:r>
      <w:r w:rsidR="0002343E">
        <w:t xml:space="preserve"> </w:t>
      </w:r>
      <w:r w:rsidR="0002343E">
        <w:t xml:space="preserve">tra </w:t>
      </w:r>
      <w:r w:rsidR="0002343E">
        <w:t>3</w:t>
      </w:r>
      <w:r w:rsidR="0002343E">
        <w:t xml:space="preserve"> secondi e </w:t>
      </w:r>
      <w:r w:rsidR="0002343E">
        <w:t>4</w:t>
      </w:r>
      <w:r w:rsidR="0002343E">
        <w:t xml:space="preserve"> secondi,</w:t>
      </w:r>
      <w:r w:rsidR="00E62273">
        <w:t xml:space="preserve"> di valore</w:t>
      </w:r>
      <w:r w:rsidR="0002343E">
        <w:t xml:space="preserve"> </w:t>
      </w:r>
      <w:r w:rsidR="0002343E">
        <w:t>6</w:t>
      </w:r>
      <w:r w:rsidR="00E62273">
        <w:t xml:space="preserve"> (+6)</w:t>
      </w:r>
      <w:r w:rsidR="0002343E">
        <w:t>;</w:t>
      </w:r>
      <w:r>
        <w:t xml:space="preserve"> </w:t>
      </w:r>
      <w:r w:rsidR="00E62273">
        <w:t>e così via.</w:t>
      </w:r>
    </w:p>
    <w:p w14:paraId="5CF7E553" w14:textId="529AFD6D" w:rsidR="000424A0" w:rsidRDefault="00385144" w:rsidP="00385144">
      <w:pPr>
        <w:pStyle w:val="ListParagraph"/>
        <w:numPr>
          <w:ilvl w:val="1"/>
          <w:numId w:val="22"/>
        </w:numPr>
      </w:pPr>
      <w:r>
        <w:t xml:space="preserve">Si programmi </w:t>
      </w:r>
      <w:r w:rsidR="0002343E">
        <w:t xml:space="preserve">il </w:t>
      </w:r>
      <w:r>
        <w:t xml:space="preserve">Timer </w:t>
      </w:r>
      <w:r w:rsidR="004D240A">
        <w:t>3</w:t>
      </w:r>
      <w:r w:rsidR="00355006">
        <w:t xml:space="preserve"> </w:t>
      </w:r>
      <w:r w:rsidR="006E6BB4">
        <w:t xml:space="preserve">per </w:t>
      </w:r>
      <w:r>
        <w:t xml:space="preserve">generare ciclicamente intervalli di </w:t>
      </w:r>
      <w:r w:rsidR="004D240A">
        <w:t xml:space="preserve">15 </w:t>
      </w:r>
      <w:r>
        <w:t>s</w:t>
      </w:r>
      <w:r w:rsidR="00662A3C">
        <w:t>econdi</w:t>
      </w:r>
      <w:r w:rsidR="0002343E">
        <w:t xml:space="preserve">. Il </w:t>
      </w:r>
      <w:r w:rsidR="00662A3C">
        <w:t xml:space="preserve">Timer </w:t>
      </w:r>
      <w:r w:rsidR="004D240A">
        <w:t>3</w:t>
      </w:r>
      <w:r w:rsidR="00662A3C">
        <w:t xml:space="preserve"> </w:t>
      </w:r>
      <w:r>
        <w:t>scatena interruzioni alla fine del conteggio.</w:t>
      </w:r>
    </w:p>
    <w:p w14:paraId="3B36E4F5" w14:textId="12F46085" w:rsidR="004D240A" w:rsidRDefault="004D240A" w:rsidP="00662A3C">
      <w:pPr>
        <w:pStyle w:val="ListParagraph"/>
        <w:numPr>
          <w:ilvl w:val="1"/>
          <w:numId w:val="22"/>
        </w:numPr>
      </w:pPr>
      <w:r>
        <w:t>Ad ogni interruzione scatenata del Timer 3, il valore di VAR viene depositato nella prima posizione libera di VETT e resettato (VAR riportato a 0)</w:t>
      </w:r>
    </w:p>
    <w:p w14:paraId="19559899" w14:textId="31839155" w:rsidR="00E82AD8" w:rsidRDefault="00662A3C" w:rsidP="00256B59">
      <w:pPr>
        <w:pStyle w:val="ListParagraph"/>
        <w:numPr>
          <w:ilvl w:val="1"/>
          <w:numId w:val="22"/>
        </w:numPr>
      </w:pPr>
      <w:r>
        <w:t xml:space="preserve">VETT si comporta come un </w:t>
      </w:r>
      <w:r w:rsidR="004D240A">
        <w:t>normale vettore</w:t>
      </w:r>
      <w:r w:rsidR="00256B59">
        <w:t>; s</w:t>
      </w:r>
      <w:r>
        <w:t xml:space="preserve">e </w:t>
      </w:r>
      <w:r w:rsidR="00E82AD8">
        <w:t>pien</w:t>
      </w:r>
      <w:r w:rsidR="00167BE5">
        <w:t>o</w:t>
      </w:r>
      <w:r w:rsidR="00E82AD8">
        <w:t xml:space="preserve"> (dopo N inserimenti)</w:t>
      </w:r>
      <w:r>
        <w:t xml:space="preserve">, i valori catturati successivamente </w:t>
      </w:r>
      <w:r w:rsidR="00256B59">
        <w:t xml:space="preserve">saranno </w:t>
      </w:r>
      <w:r w:rsidR="009C6C87">
        <w:t>scartati.</w:t>
      </w:r>
    </w:p>
    <w:bookmarkStart w:id="0" w:name="_MON_1737101070"/>
    <w:bookmarkEnd w:id="0"/>
    <w:p w14:paraId="03CBED5E" w14:textId="3BFA8898" w:rsidR="00C506B8" w:rsidRDefault="009C6C87" w:rsidP="003371D4">
      <w:pPr>
        <w:ind w:firstLine="0"/>
        <w:jc w:val="center"/>
      </w:pPr>
      <w:r>
        <w:object w:dxaOrig="9604" w:dyaOrig="5401" w14:anchorId="01040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pt;height:55pt" o:ole="">
            <v:imagedata r:id="rId7" o:title="" cropbottom="52424f" cropleft="4198f" cropright="3891f"/>
          </v:shape>
          <o:OLEObject Type="Embed" ProgID="PowerPoint.Show.12" ShapeID="_x0000_i1025" DrawAspect="Content" ObjectID="_1737187579" r:id="rId8"/>
        </w:object>
      </w:r>
    </w:p>
    <w:p w14:paraId="1556FD5F" w14:textId="4542EA4C" w:rsidR="00E62273" w:rsidRDefault="00E62273" w:rsidP="003371D4">
      <w:pPr>
        <w:ind w:firstLine="0"/>
        <w:jc w:val="center"/>
      </w:pPr>
    </w:p>
    <w:p w14:paraId="332335B5" w14:textId="68D04142" w:rsidR="00E62273" w:rsidRDefault="00E62273" w:rsidP="003371D4">
      <w:pPr>
        <w:ind w:firstLine="0"/>
        <w:jc w:val="center"/>
      </w:pPr>
    </w:p>
    <w:p w14:paraId="18647F62" w14:textId="6277967C" w:rsidR="00E62273" w:rsidRDefault="00E62273" w:rsidP="003371D4">
      <w:pPr>
        <w:ind w:firstLine="0"/>
        <w:jc w:val="center"/>
      </w:pPr>
    </w:p>
    <w:p w14:paraId="20D5029E" w14:textId="26D22CA2" w:rsidR="00E62273" w:rsidRDefault="00E62273" w:rsidP="003371D4">
      <w:pPr>
        <w:ind w:firstLine="0"/>
        <w:jc w:val="center"/>
      </w:pPr>
    </w:p>
    <w:p w14:paraId="68071665" w14:textId="72F30ED5" w:rsidR="00E62273" w:rsidRDefault="00E62273" w:rsidP="003371D4">
      <w:pPr>
        <w:ind w:firstLine="0"/>
        <w:jc w:val="center"/>
      </w:pPr>
    </w:p>
    <w:p w14:paraId="415DE313" w14:textId="6EF9E8E9" w:rsidR="00E82AD8" w:rsidRDefault="00E82AD8" w:rsidP="0013407B">
      <w:pPr>
        <w:pStyle w:val="ListParagraph"/>
        <w:numPr>
          <w:ilvl w:val="0"/>
          <w:numId w:val="22"/>
        </w:numPr>
      </w:pPr>
      <w:r>
        <w:lastRenderedPageBreak/>
        <w:t>Durante la fase di acquizione dei valori, i led</w:t>
      </w:r>
      <w:r w:rsidR="00256B59">
        <w:t xml:space="preserve"> </w:t>
      </w:r>
      <w:r>
        <w:t xml:space="preserve">mostrano </w:t>
      </w:r>
      <w:r w:rsidR="007C7719">
        <w:t xml:space="preserve">in binario </w:t>
      </w:r>
      <w:r w:rsidR="009C6C87">
        <w:t>il valore di VAR</w:t>
      </w:r>
      <w:r w:rsidR="007C7719">
        <w:t>.</w:t>
      </w:r>
    </w:p>
    <w:bookmarkStart w:id="1" w:name="_MON_1737186896"/>
    <w:bookmarkEnd w:id="1"/>
    <w:p w14:paraId="7C3005EA" w14:textId="2F2F640F" w:rsidR="00256B59" w:rsidRDefault="00E62273" w:rsidP="00256B59">
      <w:pPr>
        <w:pStyle w:val="ListParagraph"/>
        <w:ind w:left="360" w:firstLine="0"/>
      </w:pPr>
      <w:r>
        <w:object w:dxaOrig="9605" w:dyaOrig="5393" w14:anchorId="595FCA3B">
          <v:shape id="_x0000_i1035" type="#_x0000_t75" style="width:505.5pt;height:103.5pt" o:ole="">
            <v:imagedata r:id="rId9" o:title="" croptop="18834f" cropbottom="21073f" cropleft="4198f" cropright="713f"/>
          </v:shape>
          <o:OLEObject Type="Embed" ProgID="PowerPoint.Show.12" ShapeID="_x0000_i1035" DrawAspect="Content" ObjectID="_1737187580" r:id="rId10"/>
        </w:object>
      </w:r>
    </w:p>
    <w:p w14:paraId="49DD2505" w14:textId="0415A046" w:rsidR="00084C38" w:rsidRDefault="00AE45A0" w:rsidP="00AE45A0">
      <w:pPr>
        <w:pStyle w:val="ListParagraph"/>
        <w:numPr>
          <w:ilvl w:val="0"/>
          <w:numId w:val="22"/>
        </w:numPr>
      </w:pPr>
      <w:r>
        <w:t xml:space="preserve">In una seconda fase, alla pressione di </w:t>
      </w:r>
      <w:r w:rsidR="009C6C87">
        <w:t>KEY</w:t>
      </w:r>
      <w:r w:rsidR="00DF443F">
        <w:t>1</w:t>
      </w:r>
      <w:r>
        <w:t xml:space="preserve">, viene invocata una </w:t>
      </w:r>
      <w:r w:rsidR="00325EF4">
        <w:t>funzione scritta in linguaggio ASSEMBLER</w:t>
      </w:r>
      <w:r w:rsidR="00070F0A">
        <w:t xml:space="preserve"> </w:t>
      </w:r>
      <w:r>
        <w:t>in grado di analizzare il contenuto di VETT</w:t>
      </w:r>
      <w:r w:rsidR="003371D4">
        <w:t>.</w:t>
      </w:r>
    </w:p>
    <w:p w14:paraId="3AD6D788" w14:textId="77777777" w:rsidR="00DF443F" w:rsidRDefault="00AE45A0" w:rsidP="00AE45A0">
      <w:pPr>
        <w:pStyle w:val="ListParagraph"/>
        <w:numPr>
          <w:ilvl w:val="1"/>
          <w:numId w:val="22"/>
        </w:numPr>
      </w:pPr>
      <w:r>
        <w:t xml:space="preserve">La funzione deve calcolare </w:t>
      </w:r>
    </w:p>
    <w:p w14:paraId="4DB4E24B" w14:textId="076DB3D9" w:rsidR="00AE45A0" w:rsidRDefault="00AE45A0" w:rsidP="00DF443F">
      <w:pPr>
        <w:pStyle w:val="ListParagraph"/>
        <w:numPr>
          <w:ilvl w:val="2"/>
          <w:numId w:val="22"/>
        </w:numPr>
      </w:pPr>
      <w:r>
        <w:t>la media dei valori registrati in VETT</w:t>
      </w:r>
    </w:p>
    <w:p w14:paraId="1699460E" w14:textId="48230A19" w:rsidR="00DF443F" w:rsidRDefault="00DF443F" w:rsidP="00DF443F">
      <w:pPr>
        <w:pStyle w:val="ListParagraph"/>
        <w:numPr>
          <w:ilvl w:val="2"/>
          <w:numId w:val="22"/>
        </w:numPr>
      </w:pPr>
      <w:r>
        <w:t>il numero di elementi di VETT superiori alla media</w:t>
      </w:r>
    </w:p>
    <w:p w14:paraId="79780572" w14:textId="4B4DE53C" w:rsidR="00EF3F83" w:rsidRDefault="00EF3F83" w:rsidP="00AE45A0">
      <w:pPr>
        <w:pStyle w:val="ListParagraph"/>
        <w:numPr>
          <w:ilvl w:val="1"/>
          <w:numId w:val="22"/>
        </w:numPr>
      </w:pPr>
      <w:r>
        <w:t>Tal</w:t>
      </w:r>
      <w:r w:rsidR="0002343E">
        <w:t>i</w:t>
      </w:r>
      <w:r>
        <w:t xml:space="preserve"> valor</w:t>
      </w:r>
      <w:r w:rsidR="0002343E">
        <w:t>i</w:t>
      </w:r>
      <w:r>
        <w:t xml:space="preserve"> v</w:t>
      </w:r>
      <w:r w:rsidR="0002343E">
        <w:t xml:space="preserve">engono </w:t>
      </w:r>
      <w:r>
        <w:t>restituit</w:t>
      </w:r>
      <w:r w:rsidR="00DF443F">
        <w:t>i (direttamente ed indirettamente)</w:t>
      </w:r>
      <w:r>
        <w:t xml:space="preserve"> al termine dell’esecuzione della funzione</w:t>
      </w:r>
    </w:p>
    <w:p w14:paraId="1F97CEAA" w14:textId="57D063AB" w:rsidR="00EF3F83" w:rsidRDefault="00EF3F83" w:rsidP="00EF3F83">
      <w:pPr>
        <w:pStyle w:val="ListParagraph"/>
        <w:ind w:left="360" w:firstLine="0"/>
      </w:pPr>
      <w:r>
        <w:t>Il prototipo della funzione è il seguente:</w:t>
      </w:r>
    </w:p>
    <w:p w14:paraId="43E217D8" w14:textId="77777777" w:rsidR="008B029F" w:rsidRPr="00435098" w:rsidRDefault="008B029F" w:rsidP="003371D4">
      <w:pPr>
        <w:pStyle w:val="ListParagraph"/>
        <w:ind w:left="1080" w:firstLine="720"/>
        <w:rPr>
          <w:rFonts w:ascii="Lucida Sans Unicode" w:hAnsi="Lucida Sans Unicode" w:cs="Lucida Sans Unicode"/>
          <w:sz w:val="12"/>
        </w:rPr>
      </w:pPr>
    </w:p>
    <w:p w14:paraId="53B989F1" w14:textId="2FB64A2D" w:rsidR="007A1B73" w:rsidRPr="00EF3F83" w:rsidRDefault="008B029F" w:rsidP="003371D4">
      <w:pPr>
        <w:pStyle w:val="ListParagraph"/>
        <w:ind w:left="360" w:firstLine="0"/>
        <w:jc w:val="left"/>
        <w:rPr>
          <w:b/>
          <w:lang w:val="en-GB"/>
        </w:rPr>
      </w:pPr>
      <w:r w:rsidRPr="00EF3F83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proofErr w:type="spellStart"/>
      <w:r w:rsidR="00AE45A0" w:rsidRPr="00EF3F83">
        <w:rPr>
          <w:rFonts w:ascii="Lucida Sans Unicode" w:hAnsi="Lucida Sans Unicode" w:cs="Lucida Sans Unicode"/>
          <w:b/>
          <w:sz w:val="22"/>
          <w:lang w:val="en-GB"/>
        </w:rPr>
        <w:t>media_</w:t>
      </w:r>
      <w:r w:rsidR="00DF443F">
        <w:rPr>
          <w:rFonts w:ascii="Lucida Sans Unicode" w:hAnsi="Lucida Sans Unicode" w:cs="Lucida Sans Unicode"/>
          <w:b/>
          <w:sz w:val="22"/>
          <w:lang w:val="en-GB"/>
        </w:rPr>
        <w:t>e</w:t>
      </w:r>
      <w:r w:rsidR="0002343E">
        <w:rPr>
          <w:rFonts w:ascii="Lucida Sans Unicode" w:hAnsi="Lucida Sans Unicode" w:cs="Lucida Sans Unicode"/>
          <w:b/>
          <w:sz w:val="22"/>
          <w:lang w:val="en-GB"/>
        </w:rPr>
        <w:t>_</w:t>
      </w:r>
      <w:r w:rsidR="00DF443F">
        <w:rPr>
          <w:rFonts w:ascii="Lucida Sans Unicode" w:hAnsi="Lucida Sans Unicode" w:cs="Lucida Sans Unicode"/>
          <w:b/>
          <w:sz w:val="22"/>
          <w:lang w:val="en-GB"/>
        </w:rPr>
        <w:t>superiori_alla_media</w:t>
      </w:r>
      <w:proofErr w:type="spellEnd"/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(</w:t>
      </w:r>
      <w:r w:rsidR="009C6C87">
        <w:rPr>
          <w:rFonts w:ascii="Lucida Sans Unicode" w:hAnsi="Lucida Sans Unicode" w:cs="Lucida Sans Unicode"/>
          <w:b/>
          <w:sz w:val="22"/>
          <w:lang w:val="en-GB"/>
        </w:rPr>
        <w:t xml:space="preserve">unsigned char </w:t>
      </w:r>
      <w:r w:rsidR="00070F0A" w:rsidRPr="00EF3F83">
        <w:rPr>
          <w:rFonts w:ascii="Lucida Sans Unicode" w:hAnsi="Lucida Sans Unicode" w:cs="Lucida Sans Unicode"/>
          <w:b/>
          <w:sz w:val="22"/>
          <w:lang w:val="en-GB"/>
        </w:rPr>
        <w:t>V</w:t>
      </w:r>
      <w:r w:rsidR="00084C38" w:rsidRPr="00EF3F83">
        <w:rPr>
          <w:rFonts w:ascii="Lucida Sans Unicode" w:hAnsi="Lucida Sans Unicode" w:cs="Lucida Sans Unicode"/>
          <w:b/>
          <w:sz w:val="22"/>
          <w:lang w:val="en-GB"/>
        </w:rPr>
        <w:t>[]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, unsigned int num</w:t>
      </w:r>
      <w:r w:rsidR="00EF3F83" w:rsidRPr="00EF3F83">
        <w:rPr>
          <w:rFonts w:ascii="Lucida Sans Unicode" w:hAnsi="Lucida Sans Unicode" w:cs="Lucida Sans Unicode"/>
          <w:b/>
          <w:sz w:val="22"/>
          <w:lang w:val="en-GB"/>
        </w:rPr>
        <w:t xml:space="preserve">, char* </w:t>
      </w:r>
      <w:r w:rsidR="00DF443F">
        <w:rPr>
          <w:rFonts w:ascii="Lucida Sans Unicode" w:hAnsi="Lucida Sans Unicode" w:cs="Lucida Sans Unicode"/>
          <w:b/>
          <w:sz w:val="22"/>
          <w:lang w:val="en-GB"/>
        </w:rPr>
        <w:t>super</w:t>
      </w:r>
      <w:r w:rsidR="00911104" w:rsidRPr="00EF3F83">
        <w:rPr>
          <w:rFonts w:ascii="Lucida Sans Unicode" w:hAnsi="Lucida Sans Unicode" w:cs="Lucida Sans Unicode"/>
          <w:b/>
          <w:sz w:val="22"/>
          <w:lang w:val="en-GB"/>
        </w:rPr>
        <w:t>)</w:t>
      </w:r>
      <w:r w:rsidR="007A1B73" w:rsidRPr="00EF3F83">
        <w:rPr>
          <w:rFonts w:ascii="Lucida Sans Unicode" w:hAnsi="Lucida Sans Unicode" w:cs="Lucida Sans Unicode"/>
          <w:b/>
          <w:sz w:val="22"/>
          <w:lang w:val="en-GB"/>
        </w:rPr>
        <w:t>;</w:t>
      </w:r>
    </w:p>
    <w:p w14:paraId="307F3B24" w14:textId="20B3FBED" w:rsidR="00EF3F83" w:rsidRDefault="007A1B73" w:rsidP="003371D4">
      <w:pPr>
        <w:pStyle w:val="ListParagraph"/>
        <w:numPr>
          <w:ilvl w:val="0"/>
          <w:numId w:val="21"/>
        </w:numPr>
        <w:spacing w:after="240"/>
        <w:ind w:left="1134" w:hanging="357"/>
        <w:jc w:val="left"/>
      </w:pPr>
      <w:r w:rsidRPr="004A0742">
        <w:t xml:space="preserve">dove </w:t>
      </w:r>
      <w:r w:rsidRPr="00EF3F83">
        <w:rPr>
          <w:i/>
          <w:iCs/>
        </w:rPr>
        <w:t>num</w:t>
      </w:r>
      <w:r>
        <w:t xml:space="preserve"> indica </w:t>
      </w:r>
      <w:r w:rsidR="009C6C87">
        <w:t>il numero di elementi catturati in VETT durante la prima fase di esecuzione</w:t>
      </w:r>
    </w:p>
    <w:p w14:paraId="0FEDBF8A" w14:textId="262C7B61" w:rsidR="007A1B73" w:rsidRDefault="00EF3F83" w:rsidP="00DF443F">
      <w:pPr>
        <w:pStyle w:val="ListParagraph"/>
        <w:numPr>
          <w:ilvl w:val="0"/>
          <w:numId w:val="21"/>
        </w:numPr>
        <w:spacing w:after="240"/>
        <w:ind w:left="1134" w:hanging="357"/>
        <w:jc w:val="left"/>
      </w:pPr>
      <w:r>
        <w:t xml:space="preserve">dove </w:t>
      </w:r>
      <w:r w:rsidR="00DF443F" w:rsidRPr="00DF443F">
        <w:rPr>
          <w:i/>
          <w:iCs/>
        </w:rPr>
        <w:t>super</w:t>
      </w:r>
      <w:r>
        <w:t xml:space="preserve"> viene utilizzato per restituire indirettamente </w:t>
      </w:r>
      <w:r w:rsidR="00DF443F">
        <w:t>il numero di valori in VETT che hanno valore superiore alla media.</w:t>
      </w:r>
      <w:r w:rsidR="003371D4">
        <w:br/>
      </w:r>
    </w:p>
    <w:p w14:paraId="7603D188" w14:textId="222A4522" w:rsidR="00EF3F83" w:rsidRDefault="00EF3F83" w:rsidP="00DF443F">
      <w:pPr>
        <w:pStyle w:val="ListParagraph"/>
        <w:numPr>
          <w:ilvl w:val="0"/>
          <w:numId w:val="22"/>
        </w:numPr>
        <w:spacing w:before="360"/>
      </w:pPr>
      <w:r>
        <w:t xml:space="preserve">I led mostrano </w:t>
      </w:r>
      <w:r w:rsidR="00DF443F">
        <w:t xml:space="preserve">in alternanza </w:t>
      </w:r>
      <w:r>
        <w:t>i risultat</w:t>
      </w:r>
      <w:r w:rsidR="00DF443F">
        <w:t>i</w:t>
      </w:r>
      <w:r>
        <w:t xml:space="preserve"> dell’esecuzione della funzione ASM, </w:t>
      </w:r>
      <w:r w:rsidR="00DF443F">
        <w:t>ad una frequenza</w:t>
      </w:r>
      <w:r w:rsidR="00324109">
        <w:t xml:space="preserve"> di </w:t>
      </w:r>
      <w:r w:rsidR="00DF443F">
        <w:t>0,</w:t>
      </w:r>
      <w:r w:rsidR="0002343E">
        <w:t>5</w:t>
      </w:r>
      <w:r w:rsidR="00DF443F">
        <w:t xml:space="preserve"> </w:t>
      </w:r>
      <w:r w:rsidR="00324109">
        <w:t>Hz.</w:t>
      </w:r>
    </w:p>
    <w:p w14:paraId="56909EDB" w14:textId="2C5F2F97" w:rsidR="00DF443F" w:rsidRDefault="00DF443F" w:rsidP="00DF443F">
      <w:pPr>
        <w:pStyle w:val="ListParagraph"/>
        <w:numPr>
          <w:ilvl w:val="1"/>
          <w:numId w:val="22"/>
        </w:numPr>
        <w:spacing w:before="360"/>
      </w:pPr>
      <w:r>
        <w:t xml:space="preserve">media </w:t>
      </w:r>
      <w:r>
        <w:sym w:font="Wingdings" w:char="F0E0"/>
      </w:r>
      <w:r>
        <w:t xml:space="preserve"> super </w:t>
      </w:r>
      <w:r>
        <w:sym w:font="Wingdings" w:char="F0E0"/>
      </w:r>
      <w:r>
        <w:t xml:space="preserve"> media </w:t>
      </w:r>
      <w:r>
        <w:sym w:font="Wingdings" w:char="F0E0"/>
      </w:r>
      <w:r>
        <w:t xml:space="preserve"> super</w:t>
      </w:r>
      <w:r w:rsidR="00FC73CF">
        <w:t xml:space="preserve"> </w:t>
      </w:r>
      <w:r w:rsidR="00FC73CF">
        <w:sym w:font="Wingdings" w:char="F0E0"/>
      </w:r>
      <w:r w:rsidR="00FC73CF">
        <w:t xml:space="preserve"> …</w:t>
      </w:r>
    </w:p>
    <w:p w14:paraId="1A05CA5C" w14:textId="066C82AC" w:rsidR="00324109" w:rsidRDefault="00DF443F" w:rsidP="0013407B">
      <w:pPr>
        <w:pStyle w:val="ListParagraph"/>
        <w:numPr>
          <w:ilvl w:val="0"/>
          <w:numId w:val="22"/>
        </w:numPr>
      </w:pPr>
      <w:r>
        <w:t xml:space="preserve">La sequenza di </w:t>
      </w:r>
      <w:r w:rsidR="00324109">
        <w:t>visualizza</w:t>
      </w:r>
      <w:r>
        <w:t>zione</w:t>
      </w:r>
      <w:r w:rsidR="00324109">
        <w:t xml:space="preserve"> </w:t>
      </w:r>
      <w:r>
        <w:t xml:space="preserve">tramite </w:t>
      </w:r>
      <w:r w:rsidR="00324109">
        <w:t>led viene mantenut</w:t>
      </w:r>
      <w:r>
        <w:t>a</w:t>
      </w:r>
      <w:r w:rsidR="00324109">
        <w:t xml:space="preserve"> fino alla </w:t>
      </w:r>
      <w:r w:rsidR="006551E1">
        <w:t>ulteriore press</w:t>
      </w:r>
      <w:r w:rsidR="00324109">
        <w:t>i</w:t>
      </w:r>
      <w:r w:rsidR="006551E1">
        <w:t xml:space="preserve">one di </w:t>
      </w:r>
      <w:r w:rsidR="00FC73CF">
        <w:t>KEY1</w:t>
      </w:r>
    </w:p>
    <w:p w14:paraId="7263388B" w14:textId="6CFF0D05" w:rsidR="00324109" w:rsidRDefault="00324109" w:rsidP="00324109">
      <w:pPr>
        <w:pStyle w:val="ListParagraph"/>
        <w:numPr>
          <w:ilvl w:val="1"/>
          <w:numId w:val="22"/>
        </w:numPr>
      </w:pPr>
      <w:r>
        <w:t xml:space="preserve">Fino alla pressione di </w:t>
      </w:r>
      <w:r w:rsidR="00DF443F">
        <w:t>KEY1</w:t>
      </w:r>
      <w:r>
        <w:t>, le funzioni di raccolta dati sono inibite</w:t>
      </w:r>
    </w:p>
    <w:p w14:paraId="669079FF" w14:textId="52426211" w:rsidR="00324109" w:rsidRDefault="00324109" w:rsidP="00324109">
      <w:pPr>
        <w:pStyle w:val="ListParagraph"/>
        <w:numPr>
          <w:ilvl w:val="1"/>
          <w:numId w:val="22"/>
        </w:numPr>
      </w:pPr>
      <w:r>
        <w:t xml:space="preserve">Alla pressione di </w:t>
      </w:r>
      <w:r w:rsidR="00FC73CF">
        <w:t>KEY1</w:t>
      </w:r>
    </w:p>
    <w:p w14:paraId="0E4AABE2" w14:textId="183182C6" w:rsidR="00324109" w:rsidRDefault="00324109" w:rsidP="00324109">
      <w:pPr>
        <w:pStyle w:val="ListParagraph"/>
        <w:numPr>
          <w:ilvl w:val="2"/>
          <w:numId w:val="22"/>
        </w:numPr>
      </w:pPr>
      <w:r>
        <w:t xml:space="preserve">Il contenuto del vettore VETT </w:t>
      </w:r>
      <w:r w:rsidR="00FC73CF">
        <w:t xml:space="preserve">e di VAR </w:t>
      </w:r>
      <w:r>
        <w:t>v</w:t>
      </w:r>
      <w:r w:rsidR="00FC73CF">
        <w:t>engono</w:t>
      </w:r>
      <w:r>
        <w:t xml:space="preserve"> “azzerat</w:t>
      </w:r>
      <w:r w:rsidR="00FC73CF">
        <w:t>i</w:t>
      </w:r>
      <w:r>
        <w:t>” (si riporta alla configurazione iniziale con valore 0 in tutti gli elementi)</w:t>
      </w:r>
    </w:p>
    <w:p w14:paraId="476AFE7C" w14:textId="6AB17D12" w:rsidR="00324109" w:rsidRDefault="00324109" w:rsidP="00324109">
      <w:pPr>
        <w:pStyle w:val="ListParagraph"/>
        <w:numPr>
          <w:ilvl w:val="2"/>
          <w:numId w:val="22"/>
        </w:numPr>
      </w:pPr>
      <w:r>
        <w:t>I LED sono tutti spenti</w:t>
      </w:r>
    </w:p>
    <w:p w14:paraId="03918766" w14:textId="1315DF9F" w:rsidR="00746E8A" w:rsidRDefault="00324109" w:rsidP="00324109">
      <w:pPr>
        <w:pStyle w:val="ListParagraph"/>
        <w:numPr>
          <w:ilvl w:val="2"/>
          <w:numId w:val="22"/>
        </w:numPr>
      </w:pPr>
      <w:r>
        <w:t>I</w:t>
      </w:r>
      <w:r w:rsidR="008C5D68">
        <w:t xml:space="preserve">l processo ricomincia </w:t>
      </w:r>
      <w:r w:rsidR="007A1B73">
        <w:t>da 2</w:t>
      </w:r>
      <w:r w:rsidR="005D2747">
        <w:t>)</w:t>
      </w:r>
      <w:r w:rsidR="007A1B73">
        <w:t xml:space="preserve"> </w:t>
      </w:r>
      <w:r w:rsidR="00427662">
        <w:t>aspettando il valore da inserire alla posizione 0</w:t>
      </w:r>
      <w:r w:rsidR="008C5D68">
        <w:t>.</w:t>
      </w:r>
    </w:p>
    <w:p w14:paraId="2C1EBD49" w14:textId="5991EADD" w:rsidR="00AE45A0" w:rsidRDefault="00AE45A0" w:rsidP="00AE45A0"/>
    <w:p w14:paraId="4DEC0A75" w14:textId="735A131A" w:rsidR="00AE45A0" w:rsidRDefault="00AE45A0" w:rsidP="00AE45A0"/>
    <w:p w14:paraId="619BBC29" w14:textId="2E8E6A81" w:rsidR="00AE45A0" w:rsidRDefault="00AE45A0" w:rsidP="00AE45A0"/>
    <w:p w14:paraId="2898A923" w14:textId="039D6821" w:rsidR="00AE45A0" w:rsidRDefault="00AE45A0" w:rsidP="00AE45A0"/>
    <w:p w14:paraId="48B0673F" w14:textId="43D4AA1B" w:rsidR="00AE45A0" w:rsidRPr="00435098" w:rsidRDefault="00AE45A0" w:rsidP="00AE45A0"/>
    <w:sectPr w:rsidR="00AE45A0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7D87" w14:textId="77777777" w:rsidR="00FC1F02" w:rsidRDefault="00FC1F02">
      <w:r>
        <w:separator/>
      </w:r>
    </w:p>
  </w:endnote>
  <w:endnote w:type="continuationSeparator" w:id="0">
    <w:p w14:paraId="12C67C36" w14:textId="77777777" w:rsidR="00FC1F02" w:rsidRDefault="00F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F6F7" w14:textId="77777777" w:rsidR="00FC1F02" w:rsidRDefault="00FC1F02">
      <w:r>
        <w:separator/>
      </w:r>
    </w:p>
  </w:footnote>
  <w:footnote w:type="continuationSeparator" w:id="0">
    <w:p w14:paraId="0811F0FA" w14:textId="77777777" w:rsidR="00FC1F02" w:rsidRDefault="00FC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2623C"/>
    <w:multiLevelType w:val="hybridMultilevel"/>
    <w:tmpl w:val="7D64DE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81CCF45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5">
      <w:start w:val="1"/>
      <w:numFmt w:val="upperLetter"/>
      <w:lvlText w:val="%3.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778829">
    <w:abstractNumId w:val="0"/>
  </w:num>
  <w:num w:numId="2" w16cid:durableId="156266928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43971413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483232473">
    <w:abstractNumId w:val="19"/>
  </w:num>
  <w:num w:numId="5" w16cid:durableId="29923772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524056053">
    <w:abstractNumId w:val="4"/>
  </w:num>
  <w:num w:numId="7" w16cid:durableId="563024813">
    <w:abstractNumId w:val="5"/>
  </w:num>
  <w:num w:numId="8" w16cid:durableId="1610429081">
    <w:abstractNumId w:val="3"/>
  </w:num>
  <w:num w:numId="9" w16cid:durableId="1731658382">
    <w:abstractNumId w:val="13"/>
  </w:num>
  <w:num w:numId="10" w16cid:durableId="1541550338">
    <w:abstractNumId w:val="9"/>
  </w:num>
  <w:num w:numId="11" w16cid:durableId="1815828579">
    <w:abstractNumId w:val="6"/>
  </w:num>
  <w:num w:numId="12" w16cid:durableId="1430081152">
    <w:abstractNumId w:val="7"/>
  </w:num>
  <w:num w:numId="13" w16cid:durableId="1094129596">
    <w:abstractNumId w:val="16"/>
  </w:num>
  <w:num w:numId="14" w16cid:durableId="1996840802">
    <w:abstractNumId w:val="14"/>
  </w:num>
  <w:num w:numId="15" w16cid:durableId="1559854450">
    <w:abstractNumId w:val="2"/>
  </w:num>
  <w:num w:numId="16" w16cid:durableId="545415391">
    <w:abstractNumId w:val="12"/>
  </w:num>
  <w:num w:numId="17" w16cid:durableId="828441893">
    <w:abstractNumId w:val="20"/>
  </w:num>
  <w:num w:numId="18" w16cid:durableId="589581147">
    <w:abstractNumId w:val="18"/>
  </w:num>
  <w:num w:numId="19" w16cid:durableId="741410624">
    <w:abstractNumId w:val="11"/>
  </w:num>
  <w:num w:numId="20" w16cid:durableId="1516385713">
    <w:abstractNumId w:val="10"/>
  </w:num>
  <w:num w:numId="21" w16cid:durableId="1337610387">
    <w:abstractNumId w:val="15"/>
  </w:num>
  <w:num w:numId="22" w16cid:durableId="1509982200">
    <w:abstractNumId w:val="17"/>
  </w:num>
  <w:num w:numId="23" w16cid:durableId="1716202267">
    <w:abstractNumId w:val="21"/>
  </w:num>
  <w:num w:numId="24" w16cid:durableId="1425296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rgUAH8uzrCwAAAA="/>
  </w:docVars>
  <w:rsids>
    <w:rsidRoot w:val="00401CF5"/>
    <w:rsid w:val="00002990"/>
    <w:rsid w:val="0002343E"/>
    <w:rsid w:val="000424A0"/>
    <w:rsid w:val="00057164"/>
    <w:rsid w:val="00057192"/>
    <w:rsid w:val="00062098"/>
    <w:rsid w:val="00070F0A"/>
    <w:rsid w:val="00081765"/>
    <w:rsid w:val="00084C38"/>
    <w:rsid w:val="00096C0E"/>
    <w:rsid w:val="000E02D8"/>
    <w:rsid w:val="0010573C"/>
    <w:rsid w:val="001140AC"/>
    <w:rsid w:val="0013407B"/>
    <w:rsid w:val="00136DB2"/>
    <w:rsid w:val="00167BE5"/>
    <w:rsid w:val="001A7F67"/>
    <w:rsid w:val="001B39D8"/>
    <w:rsid w:val="001C4F96"/>
    <w:rsid w:val="002137E7"/>
    <w:rsid w:val="00223B86"/>
    <w:rsid w:val="002263B2"/>
    <w:rsid w:val="0023144A"/>
    <w:rsid w:val="00256B59"/>
    <w:rsid w:val="00273BA9"/>
    <w:rsid w:val="002B0685"/>
    <w:rsid w:val="002D4A3A"/>
    <w:rsid w:val="002E4819"/>
    <w:rsid w:val="002F5893"/>
    <w:rsid w:val="00315FDD"/>
    <w:rsid w:val="00320E35"/>
    <w:rsid w:val="00324109"/>
    <w:rsid w:val="00325EF4"/>
    <w:rsid w:val="003371D4"/>
    <w:rsid w:val="00353CB7"/>
    <w:rsid w:val="00355006"/>
    <w:rsid w:val="00383369"/>
    <w:rsid w:val="00385144"/>
    <w:rsid w:val="003B2C3B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D240A"/>
    <w:rsid w:val="004E21C7"/>
    <w:rsid w:val="004F03ED"/>
    <w:rsid w:val="004F26FE"/>
    <w:rsid w:val="00522679"/>
    <w:rsid w:val="005333CB"/>
    <w:rsid w:val="00535B9D"/>
    <w:rsid w:val="005378EA"/>
    <w:rsid w:val="0054712B"/>
    <w:rsid w:val="00587B26"/>
    <w:rsid w:val="00590EA0"/>
    <w:rsid w:val="005A1C5E"/>
    <w:rsid w:val="005A5C69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62A3C"/>
    <w:rsid w:val="00680D21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C7719"/>
    <w:rsid w:val="007E3691"/>
    <w:rsid w:val="007F3ABB"/>
    <w:rsid w:val="008116D4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F48AC"/>
    <w:rsid w:val="00911104"/>
    <w:rsid w:val="009263EC"/>
    <w:rsid w:val="00931548"/>
    <w:rsid w:val="00932483"/>
    <w:rsid w:val="0093440C"/>
    <w:rsid w:val="0096111D"/>
    <w:rsid w:val="0099597E"/>
    <w:rsid w:val="009A1798"/>
    <w:rsid w:val="009A20B3"/>
    <w:rsid w:val="009C6C87"/>
    <w:rsid w:val="009D1443"/>
    <w:rsid w:val="009F073F"/>
    <w:rsid w:val="009F4D86"/>
    <w:rsid w:val="00A314E5"/>
    <w:rsid w:val="00A62F2D"/>
    <w:rsid w:val="00A65ECE"/>
    <w:rsid w:val="00A74759"/>
    <w:rsid w:val="00A839F8"/>
    <w:rsid w:val="00AE45A0"/>
    <w:rsid w:val="00AF2EA5"/>
    <w:rsid w:val="00AF34E7"/>
    <w:rsid w:val="00B3209A"/>
    <w:rsid w:val="00B53F7C"/>
    <w:rsid w:val="00B57378"/>
    <w:rsid w:val="00B634AC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506B8"/>
    <w:rsid w:val="00C85C3C"/>
    <w:rsid w:val="00C910C8"/>
    <w:rsid w:val="00C93076"/>
    <w:rsid w:val="00CA3A91"/>
    <w:rsid w:val="00CB6FA2"/>
    <w:rsid w:val="00D47498"/>
    <w:rsid w:val="00D65750"/>
    <w:rsid w:val="00D65CF9"/>
    <w:rsid w:val="00DC6C08"/>
    <w:rsid w:val="00DE20A3"/>
    <w:rsid w:val="00DF443F"/>
    <w:rsid w:val="00E06EEF"/>
    <w:rsid w:val="00E43510"/>
    <w:rsid w:val="00E62273"/>
    <w:rsid w:val="00E73536"/>
    <w:rsid w:val="00E82AD8"/>
    <w:rsid w:val="00E843F8"/>
    <w:rsid w:val="00EA2E77"/>
    <w:rsid w:val="00EF3F83"/>
    <w:rsid w:val="00F13904"/>
    <w:rsid w:val="00F154C6"/>
    <w:rsid w:val="00F17A69"/>
    <w:rsid w:val="00F5359E"/>
    <w:rsid w:val="00F8125D"/>
    <w:rsid w:val="00FA5DD1"/>
    <w:rsid w:val="00FA68EC"/>
    <w:rsid w:val="00FC1F02"/>
    <w:rsid w:val="00FC73CF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Sanchez  Ernesto</cp:lastModifiedBy>
  <cp:revision>4</cp:revision>
  <cp:lastPrinted>2020-02-03T09:23:00Z</cp:lastPrinted>
  <dcterms:created xsi:type="dcterms:W3CDTF">2023-02-05T11:04:00Z</dcterms:created>
  <dcterms:modified xsi:type="dcterms:W3CDTF">2023-02-06T10:20:00Z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