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4C904" w14:textId="71CAF6AC" w:rsidR="0004566F" w:rsidRPr="00C453D2" w:rsidRDefault="00C453D2" w:rsidP="00C453D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453D2">
        <w:rPr>
          <w:rFonts w:ascii="Arial" w:hAnsi="Arial" w:cs="Arial"/>
          <w:b/>
          <w:bCs/>
          <w:sz w:val="24"/>
          <w:szCs w:val="24"/>
        </w:rPr>
        <w:t>LISA HOM</w:t>
      </w:r>
    </w:p>
    <w:p w14:paraId="081EB2F7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A3FE790" w14:textId="790F7DDB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b/>
          <w:bCs/>
          <w:sz w:val="20"/>
          <w:szCs w:val="20"/>
        </w:rPr>
        <w:t>SUMMARY</w:t>
      </w:r>
      <w:r w:rsidRPr="00C453D2">
        <w:rPr>
          <w:rFonts w:ascii="Arial" w:hAnsi="Arial" w:cs="Arial"/>
          <w:sz w:val="20"/>
          <w:szCs w:val="20"/>
        </w:rPr>
        <w:t>:</w:t>
      </w:r>
    </w:p>
    <w:p w14:paraId="36840C66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024ACB" w14:textId="3B37242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Product Manager with over 10 years of experience in healthcare technology, delivering digital solutions to enable business transformation. Adept at deﬁning product strategy, stakeholder management, leading cross-functional teams, and translating user insights into impactful features. Passionate about optimizing processes and aligning product outcomes with organizational goals through data-driven decisions and Agile methodologies.</w:t>
      </w:r>
    </w:p>
    <w:p w14:paraId="790C58A2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25A66DB" w14:textId="5FD96733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TECHNICAL SUMMARY</w:t>
      </w:r>
      <w:r>
        <w:rPr>
          <w:rFonts w:ascii="Arial" w:hAnsi="Arial" w:cs="Arial"/>
          <w:sz w:val="20"/>
          <w:szCs w:val="20"/>
        </w:rPr>
        <w:t>:</w:t>
      </w:r>
    </w:p>
    <w:p w14:paraId="1BEB9F8F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128D98B" w14:textId="092935FF" w:rsidR="00C453D2" w:rsidRPr="00C453D2" w:rsidRDefault="00C453D2" w:rsidP="00C453D2">
      <w:pPr>
        <w:spacing w:after="0" w:line="240" w:lineRule="auto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 xml:space="preserve">Product Management: </w:t>
      </w:r>
      <w:r w:rsidRPr="00C453D2">
        <w:rPr>
          <w:rFonts w:ascii="Arial" w:hAnsi="Arial" w:cs="Arial"/>
          <w:sz w:val="20"/>
          <w:szCs w:val="20"/>
        </w:rPr>
        <w:tab/>
        <w:t>Product Strategy, Roadmapping, Feature Prioritization, KPI Deﬁnition, Stakeholder Management</w:t>
      </w:r>
    </w:p>
    <w:p w14:paraId="572E783F" w14:textId="6F441033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 xml:space="preserve">UX </w:t>
      </w:r>
      <w:r>
        <w:rPr>
          <w:rFonts w:ascii="Arial" w:hAnsi="Arial" w:cs="Arial"/>
          <w:sz w:val="20"/>
          <w:szCs w:val="20"/>
        </w:rPr>
        <w:t xml:space="preserve">/ </w:t>
      </w:r>
      <w:r w:rsidRPr="00C453D2">
        <w:rPr>
          <w:rFonts w:ascii="Arial" w:hAnsi="Arial" w:cs="Arial"/>
          <w:sz w:val="20"/>
          <w:szCs w:val="20"/>
        </w:rPr>
        <w:t xml:space="preserve">Research: </w:t>
      </w:r>
      <w:r w:rsidRPr="00C453D2"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>User Interviews, Journey Mapping, Wireframing, Usability Testing</w:t>
      </w:r>
    </w:p>
    <w:p w14:paraId="2CC7DF0E" w14:textId="1023A5F9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 xml:space="preserve">Tools: </w:t>
      </w:r>
      <w:r w:rsidRPr="00C453D2"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ab/>
        <w:t>Rally, Jira, Conﬂuence, Visio, LucidChart, Miro, Tableau, Salesforce</w:t>
      </w:r>
    </w:p>
    <w:p w14:paraId="0AC4F195" w14:textId="0D09305C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 xml:space="preserve">Methodologies: </w:t>
      </w:r>
      <w:r w:rsidRPr="00C453D2"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53D2">
        <w:rPr>
          <w:rFonts w:ascii="Arial" w:hAnsi="Arial" w:cs="Arial"/>
          <w:sz w:val="20"/>
          <w:szCs w:val="20"/>
        </w:rPr>
        <w:t>Agile/Scrum, Product Lifecycle Management, DevSecOps</w:t>
      </w:r>
    </w:p>
    <w:p w14:paraId="6D9B507C" w14:textId="602AFBB4" w:rsidR="00C453D2" w:rsidRDefault="00C453D2" w:rsidP="00C453D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C5EEE2" w14:textId="65711E03" w:rsidR="0085076B" w:rsidRDefault="0085076B" w:rsidP="0085076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 STACK</w:t>
      </w:r>
    </w:p>
    <w:p w14:paraId="3F994177" w14:textId="77777777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6A1F2F" w14:textId="17200115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>Languages: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JavaScript, TypeScript, SQL, CSS</w:t>
      </w:r>
    </w:p>
    <w:p w14:paraId="0D3B01B4" w14:textId="75E703C9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 xml:space="preserve">Frontend: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Next.js, React, ShadCN UI, Tailwind CSS, Recharts</w:t>
      </w:r>
    </w:p>
    <w:p w14:paraId="2BBD0FA3" w14:textId="31FBDEF8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 xml:space="preserve">Backend: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Node.js, Express.js, Sequelize ORM, Nodemailer, Auth.js</w:t>
      </w:r>
    </w:p>
    <w:p w14:paraId="0F0DB15E" w14:textId="222B83D6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 xml:space="preserve">Database: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SQLite</w:t>
      </w:r>
    </w:p>
    <w:p w14:paraId="1B5A0BC3" w14:textId="79E79AD4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 xml:space="preserve">Tools: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jsPDF, Multer, Faker.js</w:t>
      </w:r>
    </w:p>
    <w:p w14:paraId="6C07047A" w14:textId="4BDD1B0F" w:rsidR="0085076B" w:rsidRPr="0085076B" w:rsidRDefault="0085076B" w:rsidP="0085076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5076B">
        <w:rPr>
          <w:rFonts w:ascii="Arial" w:hAnsi="Arial" w:cs="Arial"/>
          <w:bCs/>
          <w:sz w:val="20"/>
          <w:szCs w:val="20"/>
        </w:rPr>
        <w:t xml:space="preserve">Deployment: 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5076B">
        <w:rPr>
          <w:rFonts w:ascii="Arial" w:hAnsi="Arial" w:cs="Arial"/>
          <w:bCs/>
          <w:sz w:val="20"/>
          <w:szCs w:val="20"/>
        </w:rPr>
        <w:t>Vercel, Netlify Functions</w:t>
      </w:r>
    </w:p>
    <w:p w14:paraId="114044EC" w14:textId="77777777" w:rsidR="0085076B" w:rsidRDefault="0085076B" w:rsidP="00C453D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8B447B" w14:textId="50CFD28E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b/>
          <w:bCs/>
          <w:sz w:val="20"/>
          <w:szCs w:val="20"/>
        </w:rPr>
        <w:t>CERT</w:t>
      </w:r>
      <w:r w:rsidR="00056752">
        <w:rPr>
          <w:rFonts w:ascii="Arial" w:hAnsi="Arial" w:cs="Arial"/>
          <w:b/>
          <w:bCs/>
          <w:sz w:val="20"/>
          <w:szCs w:val="20"/>
        </w:rPr>
        <w:t>I</w:t>
      </w:r>
      <w:r>
        <w:rPr>
          <w:rFonts w:ascii="Arial" w:hAnsi="Arial" w:cs="Arial"/>
          <w:b/>
          <w:bCs/>
          <w:sz w:val="20"/>
          <w:szCs w:val="20"/>
        </w:rPr>
        <w:t>FI</w:t>
      </w:r>
      <w:r w:rsidRPr="00C453D2">
        <w:rPr>
          <w:rFonts w:ascii="Arial" w:hAnsi="Arial" w:cs="Arial"/>
          <w:b/>
          <w:bCs/>
          <w:sz w:val="20"/>
          <w:szCs w:val="20"/>
        </w:rPr>
        <w:t>CATIONS</w:t>
      </w:r>
      <w:r w:rsidRPr="00C453D2">
        <w:rPr>
          <w:rFonts w:ascii="Arial" w:hAnsi="Arial" w:cs="Arial"/>
          <w:sz w:val="20"/>
          <w:szCs w:val="20"/>
        </w:rPr>
        <w:t>:</w:t>
      </w:r>
    </w:p>
    <w:p w14:paraId="3374F758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CEE30C" w14:textId="77777777" w:rsidR="00C453D2" w:rsidRPr="00C453D2" w:rsidRDefault="00C453D2" w:rsidP="00C453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UX Research 101 (2025)</w:t>
      </w:r>
    </w:p>
    <w:p w14:paraId="45E91E53" w14:textId="77777777" w:rsidR="00C453D2" w:rsidRPr="00C453D2" w:rsidRDefault="00C453D2" w:rsidP="00C453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PMI Generative AI (2025)</w:t>
      </w:r>
      <w:r w:rsidRPr="00C453D2">
        <w:rPr>
          <w:rFonts w:ascii="Arial" w:hAnsi="Arial" w:cs="Arial"/>
          <w:sz w:val="20"/>
          <w:szCs w:val="20"/>
        </w:rPr>
        <w:tab/>
      </w:r>
    </w:p>
    <w:p w14:paraId="1B3D1D43" w14:textId="77777777" w:rsidR="00C453D2" w:rsidRPr="00C453D2" w:rsidRDefault="00C453D2" w:rsidP="00C453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Epic Research Clinical (2023)</w:t>
      </w:r>
    </w:p>
    <w:p w14:paraId="51455CF7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A6E3BA" w14:textId="278252CC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b/>
          <w:bCs/>
          <w:sz w:val="20"/>
          <w:szCs w:val="20"/>
        </w:rPr>
        <w:t>EXPERIENCE</w:t>
      </w:r>
      <w:r w:rsidRPr="00C453D2">
        <w:rPr>
          <w:rFonts w:ascii="Arial" w:hAnsi="Arial" w:cs="Arial"/>
          <w:sz w:val="20"/>
          <w:szCs w:val="20"/>
        </w:rPr>
        <w:t>:</w:t>
      </w:r>
    </w:p>
    <w:p w14:paraId="340CD3EF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576A865A" w14:textId="2F454CCC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453D2">
        <w:rPr>
          <w:rFonts w:ascii="Arial" w:hAnsi="Arial" w:cs="Arial"/>
          <w:b/>
          <w:bCs/>
          <w:sz w:val="20"/>
          <w:szCs w:val="20"/>
          <w:u w:val="single"/>
        </w:rPr>
        <w:t>Memorial Sloan Kettering Cancer Center</w:t>
      </w:r>
      <w:r w:rsidRPr="00C453D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Pr="00C453D2">
        <w:rPr>
          <w:rFonts w:ascii="Arial" w:hAnsi="Arial" w:cs="Arial"/>
          <w:b/>
          <w:bCs/>
          <w:sz w:val="20"/>
          <w:szCs w:val="20"/>
        </w:rPr>
        <w:t>October 2015 to March 2025</w:t>
      </w:r>
    </w:p>
    <w:p w14:paraId="1BEC5A9F" w14:textId="491A766B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 xml:space="preserve">Senior Business Analyst </w:t>
      </w:r>
    </w:p>
    <w:p w14:paraId="36649FCF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A76C296" w14:textId="30ACA39D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Responsibilities: </w:t>
      </w:r>
    </w:p>
    <w:p w14:paraId="0B91F6AC" w14:textId="0775C054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Supported a two-year, hospital-wide Epic implementation project impacting 21,000+ employees; led transition from legacy systems and ensured seamless onboarding for go-live.</w:t>
      </w:r>
    </w:p>
    <w:p w14:paraId="79B0E4EB" w14:textId="3C7ACC3E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Facilitated workshops with stakeholders, leadership, and consultants to uncover user needs, map workﬂows, and design Epic-based digital solutions.</w:t>
      </w:r>
    </w:p>
    <w:p w14:paraId="124B13AB" w14:textId="113F8718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Created wireframes and prototypes to visualize solutions; led user acceptance testing to validate usability.</w:t>
      </w:r>
    </w:p>
    <w:p w14:paraId="653E4A2E" w14:textId="0740FA6A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Maintained and prioritized product backlogs; collaborated with developers to ensure delivery aligned with user stories and business goals.</w:t>
      </w:r>
    </w:p>
    <w:p w14:paraId="21B0B65B" w14:textId="6545C953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Reported product metrics and blockers to leadership biweekly; contributed to strategic decision-making.</w:t>
      </w:r>
    </w:p>
    <w:p w14:paraId="01EF9796" w14:textId="3A02976A" w:rsidR="00C453D2" w:rsidRPr="00C453D2" w:rsidRDefault="00C453D2" w:rsidP="00C453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Served on multiple governance committees, inﬂuencing decisions on user security, device procurement, and downtime planning.</w:t>
      </w:r>
    </w:p>
    <w:p w14:paraId="536C8BBE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14ED30" w14:textId="5D7DA1E5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  <w:u w:val="single"/>
        </w:rPr>
        <w:t>Senior Technical Manager (Product/Program)</w:t>
      </w:r>
      <w:r w:rsidRPr="00C453D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Pr="00C453D2">
        <w:rPr>
          <w:rFonts w:ascii="Arial" w:hAnsi="Arial" w:cs="Arial"/>
          <w:sz w:val="20"/>
          <w:szCs w:val="20"/>
        </w:rPr>
        <w:t xml:space="preserve">July 2022 </w:t>
      </w:r>
      <w:r>
        <w:rPr>
          <w:rFonts w:ascii="Arial" w:hAnsi="Arial" w:cs="Arial"/>
          <w:sz w:val="20"/>
          <w:szCs w:val="20"/>
        </w:rPr>
        <w:t>to</w:t>
      </w:r>
      <w:r w:rsidRPr="00C453D2">
        <w:rPr>
          <w:rFonts w:ascii="Arial" w:hAnsi="Arial" w:cs="Arial"/>
          <w:sz w:val="20"/>
          <w:szCs w:val="20"/>
        </w:rPr>
        <w:t xml:space="preserve"> June 2023</w:t>
      </w:r>
    </w:p>
    <w:p w14:paraId="6D553066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82EB6B5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Responsibilities: </w:t>
      </w:r>
    </w:p>
    <w:p w14:paraId="5BBE8016" w14:textId="0E308B5C" w:rsidR="00C453D2" w:rsidRPr="00C453D2" w:rsidRDefault="00C453D2" w:rsidP="00C453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lastRenderedPageBreak/>
        <w:t>Designed and implemented Airtable/Smartsheet-based solutions to automate workﬂows, improving eﬃciency by 20%.</w:t>
      </w:r>
    </w:p>
    <w:p w14:paraId="3644B6FE" w14:textId="14793B22" w:rsidR="00C453D2" w:rsidRPr="00C453D2" w:rsidRDefault="00C453D2" w:rsidP="00C453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Built reports and dashboards for real-time project insights, enabling faster strategic decisions.</w:t>
      </w:r>
    </w:p>
    <w:p w14:paraId="424B3451" w14:textId="2C7B3496" w:rsidR="00C453D2" w:rsidRPr="00C453D2" w:rsidRDefault="00C453D2" w:rsidP="00C453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Conducted product performance analysis and proposed enhancements to IT training products and programs, including AI chatbot development.</w:t>
      </w:r>
    </w:p>
    <w:p w14:paraId="18190C18" w14:textId="62C92F16" w:rsidR="00C453D2" w:rsidRPr="00C453D2" w:rsidRDefault="00C453D2" w:rsidP="00C453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Partnered with cross-functional teams to align product features with business goals.</w:t>
      </w:r>
    </w:p>
    <w:p w14:paraId="02C4EE4D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65CB2F7" w14:textId="3251EBDC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  <w:u w:val="single"/>
        </w:rPr>
        <w:t>Salesforce Product Manager</w:t>
      </w:r>
      <w:r w:rsidRPr="00C453D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  <w:r w:rsidRPr="00C453D2">
        <w:rPr>
          <w:rFonts w:ascii="Arial" w:hAnsi="Arial" w:cs="Arial"/>
          <w:sz w:val="20"/>
          <w:szCs w:val="20"/>
        </w:rPr>
        <w:t xml:space="preserve">January 2021 </w:t>
      </w:r>
      <w:r>
        <w:rPr>
          <w:rFonts w:ascii="Arial" w:hAnsi="Arial" w:cs="Arial"/>
          <w:sz w:val="20"/>
          <w:szCs w:val="20"/>
        </w:rPr>
        <w:t>to</w:t>
      </w:r>
      <w:r w:rsidRPr="00C453D2">
        <w:rPr>
          <w:rFonts w:ascii="Arial" w:hAnsi="Arial" w:cs="Arial"/>
          <w:sz w:val="20"/>
          <w:szCs w:val="20"/>
        </w:rPr>
        <w:t xml:space="preserve"> July 2022</w:t>
      </w:r>
    </w:p>
    <w:p w14:paraId="221F73D5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459EB6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Responsibilities: </w:t>
      </w:r>
    </w:p>
    <w:p w14:paraId="2B3BE726" w14:textId="7701F8BC" w:rsidR="00C453D2" w:rsidRPr="00C453D2" w:rsidRDefault="00C453D2" w:rsidP="00C453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Deﬁned product vision for Salesforce-based solutions supporting hospital and clinical research operations.</w:t>
      </w:r>
    </w:p>
    <w:p w14:paraId="341F5BD2" w14:textId="07DDF00A" w:rsidR="00C453D2" w:rsidRPr="00C453D2" w:rsidRDefault="00C453D2" w:rsidP="00C453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Used analytics and user feedback to drive continuous improvement, develop product roadmaps, and measure KPIs for product success.</w:t>
      </w:r>
    </w:p>
    <w:p w14:paraId="321257EA" w14:textId="22B89549" w:rsidR="00C453D2" w:rsidRPr="00C453D2" w:rsidRDefault="00C453D2" w:rsidP="00C453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Conducted UX research (persona development, journey mapping, usability testing) to inform feature enhancements.</w:t>
      </w:r>
    </w:p>
    <w:p w14:paraId="04C37092" w14:textId="2B0883DE" w:rsidR="00C453D2" w:rsidRPr="00C453D2" w:rsidRDefault="00C453D2" w:rsidP="00C453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Collaborated with overseas developers using Agile/Scrum methodologies to build wireframes, prototypes, and facilitate sprints.</w:t>
      </w:r>
    </w:p>
    <w:p w14:paraId="58C24C3B" w14:textId="20EB82E8" w:rsidR="00C453D2" w:rsidRPr="00C453D2" w:rsidRDefault="00C453D2" w:rsidP="00C453D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Managed stakeholder expectations and engagement to align product goals with organizational strategy, delivering high-impact features on time and within scope.</w:t>
      </w:r>
    </w:p>
    <w:p w14:paraId="06AB2F84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F3604E" w14:textId="41B0FAE6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  <w:u w:val="single"/>
        </w:rPr>
        <w:t>Business Analyst</w:t>
      </w:r>
      <w:r w:rsidRPr="00C453D2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Pr="00C453D2">
        <w:rPr>
          <w:rFonts w:ascii="Arial" w:hAnsi="Arial" w:cs="Arial"/>
          <w:sz w:val="20"/>
          <w:szCs w:val="20"/>
        </w:rPr>
        <w:t xml:space="preserve">September 2018 </w:t>
      </w:r>
      <w:r>
        <w:rPr>
          <w:rFonts w:ascii="Arial" w:hAnsi="Arial" w:cs="Arial"/>
          <w:sz w:val="20"/>
          <w:szCs w:val="20"/>
        </w:rPr>
        <w:t>to</w:t>
      </w:r>
      <w:r w:rsidRPr="00C453D2">
        <w:rPr>
          <w:rFonts w:ascii="Arial" w:hAnsi="Arial" w:cs="Arial"/>
          <w:sz w:val="20"/>
          <w:szCs w:val="20"/>
        </w:rPr>
        <w:t xml:space="preserve"> January 2021</w:t>
      </w:r>
    </w:p>
    <w:p w14:paraId="563516AE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E8B68B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Responsibilities: </w:t>
      </w:r>
    </w:p>
    <w:p w14:paraId="03C26742" w14:textId="1A80DE99" w:rsidR="00C453D2" w:rsidRPr="00C453D2" w:rsidRDefault="00C453D2" w:rsidP="00C453D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Gathered business requirements and designed OnCore CTMS solutions to support clinical trials.</w:t>
      </w:r>
    </w:p>
    <w:p w14:paraId="53FFF710" w14:textId="59E04F3E" w:rsidR="00C453D2" w:rsidRPr="00C453D2" w:rsidRDefault="00C453D2" w:rsidP="00C453D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Reported on implementation metrics using REDCap, Excel, and Tableau.</w:t>
      </w:r>
    </w:p>
    <w:p w14:paraId="1DB60179" w14:textId="53AB06F4" w:rsidR="00C453D2" w:rsidRPr="00C453D2" w:rsidRDefault="00C453D2" w:rsidP="00C453D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Developed SOPs, training, and downtime documentation.</w:t>
      </w:r>
    </w:p>
    <w:p w14:paraId="6A633E92" w14:textId="2C299E4F" w:rsidR="00C453D2" w:rsidRPr="00C453D2" w:rsidRDefault="00C453D2" w:rsidP="00C453D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Oversaw vendors to troubleshoot issues and implement system upgrades.</w:t>
      </w:r>
    </w:p>
    <w:p w14:paraId="0E7D58E5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64490B" w14:textId="6D1B25A8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  <w:u w:val="single"/>
        </w:rPr>
        <w:t>Research Assistant</w:t>
      </w:r>
      <w:r w:rsidRPr="00C453D2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Pr="00C453D2">
        <w:rPr>
          <w:rFonts w:ascii="Arial" w:hAnsi="Arial" w:cs="Arial"/>
          <w:sz w:val="20"/>
          <w:szCs w:val="20"/>
        </w:rPr>
        <w:t xml:space="preserve">October 2015 </w:t>
      </w:r>
      <w:r>
        <w:rPr>
          <w:rFonts w:ascii="Arial" w:hAnsi="Arial" w:cs="Arial"/>
          <w:sz w:val="20"/>
          <w:szCs w:val="20"/>
        </w:rPr>
        <w:t>to</w:t>
      </w:r>
      <w:r w:rsidRPr="00C453D2">
        <w:rPr>
          <w:rFonts w:ascii="Arial" w:hAnsi="Arial" w:cs="Arial"/>
          <w:sz w:val="20"/>
          <w:szCs w:val="20"/>
        </w:rPr>
        <w:t xml:space="preserve"> January 2021</w:t>
      </w:r>
    </w:p>
    <w:p w14:paraId="0FD4C85A" w14:textId="77777777" w:rsid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116E834" w14:textId="77777777" w:rsidR="00C453D2" w:rsidRPr="00C453D2" w:rsidRDefault="00C453D2" w:rsidP="00C453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Responsibilities: </w:t>
      </w:r>
    </w:p>
    <w:p w14:paraId="2E531B51" w14:textId="01CACE02" w:rsidR="00C453D2" w:rsidRPr="00C453D2" w:rsidRDefault="00C453D2" w:rsidP="00C453D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Supported regulatory and hospital operations using IRB and clinical systems.</w:t>
      </w:r>
    </w:p>
    <w:p w14:paraId="4D013F41" w14:textId="2B1B7250" w:rsidR="00C453D2" w:rsidRPr="00713B65" w:rsidRDefault="00C453D2" w:rsidP="00C453D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453D2">
        <w:rPr>
          <w:rFonts w:ascii="Arial" w:hAnsi="Arial" w:cs="Arial"/>
          <w:sz w:val="20"/>
          <w:szCs w:val="20"/>
        </w:rPr>
        <w:t>Liaised with sponsors and addressed audit inquiries to ensure compliance.</w:t>
      </w:r>
    </w:p>
    <w:sectPr w:rsidR="00C453D2" w:rsidRPr="0071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9F666" w14:textId="77777777" w:rsidR="008358D6" w:rsidRDefault="008358D6" w:rsidP="00402EB4">
      <w:pPr>
        <w:spacing w:after="0" w:line="240" w:lineRule="auto"/>
      </w:pPr>
      <w:r>
        <w:separator/>
      </w:r>
    </w:p>
  </w:endnote>
  <w:endnote w:type="continuationSeparator" w:id="0">
    <w:p w14:paraId="0E69E964" w14:textId="77777777" w:rsidR="008358D6" w:rsidRDefault="008358D6" w:rsidP="00402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F35D6" w14:textId="77777777" w:rsidR="008358D6" w:rsidRDefault="008358D6" w:rsidP="00402EB4">
      <w:pPr>
        <w:spacing w:after="0" w:line="240" w:lineRule="auto"/>
      </w:pPr>
      <w:r>
        <w:separator/>
      </w:r>
    </w:p>
  </w:footnote>
  <w:footnote w:type="continuationSeparator" w:id="0">
    <w:p w14:paraId="1854EAEA" w14:textId="77777777" w:rsidR="008358D6" w:rsidRDefault="008358D6" w:rsidP="00402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5868"/>
    <w:multiLevelType w:val="hybridMultilevel"/>
    <w:tmpl w:val="CD42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5252C"/>
    <w:multiLevelType w:val="hybridMultilevel"/>
    <w:tmpl w:val="87E6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36D56"/>
    <w:multiLevelType w:val="hybridMultilevel"/>
    <w:tmpl w:val="A7DA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B3AAC"/>
    <w:multiLevelType w:val="hybridMultilevel"/>
    <w:tmpl w:val="0AE08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D63DD"/>
    <w:multiLevelType w:val="hybridMultilevel"/>
    <w:tmpl w:val="CCA8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37D2F"/>
    <w:multiLevelType w:val="hybridMultilevel"/>
    <w:tmpl w:val="7A08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3D2"/>
    <w:rsid w:val="0004566F"/>
    <w:rsid w:val="00056752"/>
    <w:rsid w:val="00075A77"/>
    <w:rsid w:val="001176C3"/>
    <w:rsid w:val="00402EB4"/>
    <w:rsid w:val="00466B61"/>
    <w:rsid w:val="00713B65"/>
    <w:rsid w:val="0075345F"/>
    <w:rsid w:val="008358D6"/>
    <w:rsid w:val="00836F10"/>
    <w:rsid w:val="0085076B"/>
    <w:rsid w:val="00C453D2"/>
    <w:rsid w:val="00E50805"/>
    <w:rsid w:val="00EB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3860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D2"/>
    <w:rPr>
      <w:b/>
      <w:bCs/>
      <w:smallCaps/>
      <w:color w:val="365F91" w:themeColor="accent1" w:themeShade="BF"/>
      <w:spacing w:val="5"/>
    </w:rPr>
  </w:style>
  <w:style w:type="paragraph" w:customStyle="1" w:styleId="Doulblespace">
    <w:name w:val="Doulble space"/>
    <w:basedOn w:val="Normal"/>
    <w:rsid w:val="00C453D2"/>
    <w:pPr>
      <w:spacing w:after="240" w:line="240" w:lineRule="auto"/>
      <w:jc w:val="both"/>
    </w:pPr>
    <w:rPr>
      <w:rFonts w:ascii="Palatino" w:eastAsia="Times New Roman" w:hAnsi="Palatino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EB4"/>
  </w:style>
  <w:style w:type="paragraph" w:styleId="Footer">
    <w:name w:val="footer"/>
    <w:basedOn w:val="Normal"/>
    <w:link w:val="FooterChar"/>
    <w:uiPriority w:val="99"/>
    <w:unhideWhenUsed/>
    <w:rsid w:val="0040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7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2025-08-14T19:11:00Z</dcterms:created>
  <dcterms:modified xsi:type="dcterms:W3CDTF">2025-08-14T19:17:00Z</dcterms:modified>
</cp:coreProperties>
</file>