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BB3CF" w14:textId="77777777" w:rsid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CDD329" w14:textId="77777777" w:rsid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02A7FE6" w14:textId="77777777" w:rsid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795048" w14:textId="77777777" w:rsid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0996B2" w14:textId="77777777" w:rsid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E721E0" w14:textId="7777777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</w:p>
    <w:p w14:paraId="2E0B67D7" w14:textId="7572154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and Multinomial Logistic Regression Models</w:t>
      </w:r>
    </w:p>
    <w:p w14:paraId="069B784E" w14:textId="7777777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> Lisa Hall</w:t>
      </w:r>
    </w:p>
    <w:p w14:paraId="1562E99B" w14:textId="7777777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>University of Cumberlands</w:t>
      </w:r>
    </w:p>
    <w:p w14:paraId="0EA8ABAA" w14:textId="7777777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>MSDS-530-A01 - First Bi-term</w:t>
      </w:r>
    </w:p>
    <w:p w14:paraId="77CE4FC1" w14:textId="7777777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  <w:r w:rsidRPr="00094859">
        <w:rPr>
          <w:rFonts w:ascii="Times New Roman" w:hAnsi="Times New Roman" w:cs="Times New Roman"/>
        </w:rPr>
        <w:t xml:space="preserve">Dr. Afshin </w:t>
      </w:r>
      <w:proofErr w:type="spellStart"/>
      <w:r w:rsidRPr="00094859">
        <w:rPr>
          <w:rFonts w:ascii="Times New Roman" w:hAnsi="Times New Roman" w:cs="Times New Roman"/>
        </w:rPr>
        <w:t>Zarenejad</w:t>
      </w:r>
      <w:proofErr w:type="spellEnd"/>
    </w:p>
    <w:p w14:paraId="40D68564" w14:textId="77777777" w:rsidR="006C5DAF" w:rsidRPr="00094859" w:rsidRDefault="006C5DAF" w:rsidP="006C5DA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19,</w:t>
      </w:r>
      <w:r w:rsidRPr="00094859">
        <w:rPr>
          <w:rFonts w:ascii="Times New Roman" w:hAnsi="Times New Roman" w:cs="Times New Roman"/>
        </w:rPr>
        <w:t xml:space="preserve"> 2025</w:t>
      </w:r>
    </w:p>
    <w:p w14:paraId="00C824EC" w14:textId="77777777" w:rsidR="006C5DAF" w:rsidRDefault="006C5DAF" w:rsidP="006C5DAF">
      <w:pPr>
        <w:spacing w:line="480" w:lineRule="auto"/>
      </w:pPr>
    </w:p>
    <w:p w14:paraId="1AE408C3" w14:textId="77777777" w:rsidR="006C5DAF" w:rsidRDefault="006C5DAF"/>
    <w:p w14:paraId="594CEEAD" w14:textId="77777777" w:rsidR="006C5DAF" w:rsidRDefault="006C5DAF"/>
    <w:p w14:paraId="34FD3AC4" w14:textId="77777777" w:rsidR="006C5DAF" w:rsidRDefault="006C5DAF"/>
    <w:p w14:paraId="1057CF80" w14:textId="77777777" w:rsidR="006C5DAF" w:rsidRDefault="006C5DAF"/>
    <w:p w14:paraId="4E7DE3A0" w14:textId="77777777" w:rsidR="006C5DAF" w:rsidRDefault="006C5DAF"/>
    <w:p w14:paraId="5D91F48E" w14:textId="77777777" w:rsidR="006C5DAF" w:rsidRDefault="006C5DAF"/>
    <w:p w14:paraId="4FBD8EE2" w14:textId="77777777" w:rsidR="006C5DAF" w:rsidRDefault="006C5DAF"/>
    <w:p w14:paraId="5829F130" w14:textId="77777777" w:rsidR="006C5DAF" w:rsidRP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C5DAF">
        <w:rPr>
          <w:rFonts w:ascii="Times New Roman" w:hAnsi="Times New Roman" w:cs="Times New Roman"/>
          <w:b/>
          <w:bCs/>
        </w:rPr>
        <w:lastRenderedPageBreak/>
        <w:t>Binary and Multinomial Logistic Regression Models</w:t>
      </w:r>
    </w:p>
    <w:p w14:paraId="377E920A" w14:textId="77777777" w:rsidR="009374AF" w:rsidRDefault="006C5DAF" w:rsidP="006C5DAF">
      <w:pPr>
        <w:spacing w:line="48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Despite being </w:t>
      </w:r>
      <w:r w:rsidR="00B551D4">
        <w:rPr>
          <w:rFonts w:ascii="Times New Roman" w:hAnsi="Times New Roman" w:cs="Times New Roman"/>
        </w:rPr>
        <w:t>valuable</w:t>
      </w:r>
      <w:r>
        <w:rPr>
          <w:rFonts w:ascii="Times New Roman" w:hAnsi="Times New Roman" w:cs="Times New Roman"/>
        </w:rPr>
        <w:t xml:space="preserve"> and easy to apply, logistic regression models are not used as often as they could be in data analysis </w:t>
      </w:r>
      <w:r w:rsidRPr="00705AD3">
        <w:rPr>
          <w:rFonts w:ascii="Times New Roman" w:hAnsi="Times New Roman" w:cs="Times New Roman"/>
        </w:rPr>
        <w:t>(Fávero &amp; Belfiore, 2018</w:t>
      </w:r>
      <w:r>
        <w:rPr>
          <w:rFonts w:ascii="Times New Roman" w:hAnsi="Times New Roman" w:cs="Times New Roman"/>
        </w:rPr>
        <w:t>)</w:t>
      </w:r>
      <w:r w:rsidRPr="00705A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Logistic regression models </w:t>
      </w:r>
      <w:r w:rsidR="00B551D4">
        <w:rPr>
          <w:rFonts w:ascii="Times New Roman" w:hAnsi="Times New Roman" w:cs="Times New Roman"/>
        </w:rPr>
        <w:t xml:space="preserve">are </w:t>
      </w:r>
      <w:r w:rsidR="009374AF">
        <w:rPr>
          <w:rFonts w:ascii="Times New Roman" w:hAnsi="Times New Roman" w:cs="Times New Roman"/>
        </w:rPr>
        <w:t>like</w:t>
      </w:r>
      <w:r w:rsidR="00B551D4">
        <w:rPr>
          <w:rFonts w:ascii="Times New Roman" w:hAnsi="Times New Roman" w:cs="Times New Roman"/>
        </w:rPr>
        <w:t xml:space="preserve"> linear regression models, except outcomes are binary</w:t>
      </w:r>
      <w:r w:rsidR="009374AF">
        <w:rPr>
          <w:rFonts w:ascii="Times New Roman" w:hAnsi="Times New Roman" w:cs="Times New Roman"/>
        </w:rPr>
        <w:t>, such as</w:t>
      </w:r>
      <w:r w:rsidR="00B551D4">
        <w:rPr>
          <w:rFonts w:ascii="Times New Roman" w:hAnsi="Times New Roman" w:cs="Times New Roman"/>
        </w:rPr>
        <w:t xml:space="preserve"> predicting pass/fail, yes/no, or 0/1. </w:t>
      </w:r>
      <w:r w:rsidR="009374AF">
        <w:rPr>
          <w:rFonts w:ascii="Times New Roman" w:hAnsi="Times New Roman" w:cs="Times New Roman"/>
        </w:rPr>
        <w:t xml:space="preserve">Multinomial logistic regression models can estimate the probability of more than two values. For example, predicting a customer’s preferred dish, like eggs, bacon, or toast, would require multinomial logistic regression. </w:t>
      </w:r>
    </w:p>
    <w:p w14:paraId="00FB8D9A" w14:textId="73BC1DCD" w:rsidR="006C5DAF" w:rsidRDefault="009374AF" w:rsidP="009374A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Logistic regression models differ from linear regression models in output type. Linear regression is continuous, </w:t>
      </w:r>
      <w:r w:rsidR="006445B8">
        <w:rPr>
          <w:rFonts w:ascii="Times New Roman" w:hAnsi="Times New Roman" w:cs="Times New Roman"/>
        </w:rPr>
        <w:t>like predicting pricing. Logistic regression predicts probabilities related to a specific outcome</w:t>
      </w:r>
      <w:r w:rsidR="00C32B54">
        <w:rPr>
          <w:rFonts w:ascii="Times New Roman" w:hAnsi="Times New Roman" w:cs="Times New Roman"/>
        </w:rPr>
        <w:t xml:space="preserve"> </w:t>
      </w:r>
      <w:r w:rsidR="00C32B54" w:rsidRPr="00FF6F7B">
        <w:rPr>
          <w:rFonts w:ascii="Times New Roman" w:hAnsi="Times New Roman" w:cs="Times New Roman"/>
        </w:rPr>
        <w:t>(Bruce &amp; Bruce, 2019</w:t>
      </w:r>
      <w:r w:rsidR="00C32B54">
        <w:rPr>
          <w:rFonts w:ascii="Times New Roman" w:hAnsi="Times New Roman" w:cs="Times New Roman"/>
        </w:rPr>
        <w:t>)</w:t>
      </w:r>
      <w:r w:rsidR="006445B8">
        <w:rPr>
          <w:rFonts w:ascii="Times New Roman" w:hAnsi="Times New Roman" w:cs="Times New Roman"/>
        </w:rPr>
        <w:t>. Both models estimate relationships between independent variables and an expected result</w:t>
      </w:r>
      <w:r w:rsidR="00C32B54">
        <w:rPr>
          <w:rFonts w:ascii="Times New Roman" w:hAnsi="Times New Roman" w:cs="Times New Roman"/>
        </w:rPr>
        <w:t>; however,</w:t>
      </w:r>
      <w:r w:rsidR="006445B8">
        <w:rPr>
          <w:rFonts w:ascii="Times New Roman" w:hAnsi="Times New Roman" w:cs="Times New Roman"/>
        </w:rPr>
        <w:t xml:space="preserve"> the applications can be very different. Linear regression could forecast sales revenue based on marketing, whereas logistic regression may </w:t>
      </w:r>
      <w:r w:rsidR="00C32B54">
        <w:rPr>
          <w:rFonts w:ascii="Times New Roman" w:hAnsi="Times New Roman" w:cs="Times New Roman"/>
        </w:rPr>
        <w:t>better predict</w:t>
      </w:r>
      <w:r w:rsidR="006445B8">
        <w:rPr>
          <w:rFonts w:ascii="Times New Roman" w:hAnsi="Times New Roman" w:cs="Times New Roman"/>
        </w:rPr>
        <w:t xml:space="preserve"> whether a student will pass an exam.</w:t>
      </w:r>
    </w:p>
    <w:p w14:paraId="63AC4777" w14:textId="45BE008A" w:rsidR="006445B8" w:rsidRDefault="006445B8" w:rsidP="006445B8">
      <w:pPr>
        <w:spacing w:line="480" w:lineRule="auto"/>
        <w:rPr>
          <w:rFonts w:ascii="Times New Roman" w:hAnsi="Times New Roman" w:cs="Times New Roman"/>
          <w:b/>
          <w:bCs/>
        </w:rPr>
      </w:pPr>
      <w:r w:rsidRPr="006445B8">
        <w:rPr>
          <w:rFonts w:ascii="Times New Roman" w:hAnsi="Times New Roman" w:cs="Times New Roman"/>
          <w:b/>
          <w:bCs/>
        </w:rPr>
        <w:t>Logistic Regression Example</w:t>
      </w:r>
    </w:p>
    <w:p w14:paraId="23C8439A" w14:textId="37D74868" w:rsidR="00D54FD4" w:rsidRDefault="006445B8" w:rsidP="00644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D54FD4">
        <w:rPr>
          <w:rFonts w:ascii="Times New Roman" w:hAnsi="Times New Roman" w:cs="Times New Roman"/>
        </w:rPr>
        <w:t xml:space="preserve">Python libraries like </w:t>
      </w:r>
      <w:proofErr w:type="spellStart"/>
      <w:proofErr w:type="gramStart"/>
      <w:r w:rsidR="00D54FD4">
        <w:rPr>
          <w:rFonts w:ascii="Times New Roman" w:hAnsi="Times New Roman" w:cs="Times New Roman"/>
        </w:rPr>
        <w:t>sklearn.linear</w:t>
      </w:r>
      <w:proofErr w:type="gramEnd"/>
      <w:r w:rsidR="00D54FD4">
        <w:rPr>
          <w:rFonts w:ascii="Times New Roman" w:hAnsi="Times New Roman" w:cs="Times New Roman"/>
        </w:rPr>
        <w:t>_model</w:t>
      </w:r>
      <w:proofErr w:type="spellEnd"/>
      <w:r w:rsidR="00D54FD4">
        <w:rPr>
          <w:rFonts w:ascii="Times New Roman" w:hAnsi="Times New Roman" w:cs="Times New Roman"/>
        </w:rPr>
        <w:t xml:space="preserve">, </w:t>
      </w:r>
      <w:proofErr w:type="spellStart"/>
      <w:r w:rsidR="00D54FD4">
        <w:rPr>
          <w:rFonts w:ascii="Times New Roman" w:hAnsi="Times New Roman" w:cs="Times New Roman"/>
        </w:rPr>
        <w:t>sklearn.model_selection</w:t>
      </w:r>
      <w:proofErr w:type="spellEnd"/>
      <w:r w:rsidR="00D54FD4">
        <w:rPr>
          <w:rFonts w:ascii="Times New Roman" w:hAnsi="Times New Roman" w:cs="Times New Roman"/>
        </w:rPr>
        <w:t xml:space="preserve">, </w:t>
      </w:r>
      <w:proofErr w:type="spellStart"/>
      <w:r w:rsidR="00D54FD4">
        <w:rPr>
          <w:rFonts w:ascii="Times New Roman" w:hAnsi="Times New Roman" w:cs="Times New Roman"/>
        </w:rPr>
        <w:t>sklearn.</w:t>
      </w:r>
      <w:r w:rsidR="000E1BCE">
        <w:rPr>
          <w:rFonts w:ascii="Times New Roman" w:hAnsi="Times New Roman" w:cs="Times New Roman"/>
        </w:rPr>
        <w:t>Metrics</w:t>
      </w:r>
      <w:proofErr w:type="spellEnd"/>
      <w:r w:rsidR="00D54FD4">
        <w:rPr>
          <w:rFonts w:ascii="Times New Roman" w:hAnsi="Times New Roman" w:cs="Times New Roman"/>
        </w:rPr>
        <w:t xml:space="preserve"> allow logistic regression models to be performed quickly and accurately</w:t>
      </w:r>
      <w:r w:rsidR="00B749EE" w:rsidRPr="00B749EE">
        <w:rPr>
          <w:rFonts w:ascii="Times New Roman" w:hAnsi="Times New Roman" w:cs="Times New Roman"/>
        </w:rPr>
        <w:t>(Scikit-learn developers, n.d.)</w:t>
      </w:r>
      <w:r w:rsidR="00D54FD4">
        <w:rPr>
          <w:rFonts w:ascii="Times New Roman" w:hAnsi="Times New Roman" w:cs="Times New Roman"/>
        </w:rPr>
        <w:t>. Sklearn.</w:t>
      </w:r>
      <w:r w:rsidR="000E1BCE">
        <w:rPr>
          <w:rFonts w:ascii="Times New Roman" w:hAnsi="Times New Roman" w:cs="Times New Roman"/>
        </w:rPr>
        <w:t xml:space="preserve"> Datasets</w:t>
      </w:r>
      <w:r w:rsidR="00D54FD4">
        <w:rPr>
          <w:rFonts w:ascii="Times New Roman" w:hAnsi="Times New Roman" w:cs="Times New Roman"/>
        </w:rPr>
        <w:t xml:space="preserve"> </w:t>
      </w:r>
      <w:r w:rsidR="002F09F0">
        <w:rPr>
          <w:rFonts w:ascii="Times New Roman" w:hAnsi="Times New Roman" w:cs="Times New Roman"/>
        </w:rPr>
        <w:t>allow</w:t>
      </w:r>
      <w:r w:rsidR="00D54FD4">
        <w:rPr>
          <w:rFonts w:ascii="Times New Roman" w:hAnsi="Times New Roman" w:cs="Times New Roman"/>
        </w:rPr>
        <w:t xml:space="preserve"> for the quick selection of example datasets that can be used as practice sets to hone the skills needed to master the creation of logistic models. Figure 1 is an example of </w:t>
      </w:r>
      <w:r w:rsidR="002F09F0">
        <w:rPr>
          <w:rFonts w:ascii="Times New Roman" w:hAnsi="Times New Roman" w:cs="Times New Roman"/>
        </w:rPr>
        <w:t>Python</w:t>
      </w:r>
      <w:r w:rsidR="00D54FD4">
        <w:rPr>
          <w:rFonts w:ascii="Times New Roman" w:hAnsi="Times New Roman" w:cs="Times New Roman"/>
        </w:rPr>
        <w:t xml:space="preserve"> code needed to create a logistic regression model. The dataset used is a sample breast cancer dataset. </w:t>
      </w:r>
      <w:r w:rsidR="002F09F0">
        <w:rPr>
          <w:rFonts w:ascii="Times New Roman" w:hAnsi="Times New Roman" w:cs="Times New Roman"/>
        </w:rPr>
        <w:t xml:space="preserve">X contains features independent variables like mean radius, mean texture, and mean perimeter, and y contains target variables like malignant (0) and benign (1). X is the input, and y is the output of what the model is trying to predict. </w:t>
      </w:r>
    </w:p>
    <w:p w14:paraId="6AE2B1A9" w14:textId="106002DA" w:rsidR="00D54FD4" w:rsidRPr="002F09F0" w:rsidRDefault="00D54FD4" w:rsidP="006445B8">
      <w:pPr>
        <w:spacing w:line="480" w:lineRule="auto"/>
        <w:rPr>
          <w:rFonts w:ascii="Times New Roman" w:hAnsi="Times New Roman" w:cs="Times New Roman"/>
          <w:b/>
          <w:bCs/>
        </w:rPr>
      </w:pPr>
      <w:r w:rsidRPr="002F09F0">
        <w:rPr>
          <w:rFonts w:ascii="Times New Roman" w:hAnsi="Times New Roman" w:cs="Times New Roman"/>
          <w:b/>
          <w:bCs/>
        </w:rPr>
        <w:lastRenderedPageBreak/>
        <w:t>Figure 1</w:t>
      </w:r>
    </w:p>
    <w:p w14:paraId="710F948D" w14:textId="051DC6D7" w:rsidR="00D54FD4" w:rsidRPr="002F09F0" w:rsidRDefault="00D54FD4" w:rsidP="006445B8">
      <w:pPr>
        <w:spacing w:line="480" w:lineRule="auto"/>
        <w:rPr>
          <w:rFonts w:ascii="Times New Roman" w:hAnsi="Times New Roman" w:cs="Times New Roman"/>
          <w:b/>
          <w:bCs/>
        </w:rPr>
      </w:pPr>
      <w:r w:rsidRPr="002F09F0">
        <w:rPr>
          <w:rFonts w:ascii="Times New Roman" w:hAnsi="Times New Roman" w:cs="Times New Roman"/>
          <w:b/>
          <w:bCs/>
        </w:rPr>
        <w:t>Logistic Regression Python code</w:t>
      </w:r>
    </w:p>
    <w:p w14:paraId="24856C89" w14:textId="414C5FCE" w:rsidR="00D54FD4" w:rsidRDefault="00D54FD4" w:rsidP="006445B8">
      <w:pPr>
        <w:spacing w:line="480" w:lineRule="auto"/>
        <w:rPr>
          <w:rFonts w:ascii="Times New Roman" w:hAnsi="Times New Roman" w:cs="Times New Roman"/>
        </w:rPr>
      </w:pPr>
      <w:r w:rsidRPr="00D54FD4">
        <w:rPr>
          <w:rFonts w:ascii="Times New Roman" w:hAnsi="Times New Roman" w:cs="Times New Roman"/>
          <w:noProof/>
        </w:rPr>
        <w:drawing>
          <wp:inline distT="0" distB="0" distL="0" distR="0" wp14:anchorId="2A0439A7" wp14:editId="52D0C099">
            <wp:extent cx="5943600" cy="1895475"/>
            <wp:effectExtent l="57150" t="19050" r="57150" b="104775"/>
            <wp:docPr id="891398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839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54B82" w14:textId="40317CCE" w:rsidR="006C5DAF" w:rsidRDefault="002F09F0" w:rsidP="007653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Further exploring Figure 1, the logistic </w:t>
      </w:r>
      <w:proofErr w:type="gramStart"/>
      <w:r>
        <w:rPr>
          <w:rFonts w:ascii="Times New Roman" w:hAnsi="Times New Roman" w:cs="Times New Roman"/>
        </w:rPr>
        <w:t>regression(</w:t>
      </w:r>
      <w:proofErr w:type="gramEnd"/>
      <w:r>
        <w:rPr>
          <w:rFonts w:ascii="Times New Roman" w:hAnsi="Times New Roman" w:cs="Times New Roman"/>
        </w:rPr>
        <w:t xml:space="preserve">) function. We set the max iteration of the model to 1000; the more iterations, the </w:t>
      </w:r>
      <w:proofErr w:type="gramStart"/>
      <w:r>
        <w:rPr>
          <w:rFonts w:ascii="Times New Roman" w:hAnsi="Times New Roman" w:cs="Times New Roman"/>
        </w:rPr>
        <w:t>better chance</w:t>
      </w:r>
      <w:proofErr w:type="gramEnd"/>
      <w:r>
        <w:rPr>
          <w:rFonts w:ascii="Times New Roman" w:hAnsi="Times New Roman" w:cs="Times New Roman"/>
        </w:rPr>
        <w:t xml:space="preserve"> the model finds the best parameters. The model is trained using the </w:t>
      </w:r>
      <w:proofErr w:type="spellStart"/>
      <w:proofErr w:type="gramStart"/>
      <w:r>
        <w:rPr>
          <w:rFonts w:ascii="Times New Roman" w:hAnsi="Times New Roman" w:cs="Times New Roman"/>
        </w:rPr>
        <w:t>model.fit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function; it learns the relationship between the features (</w:t>
      </w: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>) and the target (</w:t>
      </w:r>
      <w:proofErr w:type="spellStart"/>
      <w:r>
        <w:rPr>
          <w:rFonts w:ascii="Times New Roman" w:hAnsi="Times New Roman" w:cs="Times New Roman"/>
        </w:rPr>
        <w:t>y_train</w:t>
      </w:r>
      <w:proofErr w:type="spellEnd"/>
      <w:r>
        <w:rPr>
          <w:rFonts w:ascii="Times New Roman" w:hAnsi="Times New Roman" w:cs="Times New Roman"/>
        </w:rPr>
        <w:t xml:space="preserve">). We can then make predictions using </w:t>
      </w:r>
      <w:r w:rsidR="000E1BCE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0E1BCE">
        <w:rPr>
          <w:rFonts w:ascii="Times New Roman" w:hAnsi="Times New Roman" w:cs="Times New Roman"/>
        </w:rPr>
        <w:t>model.predict</w:t>
      </w:r>
      <w:proofErr w:type="spellEnd"/>
      <w:proofErr w:type="gramEnd"/>
      <w:r w:rsidR="000E1BCE">
        <w:rPr>
          <w:rFonts w:ascii="Times New Roman" w:hAnsi="Times New Roman" w:cs="Times New Roman"/>
        </w:rPr>
        <w:t>(X-test); each</w:t>
      </w:r>
      <w:r w:rsidR="007653FE">
        <w:rPr>
          <w:rFonts w:ascii="Times New Roman" w:hAnsi="Times New Roman" w:cs="Times New Roman"/>
        </w:rPr>
        <w:t xml:space="preserve"> prediction would be either 0 or 1, malignant or benign. </w:t>
      </w:r>
      <w:proofErr w:type="gramStart"/>
      <w:r w:rsidR="007653FE">
        <w:rPr>
          <w:rFonts w:ascii="Times New Roman" w:hAnsi="Times New Roman" w:cs="Times New Roman"/>
        </w:rPr>
        <w:t>Print(</w:t>
      </w:r>
      <w:proofErr w:type="gramEnd"/>
      <w:r w:rsidR="007653FE">
        <w:rPr>
          <w:rFonts w:ascii="Times New Roman" w:hAnsi="Times New Roman" w:cs="Times New Roman"/>
        </w:rPr>
        <w:t>classification report(</w:t>
      </w:r>
      <w:proofErr w:type="spellStart"/>
      <w:r w:rsidR="007653FE">
        <w:rPr>
          <w:rFonts w:ascii="Times New Roman" w:hAnsi="Times New Roman" w:cs="Times New Roman"/>
        </w:rPr>
        <w:t>y_test</w:t>
      </w:r>
      <w:proofErr w:type="spellEnd"/>
      <w:r w:rsidR="007653FE">
        <w:rPr>
          <w:rFonts w:ascii="Times New Roman" w:hAnsi="Times New Roman" w:cs="Times New Roman"/>
        </w:rPr>
        <w:t xml:space="preserve">, </w:t>
      </w:r>
      <w:proofErr w:type="spellStart"/>
      <w:r w:rsidR="007653FE">
        <w:rPr>
          <w:rFonts w:ascii="Times New Roman" w:hAnsi="Times New Roman" w:cs="Times New Roman"/>
        </w:rPr>
        <w:t>y_pred</w:t>
      </w:r>
      <w:proofErr w:type="spellEnd"/>
      <w:r w:rsidR="007653FE">
        <w:rPr>
          <w:rFonts w:ascii="Times New Roman" w:hAnsi="Times New Roman" w:cs="Times New Roman"/>
        </w:rPr>
        <w:t xml:space="preserve">)) generates metrics that help evaluate the model’s performance. In Figure 2, we can view the output. Precision indicates how many predicted </w:t>
      </w:r>
      <w:r w:rsidR="00C32B54">
        <w:rPr>
          <w:rFonts w:ascii="Times New Roman" w:hAnsi="Times New Roman" w:cs="Times New Roman"/>
        </w:rPr>
        <w:t xml:space="preserve">outcomes were correct; when the model predicted malignant, it was correct 89% of the time; for positive, it was correct 96% of the time. The F1-Score indicates how well the model performed; for malignant, it indicates good performance; and for benign, it indicates </w:t>
      </w:r>
      <w:r w:rsidR="000E1BCE">
        <w:rPr>
          <w:rFonts w:ascii="Times New Roman" w:hAnsi="Times New Roman" w:cs="Times New Roman"/>
        </w:rPr>
        <w:t>excellent</w:t>
      </w:r>
      <w:r w:rsidR="00C32B54">
        <w:rPr>
          <w:rFonts w:ascii="Times New Roman" w:hAnsi="Times New Roman" w:cs="Times New Roman"/>
        </w:rPr>
        <w:t xml:space="preserve"> performance. Support indicates that 52 malignant and 108 benign cases were in the test set. The weighted average indicates </w:t>
      </w:r>
      <w:r w:rsidR="000E1BCE">
        <w:rPr>
          <w:rFonts w:ascii="Times New Roman" w:hAnsi="Times New Roman" w:cs="Times New Roman"/>
        </w:rPr>
        <w:t xml:space="preserve">that </w:t>
      </w:r>
      <w:r w:rsidR="00C32B54">
        <w:rPr>
          <w:rFonts w:ascii="Times New Roman" w:hAnsi="Times New Roman" w:cs="Times New Roman"/>
        </w:rPr>
        <w:t xml:space="preserve">the mode’s overall performance was 94%. </w:t>
      </w:r>
    </w:p>
    <w:p w14:paraId="4EF3F22F" w14:textId="77777777" w:rsidR="00C32B54" w:rsidRDefault="00C32B54" w:rsidP="007653FE">
      <w:pPr>
        <w:spacing w:line="480" w:lineRule="auto"/>
        <w:rPr>
          <w:rFonts w:ascii="Times New Roman" w:hAnsi="Times New Roman" w:cs="Times New Roman"/>
        </w:rPr>
      </w:pPr>
    </w:p>
    <w:p w14:paraId="094F85E0" w14:textId="77777777" w:rsidR="00C32B54" w:rsidRDefault="00C32B54" w:rsidP="007653FE">
      <w:pPr>
        <w:spacing w:line="480" w:lineRule="auto"/>
        <w:rPr>
          <w:rFonts w:ascii="Times New Roman" w:hAnsi="Times New Roman" w:cs="Times New Roman"/>
        </w:rPr>
      </w:pPr>
    </w:p>
    <w:p w14:paraId="364B9341" w14:textId="516FB53B" w:rsidR="007653FE" w:rsidRPr="007653FE" w:rsidRDefault="007653FE" w:rsidP="007653FE">
      <w:pPr>
        <w:spacing w:line="480" w:lineRule="auto"/>
        <w:rPr>
          <w:rFonts w:ascii="Times New Roman" w:hAnsi="Times New Roman" w:cs="Times New Roman"/>
          <w:b/>
          <w:bCs/>
        </w:rPr>
      </w:pPr>
      <w:r w:rsidRPr="007653FE">
        <w:rPr>
          <w:rFonts w:ascii="Times New Roman" w:hAnsi="Times New Roman" w:cs="Times New Roman"/>
          <w:b/>
          <w:bCs/>
        </w:rPr>
        <w:lastRenderedPageBreak/>
        <w:t>Figure 2</w:t>
      </w:r>
    </w:p>
    <w:p w14:paraId="1D7B05C7" w14:textId="441C4C1E" w:rsidR="007653FE" w:rsidRPr="007653FE" w:rsidRDefault="007653FE" w:rsidP="007653FE">
      <w:pPr>
        <w:spacing w:line="480" w:lineRule="auto"/>
        <w:rPr>
          <w:rFonts w:ascii="Times New Roman" w:hAnsi="Times New Roman" w:cs="Times New Roman"/>
          <w:b/>
          <w:bCs/>
        </w:rPr>
      </w:pPr>
      <w:r w:rsidRPr="007653FE">
        <w:rPr>
          <w:rFonts w:ascii="Times New Roman" w:hAnsi="Times New Roman" w:cs="Times New Roman"/>
          <w:b/>
          <w:bCs/>
        </w:rPr>
        <w:t>Regression Model Output</w:t>
      </w:r>
    </w:p>
    <w:p w14:paraId="3FD8B245" w14:textId="55FE4A70" w:rsidR="007653FE" w:rsidRDefault="007653FE" w:rsidP="007653FE">
      <w:pPr>
        <w:spacing w:line="480" w:lineRule="auto"/>
        <w:rPr>
          <w:rFonts w:ascii="Times New Roman" w:hAnsi="Times New Roman" w:cs="Times New Roman"/>
        </w:rPr>
      </w:pPr>
      <w:r w:rsidRPr="007653FE">
        <w:rPr>
          <w:rFonts w:ascii="Times New Roman" w:hAnsi="Times New Roman" w:cs="Times New Roman"/>
          <w:noProof/>
        </w:rPr>
        <w:drawing>
          <wp:inline distT="0" distB="0" distL="0" distR="0" wp14:anchorId="177A8714" wp14:editId="57D0C994">
            <wp:extent cx="3825572" cy="1425063"/>
            <wp:effectExtent l="57150" t="19050" r="60960" b="99060"/>
            <wp:docPr id="930134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345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25063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27671" w14:textId="40BDE96A" w:rsidR="00C32B54" w:rsidRDefault="00C32B54" w:rsidP="007653F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Real World Applications</w:t>
      </w:r>
    </w:p>
    <w:p w14:paraId="1E49C70F" w14:textId="350C66FA" w:rsidR="00C32B54" w:rsidRDefault="00C32B54" w:rsidP="007653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Logistic regression models are </w:t>
      </w:r>
      <w:r w:rsidR="000E1BCE">
        <w:rPr>
          <w:rFonts w:ascii="Times New Roman" w:hAnsi="Times New Roman" w:cs="Times New Roman"/>
        </w:rPr>
        <w:t>beneficial</w:t>
      </w:r>
      <w:r>
        <w:rPr>
          <w:rFonts w:ascii="Times New Roman" w:hAnsi="Times New Roman" w:cs="Times New Roman"/>
        </w:rPr>
        <w:t xml:space="preserve"> when predicting </w:t>
      </w:r>
      <w:r w:rsidR="000E1BCE">
        <w:rPr>
          <w:rFonts w:ascii="Times New Roman" w:hAnsi="Times New Roman" w:cs="Times New Roman"/>
        </w:rPr>
        <w:t>healthcare outcomes</w:t>
      </w:r>
      <w:r>
        <w:rPr>
          <w:rFonts w:ascii="Times New Roman" w:hAnsi="Times New Roman" w:cs="Times New Roman"/>
        </w:rPr>
        <w:t xml:space="preserve">, as noted in the above example. Further data could help predict survival rates of malignancies with or without treatment. Another use could be predicting </w:t>
      </w:r>
      <w:r w:rsidR="000E1BCE">
        <w:rPr>
          <w:rFonts w:ascii="Times New Roman" w:hAnsi="Times New Roman" w:cs="Times New Roman"/>
        </w:rPr>
        <w:t>whether an email is or is not spam</w:t>
      </w:r>
      <w:r w:rsidR="00B749EE">
        <w:rPr>
          <w:rFonts w:ascii="Times New Roman" w:hAnsi="Times New Roman" w:cs="Times New Roman"/>
        </w:rPr>
        <w:t xml:space="preserve"> </w:t>
      </w:r>
      <w:r w:rsidR="00B749EE" w:rsidRPr="00B749EE">
        <w:rPr>
          <w:rFonts w:ascii="Times New Roman" w:hAnsi="Times New Roman" w:cs="Times New Roman"/>
        </w:rPr>
        <w:t>(IBM, n.d.)</w:t>
      </w:r>
      <w:r w:rsidR="000E1BCE">
        <w:rPr>
          <w:rFonts w:ascii="Times New Roman" w:hAnsi="Times New Roman" w:cs="Times New Roman"/>
        </w:rPr>
        <w:t xml:space="preserve">. Multinomial logistic regression could be applied to prediction preferences when there are more than two choices, like movie preferences.   A wide range of possibilities exist for using logistic regression when predicting possible outcomes. </w:t>
      </w:r>
    </w:p>
    <w:p w14:paraId="5A25AADF" w14:textId="1D62FABC" w:rsidR="000E1BCE" w:rsidRDefault="000E1BCE" w:rsidP="000E1BC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E1BCE">
        <w:rPr>
          <w:rFonts w:ascii="Times New Roman" w:hAnsi="Times New Roman" w:cs="Times New Roman"/>
          <w:b/>
          <w:bCs/>
        </w:rPr>
        <w:t>Conclusion</w:t>
      </w:r>
    </w:p>
    <w:p w14:paraId="3876874C" w14:textId="7E910CD5" w:rsidR="000E1BCE" w:rsidRPr="000E1BCE" w:rsidRDefault="000E1BCE" w:rsidP="000E1BC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Classification tools like binary and multinomial logistic regression are important models across domains. </w:t>
      </w:r>
      <w:r w:rsidR="00C57756">
        <w:rPr>
          <w:rFonts w:ascii="Times New Roman" w:hAnsi="Times New Roman" w:cs="Times New Roman"/>
        </w:rPr>
        <w:t xml:space="preserve">Decision makers rely on model accuracy for </w:t>
      </w:r>
      <w:r w:rsidR="00772716">
        <w:rPr>
          <w:rFonts w:ascii="Times New Roman" w:hAnsi="Times New Roman" w:cs="Times New Roman"/>
        </w:rPr>
        <w:t xml:space="preserve">informed decision makers. </w:t>
      </w:r>
      <w:r>
        <w:rPr>
          <w:rFonts w:ascii="Times New Roman" w:hAnsi="Times New Roman" w:cs="Times New Roman"/>
        </w:rPr>
        <w:t xml:space="preserve">Tools like Python allow for quick and accurate data processing in logistic regression models. Real-world applications include </w:t>
      </w:r>
      <w:r w:rsidR="001C5F0F">
        <w:rPr>
          <w:rFonts w:ascii="Times New Roman" w:hAnsi="Times New Roman" w:cs="Times New Roman"/>
        </w:rPr>
        <w:t xml:space="preserve">making predictions that could impact </w:t>
      </w:r>
      <w:r w:rsidR="00B349E5">
        <w:rPr>
          <w:rFonts w:ascii="Times New Roman" w:hAnsi="Times New Roman" w:cs="Times New Roman"/>
        </w:rPr>
        <w:t>disease diagnosis and spam prediction. The practical</w:t>
      </w:r>
      <w:r>
        <w:rPr>
          <w:rFonts w:ascii="Times New Roman" w:hAnsi="Times New Roman" w:cs="Times New Roman"/>
        </w:rPr>
        <w:t xml:space="preserve"> use of logistic regression makes it a helpful choice in data science. </w:t>
      </w:r>
    </w:p>
    <w:p w14:paraId="1864217E" w14:textId="54659219" w:rsidR="00C32B54" w:rsidRDefault="00C32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A2B32E" w14:textId="77777777" w:rsidR="00C32B54" w:rsidRDefault="00C32B54" w:rsidP="007653FE">
      <w:pPr>
        <w:spacing w:line="480" w:lineRule="auto"/>
        <w:rPr>
          <w:rFonts w:ascii="Times New Roman" w:hAnsi="Times New Roman" w:cs="Times New Roman"/>
        </w:rPr>
      </w:pPr>
    </w:p>
    <w:p w14:paraId="3F5229AF" w14:textId="30F35B3A" w:rsidR="006C5DAF" w:rsidRDefault="006C5DAF" w:rsidP="006C5D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6CB29309" w14:textId="6B843C7F" w:rsidR="00C32B54" w:rsidRPr="00C32B54" w:rsidRDefault="00C32B54" w:rsidP="00C32B54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C54717">
        <w:rPr>
          <w:rFonts w:ascii="Times New Roman" w:hAnsi="Times New Roman" w:cs="Times New Roman"/>
        </w:rPr>
        <w:t>Bruce, P., &amp; Bruce, A. (2019). </w:t>
      </w:r>
      <w:r w:rsidRPr="00C54717">
        <w:rPr>
          <w:rFonts w:ascii="Times New Roman" w:hAnsi="Times New Roman" w:cs="Times New Roman"/>
          <w:i/>
          <w:iCs/>
        </w:rPr>
        <w:t>Practical statistics for data scientists: 50+ essential concepts using R and Python</w:t>
      </w:r>
      <w:r w:rsidRPr="00C54717">
        <w:rPr>
          <w:rFonts w:ascii="Times New Roman" w:hAnsi="Times New Roman" w:cs="Times New Roman"/>
        </w:rPr>
        <w:t> (2nd ed.). O'Reilly Media.</w:t>
      </w:r>
    </w:p>
    <w:p w14:paraId="4E15FD95" w14:textId="76E0ABB7" w:rsidR="006C5DAF" w:rsidRDefault="006C5DAF" w:rsidP="006C5DAF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C63F15">
        <w:rPr>
          <w:rFonts w:ascii="Times New Roman" w:hAnsi="Times New Roman" w:cs="Times New Roman"/>
        </w:rPr>
        <w:t xml:space="preserve">Fávero, L. P., &amp; Belfiore, P. (2018). </w:t>
      </w:r>
      <w:r w:rsidRPr="00C63F15">
        <w:rPr>
          <w:rFonts w:ascii="Times New Roman" w:hAnsi="Times New Roman" w:cs="Times New Roman"/>
          <w:i/>
          <w:iCs/>
        </w:rPr>
        <w:t>Data Science for Business and Decision Making</w:t>
      </w:r>
      <w:r w:rsidRPr="00C63F15">
        <w:rPr>
          <w:rFonts w:ascii="Times New Roman" w:hAnsi="Times New Roman" w:cs="Times New Roman"/>
        </w:rPr>
        <w:t xml:space="preserve"> (1st ed.). </w:t>
      </w:r>
      <w:r w:rsidRPr="00B749EE">
        <w:rPr>
          <w:rFonts w:ascii="Times New Roman" w:hAnsi="Times New Roman" w:cs="Times New Roman"/>
        </w:rPr>
        <w:t xml:space="preserve">Academic Press. </w:t>
      </w:r>
      <w:r w:rsidR="00B749EE" w:rsidRPr="00B749EE">
        <w:rPr>
          <w:rFonts w:ascii="Times New Roman" w:hAnsi="Times New Roman" w:cs="Times New Roman"/>
        </w:rPr>
        <w:t>https://doi.org/10.1016/C2016-0-01101-4</w:t>
      </w:r>
    </w:p>
    <w:p w14:paraId="3B62A5BB" w14:textId="43D3DB1D" w:rsidR="00B749EE" w:rsidRPr="00B749EE" w:rsidRDefault="00B749EE" w:rsidP="006C5DAF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B749EE">
        <w:rPr>
          <w:rFonts w:ascii="Times New Roman" w:hAnsi="Times New Roman" w:cs="Times New Roman"/>
        </w:rPr>
        <w:t xml:space="preserve">IBM. (n.d.). </w:t>
      </w:r>
      <w:r w:rsidRPr="00B749EE">
        <w:rPr>
          <w:rFonts w:ascii="Times New Roman" w:hAnsi="Times New Roman" w:cs="Times New Roman"/>
          <w:i/>
          <w:iCs/>
        </w:rPr>
        <w:t>What is logistic regression?</w:t>
      </w:r>
      <w:r w:rsidRPr="00B749EE">
        <w:rPr>
          <w:rFonts w:ascii="Times New Roman" w:hAnsi="Times New Roman" w:cs="Times New Roman"/>
        </w:rPr>
        <w:t xml:space="preserve"> IBM. Retrieved February 20, 2025, from https://www.ibm.com/think/topics/logistic-regression</w:t>
      </w:r>
    </w:p>
    <w:p w14:paraId="6BA47BD9" w14:textId="566E69EE" w:rsidR="00B749EE" w:rsidRPr="00B749EE" w:rsidRDefault="00B749EE" w:rsidP="006C5DAF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B749EE">
        <w:rPr>
          <w:rFonts w:ascii="Times New Roman" w:hAnsi="Times New Roman" w:cs="Times New Roman"/>
        </w:rPr>
        <w:t>Scikit-</w:t>
      </w:r>
      <w:proofErr w:type="gramStart"/>
      <w:r w:rsidRPr="00B749EE">
        <w:rPr>
          <w:rFonts w:ascii="Times New Roman" w:hAnsi="Times New Roman" w:cs="Times New Roman"/>
        </w:rPr>
        <w:t>learn</w:t>
      </w:r>
      <w:proofErr w:type="gramEnd"/>
      <w:r w:rsidRPr="00B749EE">
        <w:rPr>
          <w:rFonts w:ascii="Times New Roman" w:hAnsi="Times New Roman" w:cs="Times New Roman"/>
        </w:rPr>
        <w:t xml:space="preserve"> developers. (n.d.). </w:t>
      </w:r>
      <w:proofErr w:type="spellStart"/>
      <w:proofErr w:type="gramStart"/>
      <w:r w:rsidRPr="00B749EE">
        <w:rPr>
          <w:rFonts w:ascii="Times New Roman" w:hAnsi="Times New Roman" w:cs="Times New Roman"/>
          <w:i/>
          <w:iCs/>
        </w:rPr>
        <w:t>sklearn.linear</w:t>
      </w:r>
      <w:proofErr w:type="gramEnd"/>
      <w:r w:rsidRPr="00B749EE">
        <w:rPr>
          <w:rFonts w:ascii="Times New Roman" w:hAnsi="Times New Roman" w:cs="Times New Roman"/>
          <w:i/>
          <w:iCs/>
        </w:rPr>
        <w:t>_model.LogisticRegression</w:t>
      </w:r>
      <w:proofErr w:type="spellEnd"/>
      <w:r w:rsidRPr="00B749EE">
        <w:rPr>
          <w:rFonts w:ascii="Times New Roman" w:hAnsi="Times New Roman" w:cs="Times New Roman"/>
        </w:rPr>
        <w:t>. Scikit-learn. Retrieved [</w:t>
      </w:r>
      <w:r>
        <w:rPr>
          <w:rFonts w:ascii="Times New Roman" w:hAnsi="Times New Roman" w:cs="Times New Roman"/>
        </w:rPr>
        <w:t>February 20, 2025</w:t>
      </w:r>
      <w:r w:rsidRPr="00B749EE">
        <w:rPr>
          <w:rFonts w:ascii="Times New Roman" w:hAnsi="Times New Roman" w:cs="Times New Roman"/>
        </w:rPr>
        <w:t>], from https://scikit-learn.org/stable/modules/generated/sklearn.linear_model.LogisticRegression.html</w:t>
      </w:r>
    </w:p>
    <w:p w14:paraId="7AEC6966" w14:textId="43BCAC85" w:rsidR="00B749EE" w:rsidRPr="00B749EE" w:rsidRDefault="00B749EE" w:rsidP="006C5DAF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B749EE">
        <w:rPr>
          <w:rFonts w:ascii="Times New Roman" w:hAnsi="Times New Roman" w:cs="Times New Roman"/>
        </w:rPr>
        <w:t>Scikit-</w:t>
      </w:r>
      <w:proofErr w:type="gramStart"/>
      <w:r w:rsidRPr="00B749EE">
        <w:rPr>
          <w:rFonts w:ascii="Times New Roman" w:hAnsi="Times New Roman" w:cs="Times New Roman"/>
        </w:rPr>
        <w:t>learn</w:t>
      </w:r>
      <w:proofErr w:type="gramEnd"/>
      <w:r w:rsidRPr="00B749EE">
        <w:rPr>
          <w:rFonts w:ascii="Times New Roman" w:hAnsi="Times New Roman" w:cs="Times New Roman"/>
        </w:rPr>
        <w:t xml:space="preserve"> developers. (n.d.). </w:t>
      </w:r>
      <w:proofErr w:type="spellStart"/>
      <w:proofErr w:type="gramStart"/>
      <w:r w:rsidRPr="00B749EE">
        <w:rPr>
          <w:rFonts w:ascii="Times New Roman" w:hAnsi="Times New Roman" w:cs="Times New Roman"/>
          <w:i/>
          <w:iCs/>
        </w:rPr>
        <w:t>sklearn.datasets</w:t>
      </w:r>
      <w:proofErr w:type="gramEnd"/>
      <w:r w:rsidRPr="00B749EE">
        <w:rPr>
          <w:rFonts w:ascii="Times New Roman" w:hAnsi="Times New Roman" w:cs="Times New Roman"/>
          <w:i/>
          <w:iCs/>
        </w:rPr>
        <w:t>.load_breast_cancer</w:t>
      </w:r>
      <w:proofErr w:type="spellEnd"/>
      <w:r w:rsidRPr="00B749EE">
        <w:rPr>
          <w:rFonts w:ascii="Times New Roman" w:hAnsi="Times New Roman" w:cs="Times New Roman"/>
        </w:rPr>
        <w:t>. Scikit-learn. Retrieved [</w:t>
      </w:r>
      <w:r>
        <w:rPr>
          <w:rFonts w:ascii="Times New Roman" w:hAnsi="Times New Roman" w:cs="Times New Roman"/>
        </w:rPr>
        <w:t>February 20, 2025</w:t>
      </w:r>
      <w:r w:rsidRPr="00B749EE">
        <w:rPr>
          <w:rFonts w:ascii="Times New Roman" w:hAnsi="Times New Roman" w:cs="Times New Roman"/>
        </w:rPr>
        <w:t>], from https://scikit-learn.org/stable/modules/generated/sklearn.datasets.load_breast_cancer.html</w:t>
      </w:r>
    </w:p>
    <w:p w14:paraId="6EEB690C" w14:textId="344467E2" w:rsidR="006C5DAF" w:rsidRPr="006C5DAF" w:rsidRDefault="006C5DAF" w:rsidP="006C5D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C5DAF" w:rsidRPr="006C5DAF" w:rsidSect="009443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2D34E" w14:textId="77777777" w:rsidR="006843BC" w:rsidRDefault="006843BC" w:rsidP="009443E7">
      <w:pPr>
        <w:spacing w:after="0" w:line="240" w:lineRule="auto"/>
      </w:pPr>
      <w:r>
        <w:separator/>
      </w:r>
    </w:p>
  </w:endnote>
  <w:endnote w:type="continuationSeparator" w:id="0">
    <w:p w14:paraId="1836BC60" w14:textId="77777777" w:rsidR="006843BC" w:rsidRDefault="006843BC" w:rsidP="0094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6A4A7" w14:textId="77777777" w:rsidR="009443E7" w:rsidRDefault="00944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AD33E" w14:textId="77777777" w:rsidR="009443E7" w:rsidRDefault="00944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E868E" w14:textId="77777777" w:rsidR="009443E7" w:rsidRDefault="00944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DA7CC" w14:textId="77777777" w:rsidR="006843BC" w:rsidRDefault="006843BC" w:rsidP="009443E7">
      <w:pPr>
        <w:spacing w:after="0" w:line="240" w:lineRule="auto"/>
      </w:pPr>
      <w:r>
        <w:separator/>
      </w:r>
    </w:p>
  </w:footnote>
  <w:footnote w:type="continuationSeparator" w:id="0">
    <w:p w14:paraId="5CE11BE3" w14:textId="77777777" w:rsidR="006843BC" w:rsidRDefault="006843BC" w:rsidP="00944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A87B1" w14:textId="77777777" w:rsidR="009443E7" w:rsidRDefault="00944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5728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3CD113" w14:textId="2C16FC0D" w:rsidR="009443E7" w:rsidRDefault="009443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6DDB7" w14:textId="77777777" w:rsidR="009443E7" w:rsidRDefault="00944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439FD" w14:textId="77777777" w:rsidR="009443E7" w:rsidRDefault="00944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F"/>
    <w:rsid w:val="000E1BCE"/>
    <w:rsid w:val="001C5F0F"/>
    <w:rsid w:val="002F09F0"/>
    <w:rsid w:val="006445B8"/>
    <w:rsid w:val="006843BC"/>
    <w:rsid w:val="006C5DAF"/>
    <w:rsid w:val="007653FE"/>
    <w:rsid w:val="00772716"/>
    <w:rsid w:val="007D3B98"/>
    <w:rsid w:val="009374AF"/>
    <w:rsid w:val="009443E7"/>
    <w:rsid w:val="009C76D3"/>
    <w:rsid w:val="00B349E5"/>
    <w:rsid w:val="00B551D4"/>
    <w:rsid w:val="00B749EE"/>
    <w:rsid w:val="00BF763B"/>
    <w:rsid w:val="00C32B54"/>
    <w:rsid w:val="00C57756"/>
    <w:rsid w:val="00D5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D8798"/>
  <w15:chartTrackingRefBased/>
  <w15:docId w15:val="{29B65910-41C9-47A8-9142-8D5F0C7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AF"/>
  </w:style>
  <w:style w:type="paragraph" w:styleId="Heading1">
    <w:name w:val="heading 1"/>
    <w:basedOn w:val="Normal"/>
    <w:next w:val="Normal"/>
    <w:link w:val="Heading1Char"/>
    <w:uiPriority w:val="9"/>
    <w:qFormat/>
    <w:rsid w:val="006C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D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9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E7"/>
  </w:style>
  <w:style w:type="paragraph" w:styleId="Footer">
    <w:name w:val="footer"/>
    <w:basedOn w:val="Normal"/>
    <w:link w:val="FooterChar"/>
    <w:uiPriority w:val="99"/>
    <w:unhideWhenUsed/>
    <w:rsid w:val="0094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688</Words>
  <Characters>4376</Characters>
  <Application>Microsoft Office Word</Application>
  <DocSecurity>0</DocSecurity>
  <Lines>93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hall</dc:creator>
  <cp:keywords/>
  <dc:description/>
  <cp:lastModifiedBy>lisa hall</cp:lastModifiedBy>
  <cp:revision>8</cp:revision>
  <dcterms:created xsi:type="dcterms:W3CDTF">2025-02-20T05:25:00Z</dcterms:created>
  <dcterms:modified xsi:type="dcterms:W3CDTF">2025-02-20T07:11:00Z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e255548a-7d19-48d2-8f1d-5bff25517bc6</vt:lpwstr>
  </property>
</Properties>
</file>