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1AAD6" w14:textId="77777777" w:rsidR="00724AB0" w:rsidRDefault="00ED2AD0">
      <w:r w:rsidRPr="00ED2AD0">
        <w:t>"Goonies never say die!"</w:t>
      </w:r>
      <w:bookmarkStart w:id="0" w:name="_GoBack"/>
      <w:bookmarkEnd w:id="0"/>
    </w:p>
    <w:sectPr w:rsidR="0072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D0"/>
    <w:rsid w:val="00724AB0"/>
    <w:rsid w:val="00E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270B"/>
  <w15:chartTrackingRefBased/>
  <w15:docId w15:val="{BE97F2C1-AED3-4D70-90C0-61DD4635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Kilker</dc:creator>
  <cp:keywords/>
  <dc:description/>
  <cp:lastModifiedBy>Lisa Kilker</cp:lastModifiedBy>
  <cp:revision>1</cp:revision>
  <dcterms:created xsi:type="dcterms:W3CDTF">2017-07-15T13:42:00Z</dcterms:created>
  <dcterms:modified xsi:type="dcterms:W3CDTF">2017-07-15T13:42:00Z</dcterms:modified>
</cp:coreProperties>
</file>