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Exercício</w:t>
      </w:r>
    </w:p>
    <w:p>
      <w:r>
        <w:rPr>
          <w:b/>
        </w:rPr>
        <w:t>Disciplina: Testes de Software – Prática de Casos de Teste e Relatórios de Bug</w:t>
      </w:r>
    </w:p>
    <w:p>
      <w:r>
        <w:rPr>
          <w:b w:val="0"/>
        </w:rPr>
        <w:t>Turma: Formandos em QA/Testing</w:t>
      </w:r>
    </w:p>
    <w:p>
      <w:r>
        <w:rPr>
          <w:b w:val="0"/>
        </w:rPr>
        <w:t>Data: 13 de Fevereiro de 2026</w:t>
      </w:r>
    </w:p>
    <w:p>
      <w:pPr>
        <w:pStyle w:val="Heading2"/>
      </w:pPr>
      <w:r>
        <w:t>Objetivo do Exercício</w:t>
      </w:r>
    </w:p>
    <w:p>
      <w:r>
        <w:rPr>
          <w:b w:val="0"/>
        </w:rPr>
        <w:t>Praticar a escrita clara, completa e profissional de Casos de Teste e Relatórios de Bug, seguindo um padrão diferenciado (positivo, negativo e de borda) para que os formandos desenvolvam habilidade real de documentação usada no mercado.</w:t>
      </w:r>
    </w:p>
    <w:p>
      <w:pPr>
        <w:pStyle w:val="Heading2"/>
      </w:pPr>
      <w:r>
        <w:t>1. Exemplos de Casos de Teste (Padrão Diferenciado)</w:t>
      </w:r>
    </w:p>
    <w:p>
      <w:pPr>
        <w:pStyle w:val="Heading3"/>
      </w:pPr>
      <w:r>
        <w:t>Exemplo 1 – Caso de Teste Positivo (Happy Path)</w:t>
      </w:r>
    </w:p>
    <w:p>
      <w:r>
        <w:rPr>
          <w:b w:val="0"/>
        </w:rPr>
        <w:t>ID: TC-LOGIN-001</w:t>
      </w:r>
    </w:p>
    <w:p>
      <w:r>
        <w:rPr>
          <w:b w:val="0"/>
        </w:rPr>
        <w:t>Título: Login com credenciais válidas</w:t>
      </w:r>
    </w:p>
    <w:p>
      <w:r>
        <w:rPr>
          <w:b w:val="0"/>
        </w:rPr>
        <w:t>Objetivo: Verificar que o utilizador consegue autenticar-se com sucesso</w:t>
      </w:r>
    </w:p>
    <w:p>
      <w:r>
        <w:rPr>
          <w:b w:val="0"/>
        </w:rPr>
        <w:t>Pré-condições:</w:t>
      </w:r>
    </w:p>
    <w:p>
      <w:pPr>
        <w:pStyle w:val="ListBullet"/>
      </w:pPr>
      <w:r>
        <w:t>Utilizador “testuser@empresa.com” já registado e activo</w:t>
      </w:r>
    </w:p>
    <w:p>
      <w:pPr>
        <w:pStyle w:val="ListBullet"/>
      </w:pPr>
      <w:r>
        <w:t>Senha: “Test@2026”</w:t>
      </w:r>
    </w:p>
    <w:p>
      <w:r>
        <w:rPr>
          <w:b w:val="0"/>
        </w:rPr>
        <w:t>Passos:</w:t>
      </w:r>
    </w:p>
    <w:p>
      <w:pPr>
        <w:pStyle w:val="ListNumber"/>
      </w:pPr>
      <w:r>
        <w:t>Aceder à página https://app.empresa.com/login</w:t>
      </w:r>
    </w:p>
    <w:p>
      <w:pPr>
        <w:pStyle w:val="ListNumber"/>
      </w:pPr>
      <w:r>
        <w:t>Inserir e-mail “testuser@empresa.com”</w:t>
      </w:r>
    </w:p>
    <w:p>
      <w:pPr>
        <w:pStyle w:val="ListNumber"/>
      </w:pPr>
      <w:r>
        <w:t>Inserir senha “Test@2026”</w:t>
      </w:r>
    </w:p>
    <w:p>
      <w:pPr>
        <w:pStyle w:val="ListNumber"/>
      </w:pPr>
      <w:r>
        <w:t>Clicar no botão “Entrar”</w:t>
      </w:r>
    </w:p>
    <w:p>
      <w:r>
        <w:rPr>
          <w:b w:val="0"/>
        </w:rPr>
        <w:t>Resultado Esperado:</w:t>
      </w:r>
    </w:p>
    <w:p>
      <w:pPr>
        <w:pStyle w:val="ListBullet"/>
      </w:pPr>
      <w:r>
        <w:t>Redirecionamento para a página inicial (Dashboard)</w:t>
      </w:r>
    </w:p>
    <w:p>
      <w:pPr>
        <w:pStyle w:val="ListBullet"/>
      </w:pPr>
      <w:r>
        <w:t>Mensagem de boas-vindas “Olá, Test User” visível</w:t>
      </w:r>
    </w:p>
    <w:p>
      <w:pPr>
        <w:pStyle w:val="ListBullet"/>
      </w:pPr>
      <w:r>
        <w:t>Token de sessão criado (verificar em DevTools → Application → Cookies)</w:t>
      </w:r>
    </w:p>
    <w:p>
      <w:pPr>
        <w:pStyle w:val="Heading3"/>
      </w:pPr>
      <w:r>
        <w:t>Exemplo 2 – Caso de Teste Negativo (Credenciais inválidas)</w:t>
      </w:r>
    </w:p>
    <w:p>
      <w:r>
        <w:rPr>
          <w:b w:val="0"/>
        </w:rPr>
        <w:t>ID: TC-LOGIN-002</w:t>
      </w:r>
    </w:p>
    <w:p>
      <w:r>
        <w:rPr>
          <w:b w:val="0"/>
        </w:rPr>
        <w:t>Título: Tentativa de login com senha errada</w:t>
      </w:r>
    </w:p>
    <w:p>
      <w:r>
        <w:rPr>
          <w:b w:val="0"/>
        </w:rPr>
        <w:t>Objetivo: Verificar que o sistema rejeita credenciais incorrectas</w:t>
      </w:r>
    </w:p>
    <w:p>
      <w:r>
        <w:rPr>
          <w:b w:val="0"/>
        </w:rPr>
        <w:t>Pré-condições: Utilizador “testuser@empresa.com” registado</w:t>
      </w:r>
    </w:p>
    <w:p>
      <w:r>
        <w:rPr>
          <w:b w:val="0"/>
        </w:rPr>
        <w:t>Passos:</w:t>
      </w:r>
    </w:p>
    <w:p>
      <w:pPr>
        <w:pStyle w:val="ListNumber"/>
      </w:pPr>
      <w:r>
        <w:t>Aceder à página de login</w:t>
      </w:r>
    </w:p>
    <w:p>
      <w:pPr>
        <w:pStyle w:val="ListNumber"/>
      </w:pPr>
      <w:r>
        <w:t>Inserir e-mail “testuser@empresa.com”</w:t>
      </w:r>
    </w:p>
    <w:p>
      <w:pPr>
        <w:pStyle w:val="ListNumber"/>
      </w:pPr>
      <w:r>
        <w:t>Inserir senha “Errada123”</w:t>
      </w:r>
    </w:p>
    <w:p>
      <w:pPr>
        <w:pStyle w:val="ListNumber"/>
      </w:pPr>
      <w:r>
        <w:t>Clicar em “Entrar”</w:t>
      </w:r>
    </w:p>
    <w:p>
      <w:r>
        <w:rPr>
          <w:b w:val="0"/>
        </w:rPr>
        <w:t>Resultado Esperado:</w:t>
      </w:r>
    </w:p>
    <w:p>
      <w:pPr>
        <w:pStyle w:val="ListBullet"/>
      </w:pPr>
      <w:r>
        <w:t>Mensagem de erro “E-mail ou senha inválidos” (exatamente este texto)</w:t>
      </w:r>
    </w:p>
    <w:p>
      <w:pPr>
        <w:pStyle w:val="ListBullet"/>
      </w:pPr>
      <w:r>
        <w:t>Campo de senha fica destacado a vermelho</w:t>
      </w:r>
    </w:p>
    <w:p>
      <w:pPr>
        <w:pStyle w:val="ListBullet"/>
      </w:pPr>
      <w:r>
        <w:t>Não é efectuado redirecionamento</w:t>
      </w:r>
    </w:p>
    <w:p>
      <w:pPr>
        <w:pStyle w:val="Heading3"/>
      </w:pPr>
      <w:r>
        <w:t>Exemplo 3 – Caso de Teste de Borda (Limite)</w:t>
      </w:r>
    </w:p>
    <w:p>
      <w:r>
        <w:rPr>
          <w:b w:val="0"/>
        </w:rPr>
        <w:t>ID: TC-LOGIN-003</w:t>
      </w:r>
    </w:p>
    <w:p>
      <w:r>
        <w:rPr>
          <w:b w:val="0"/>
        </w:rPr>
        <w:t>Título: Login com senha de 8 caracteres (mínimo permitido)</w:t>
      </w:r>
    </w:p>
    <w:p>
      <w:r>
        <w:rPr>
          <w:b w:val="0"/>
        </w:rPr>
        <w:t>Objetivo: Verificar comportamento no limite inferior da senha</w:t>
      </w:r>
    </w:p>
    <w:p>
      <w:r>
        <w:rPr>
          <w:b w:val="0"/>
        </w:rPr>
        <w:t>Pré-condições: Utilizador registado com senha de exactamente 8 caracteres</w:t>
      </w:r>
    </w:p>
    <w:p>
      <w:r>
        <w:rPr>
          <w:b w:val="0"/>
        </w:rPr>
        <w:t>Passos:</w:t>
      </w:r>
    </w:p>
    <w:p>
      <w:pPr>
        <w:pStyle w:val="ListNumber"/>
      </w:pPr>
      <w:r>
        <w:t>Aceder à página de login</w:t>
      </w:r>
    </w:p>
    <w:p>
      <w:pPr>
        <w:pStyle w:val="ListNumber"/>
      </w:pPr>
      <w:r>
        <w:t>Inserir e-mail válido</w:t>
      </w:r>
    </w:p>
    <w:p>
      <w:pPr>
        <w:pStyle w:val="ListNumber"/>
      </w:pPr>
      <w:r>
        <w:t>Inserir senha de 8 caracteres</w:t>
      </w:r>
    </w:p>
    <w:p>
      <w:pPr>
        <w:pStyle w:val="ListNumber"/>
      </w:pPr>
      <w:r>
        <w:t>Clicar em “Entrar”</w:t>
      </w:r>
    </w:p>
    <w:p>
      <w:r>
        <w:rPr>
          <w:b w:val="0"/>
        </w:rPr>
        <w:t>Resultado Esperado: Login bem-sucedido (mesmo com o mínimo de caracteres)</w:t>
      </w:r>
    </w:p>
    <w:p>
      <w:pPr>
        <w:pStyle w:val="Heading2"/>
      </w:pPr>
      <w:r>
        <w:t>2. Exemplos de Relatórios de Bug (Padrão Profissional)</w:t>
      </w:r>
    </w:p>
    <w:p>
      <w:pPr>
        <w:pStyle w:val="Heading3"/>
      </w:pPr>
      <w:r>
        <w:t>Exemplo 1 – Bug Crítico</w:t>
      </w:r>
    </w:p>
    <w:p>
      <w:r>
        <w:rPr>
          <w:b w:val="0"/>
        </w:rPr>
        <w:t>ID: BUG-LOGIN-017</w:t>
      </w:r>
    </w:p>
    <w:p>
      <w:r>
        <w:rPr>
          <w:b w:val="0"/>
        </w:rPr>
        <w:t>Título: Sistema permite login com senha em branco após recuperação de conta</w:t>
      </w:r>
    </w:p>
    <w:p>
      <w:r>
        <w:rPr>
          <w:b w:val="0"/>
        </w:rPr>
        <w:t>Severidade: Crítica    Prioridade: Alta</w:t>
      </w:r>
    </w:p>
    <w:p>
      <w:r>
        <w:rPr>
          <w:b w:val="0"/>
        </w:rPr>
        <w:t>Ambiente:</w:t>
      </w:r>
    </w:p>
    <w:p>
      <w:pPr>
        <w:pStyle w:val="ListBullet"/>
      </w:pPr>
      <w:r>
        <w:t>Navegador: Chrome 133.0</w:t>
      </w:r>
    </w:p>
    <w:p>
      <w:pPr>
        <w:pStyle w:val="ListBullet"/>
      </w:pPr>
      <w:r>
        <w:t>SO: Windows 11</w:t>
      </w:r>
    </w:p>
    <w:p>
      <w:pPr>
        <w:pStyle w:val="ListBullet"/>
      </w:pPr>
      <w:r>
        <w:t>URL: https://app.empresa.com/login</w:t>
      </w:r>
    </w:p>
    <w:p>
      <w:pPr>
        <w:pStyle w:val="ListBullet"/>
      </w:pPr>
      <w:r>
        <w:t>Data/Hora: 12/02/2026 14:35</w:t>
      </w:r>
    </w:p>
    <w:p>
      <w:r>
        <w:rPr>
          <w:b w:val="0"/>
        </w:rPr>
        <w:t>Passos para Reproduzir:</w:t>
      </w:r>
    </w:p>
    <w:p>
      <w:pPr>
        <w:pStyle w:val="ListNumber"/>
      </w:pPr>
      <w:r>
        <w:t>Clicar em “Esqueci a senha”</w:t>
      </w:r>
    </w:p>
    <w:p>
      <w:pPr>
        <w:pStyle w:val="ListNumber"/>
      </w:pPr>
      <w:r>
        <w:t>Inserir e-mail válido e concluir recuperação (nova senha é enviada)</w:t>
      </w:r>
    </w:p>
    <w:p>
      <w:pPr>
        <w:pStyle w:val="ListNumber"/>
      </w:pPr>
      <w:r>
        <w:t>Voltar à página de login</w:t>
      </w:r>
    </w:p>
    <w:p>
      <w:pPr>
        <w:pStyle w:val="ListNumber"/>
      </w:pPr>
      <w:r>
        <w:t>Inserir o e-mail e deixar o campo senha em branco</w:t>
      </w:r>
    </w:p>
    <w:p>
      <w:pPr>
        <w:pStyle w:val="ListNumber"/>
      </w:pPr>
      <w:r>
        <w:t>Clicar em “Entrar”</w:t>
      </w:r>
    </w:p>
    <w:p>
      <w:r>
        <w:rPr>
          <w:b w:val="0"/>
        </w:rPr>
        <w:t>Resultado Actual:</w:t>
      </w:r>
    </w:p>
    <w:p>
      <w:r>
        <w:rPr>
          <w:b w:val="0"/>
        </w:rPr>
        <w:t>Usuário é autenticado com sucesso (acesso total concedido).</w:t>
      </w:r>
    </w:p>
    <w:p>
      <w:r>
        <w:rPr>
          <w:b w:val="0"/>
        </w:rPr>
        <w:t>Resultado Esperado:</w:t>
      </w:r>
    </w:p>
    <w:p>
      <w:r>
        <w:rPr>
          <w:b w:val="0"/>
        </w:rPr>
        <w:t>Mensagem de erro “Senha é obrigatória” e bloqueio do login.</w:t>
      </w:r>
    </w:p>
    <w:p>
      <w:r>
        <w:rPr>
          <w:b w:val="0"/>
        </w:rPr>
        <w:t>Evidências:</w:t>
      </w:r>
    </w:p>
    <w:p>
      <w:pPr>
        <w:pStyle w:val="ListBullet"/>
      </w:pPr>
      <w:r>
        <w:t>Print 1: Campo senha vazio</w:t>
      </w:r>
    </w:p>
    <w:p>
      <w:pPr>
        <w:pStyle w:val="ListBullet"/>
      </w:pPr>
      <w:r>
        <w:t>Print 2: Dashboard carregada</w:t>
      </w:r>
    </w:p>
    <w:p>
      <w:pPr>
        <w:pStyle w:val="ListBullet"/>
      </w:pPr>
      <w:r>
        <w:t>Vídeo de 12 segundos (anexado)</w:t>
      </w:r>
    </w:p>
    <w:p>
      <w:r>
        <w:rPr>
          <w:b w:val="0"/>
        </w:rPr>
        <w:t>Impacto: Qualquer utilizador que tenha feito recuperação de senha pode entrar sem informar a nova senha.</w:t>
      </w:r>
    </w:p>
    <w:p>
      <w:pPr>
        <w:pStyle w:val="Heading3"/>
      </w:pPr>
      <w:r>
        <w:t>Exemplo 2 – Bug de Média Severidade</w:t>
      </w:r>
    </w:p>
    <w:p>
      <w:r>
        <w:rPr>
          <w:b w:val="0"/>
        </w:rPr>
        <w:t>ID: BUG-SEARCH-042</w:t>
      </w:r>
    </w:p>
    <w:p>
      <w:r>
        <w:rPr>
          <w:b w:val="0"/>
        </w:rPr>
        <w:t>Título: Busca não ignora acentos correctamente (PT-BR)</w:t>
      </w:r>
    </w:p>
    <w:p>
      <w:r>
        <w:rPr>
          <w:b w:val="0"/>
        </w:rPr>
        <w:t>Severidade: Média    Prioridade: Média</w:t>
      </w:r>
    </w:p>
    <w:p>
      <w:r>
        <w:rPr>
          <w:b w:val="0"/>
        </w:rPr>
        <w:t>Passos para Reproduzir:</w:t>
      </w:r>
    </w:p>
    <w:p>
      <w:pPr>
        <w:pStyle w:val="ListNumber"/>
      </w:pPr>
      <w:r>
        <w:t>Aceder à página de produtos</w:t>
      </w:r>
    </w:p>
    <w:p>
      <w:pPr>
        <w:pStyle w:val="ListNumber"/>
      </w:pPr>
      <w:r>
        <w:t>Digitar “café” na barra de pesquisa</w:t>
      </w:r>
    </w:p>
    <w:p>
      <w:pPr>
        <w:pStyle w:val="ListNumber"/>
      </w:pPr>
      <w:r>
        <w:t>Clicar em buscar</w:t>
      </w:r>
    </w:p>
    <w:p>
      <w:r>
        <w:rPr>
          <w:b w:val="0"/>
        </w:rPr>
        <w:t>Resultado Actual: Não retorna o produto “Café Expresso”</w:t>
      </w:r>
    </w:p>
    <w:p>
      <w:r>
        <w:rPr>
          <w:b w:val="0"/>
        </w:rPr>
        <w:t>Resultado Esperado: Deve retornar “Café Expresso”, “Café com Leite”, etc.</w:t>
      </w:r>
    </w:p>
    <w:p>
      <w:pPr>
        <w:pStyle w:val="Heading2"/>
      </w:pPr>
      <w:r>
        <w:t>3. Exercícios para os Formandos</w:t>
      </w:r>
    </w:p>
    <w:p>
      <w:pPr>
        <w:pStyle w:val="Heading3"/>
      </w:pPr>
      <w:r>
        <w:t>Exercício 1 – Casos de Teste (entregar 4 casos)</w:t>
      </w:r>
    </w:p>
    <w:p>
      <w:r>
        <w:rPr>
          <w:b w:val="0"/>
        </w:rPr>
        <w:t>Funcionalidade: Cadastro de Novo Utilizador numa aplicação de e-commerce.</w:t>
      </w:r>
    </w:p>
    <w:p>
      <w:r>
        <w:rPr>
          <w:b w:val="0"/>
        </w:rPr>
        <w:t>Escreva 4 casos de teste seguindo exactamente o mesmo padrão dos exemplos acima:</w:t>
      </w:r>
    </w:p>
    <w:p>
      <w:pPr>
        <w:pStyle w:val="ListBullet"/>
      </w:pPr>
      <w:r>
        <w:t>1 caso Positivo (cadastro com todos os campos válidos)</w:t>
      </w:r>
    </w:p>
    <w:p>
      <w:pPr>
        <w:pStyle w:val="ListBullet"/>
      </w:pPr>
      <w:r>
        <w:t>1 caso Negativo (ex.: e-mail já existente)</w:t>
      </w:r>
    </w:p>
    <w:p>
      <w:pPr>
        <w:pStyle w:val="ListBullet"/>
      </w:pPr>
      <w:r>
        <w:t>1 caso de Borda (ex.: senha com exactamente 8 caracteres)</w:t>
      </w:r>
    </w:p>
    <w:p>
      <w:pPr>
        <w:pStyle w:val="ListBullet"/>
      </w:pPr>
      <w:r>
        <w:t>1 caso de Borda (ex.: campo obrigatório vazio)</w:t>
      </w:r>
    </w:p>
    <w:p>
      <w:r>
        <w:rPr>
          <w:b w:val="0"/>
        </w:rPr>
        <w:t>Dica: Inclua pré-condições, passos numerados, resultado esperado e, se necessário, dados de teste.</w:t>
      </w:r>
    </w:p>
    <w:p>
      <w:pPr>
        <w:pStyle w:val="Heading3"/>
      </w:pPr>
      <w:r>
        <w:t>Exercício 2 – Relatório de Bug (entregar 1 relatório completo)</w:t>
      </w:r>
    </w:p>
    <w:p>
      <w:r>
        <w:rPr>
          <w:b w:val="0"/>
        </w:rPr>
        <w:t>Cenário encontrado:</w:t>
      </w:r>
    </w:p>
    <w:p>
      <w:r>
        <w:rPr>
          <w:b w:val="0"/>
        </w:rPr>
        <w:t>“Na página de checkout, depois de o utilizador preencher todos os dados de morada e clicar em ‘Continuar’, o botão fica desabilitado (cinza) e não é possível prosseguir, mesmo com todos os campos preenchidos correctamente. O erro só acontece quando o utilizador escolhe a província ‘Maputo’.”</w:t>
      </w:r>
    </w:p>
    <w:p>
      <w:r>
        <w:rPr>
          <w:b w:val="0"/>
        </w:rPr>
        <w:t>Escreva um Relatório de Bug completo seguindo o mesmo padrão dos exemplos (ID, Título, Severidade, Prioridade, Ambiente, Passos para Reproduzir, Resultado Actual, Resultado Esperado, Evidências, Impacto).</w:t>
      </w:r>
    </w:p>
    <w:p>
      <w:r>
        <w:rPr>
          <w:b w:val="0"/>
        </w:rPr>
        <w:t>Prazo de entrega: 48 horas (até 15/02/2026 23:59)</w:t>
      </w:r>
    </w:p>
    <w:p>
      <w:r>
        <w:rPr>
          <w:b w:val="0"/>
        </w:rPr>
        <w:t>Forma de entrega: PDF ou documento Word com o nome “Exercício_Testes_[SeuNome].pdf”</w:t>
      </w:r>
    </w:p>
    <w:p>
      <w:r>
        <w:rPr>
          <w:b w:val="0"/>
        </w:rPr>
        <w:t>Assinatura</w:t>
      </w:r>
    </w:p>
    <w:p>
      <w:r>
        <w:rPr>
          <w:b w:val="0"/>
        </w:rPr>
        <w:t>Romoaldo Doliz</w:t>
      </w:r>
    </w:p>
    <w:p>
      <w:r>
        <w:rPr>
          <w:b w:val="0"/>
        </w:rPr>
        <w:t>Instrutor de Testes de Software</w:t>
      </w:r>
    </w:p>
    <w:p>
      <w:r>
        <w:rPr>
          <w:b w:val="0"/>
        </w:rPr>
        <w:t>13 de Fevereiro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