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38" w:rsidRPr="00CB1838" w:rsidRDefault="00411D17" w:rsidP="00CB1838">
      <w:pPr>
        <w:outlineLvl w:val="0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margin-left:275.55pt;margin-top:18pt;width:169.95pt;height:35.4pt;z-index:251723776" arcsize="10923f" o:regroupid="1">
            <v:textbox>
              <w:txbxContent>
                <w:p w:rsidR="00D244B8" w:rsidRPr="00D244B8" w:rsidRDefault="00D244B8" w:rsidP="00CB1838">
                  <w:pPr>
                    <w:spacing w:after="0" w:line="240" w:lineRule="exact"/>
                    <w:jc w:val="center"/>
                    <w:rPr>
                      <w:b/>
                    </w:rPr>
                  </w:pPr>
                  <w:r w:rsidRPr="00D244B8">
                    <w:rPr>
                      <w:b/>
                    </w:rPr>
                    <w:t xml:space="preserve">Is it missing from </w:t>
                  </w:r>
                  <w:proofErr w:type="spellStart"/>
                  <w:r w:rsidRPr="00D244B8">
                    <w:rPr>
                      <w:b/>
                    </w:rPr>
                    <w:t>VinSolutions</w:t>
                  </w:r>
                  <w:proofErr w:type="spellEnd"/>
                  <w:r w:rsidRPr="00D244B8">
                    <w:rPr>
                      <w:b/>
                    </w:rPr>
                    <w:t>? Or missing from a 3</w:t>
                  </w:r>
                  <w:r w:rsidRPr="0083581B">
                    <w:rPr>
                      <w:b/>
                    </w:rPr>
                    <w:t>rd</w:t>
                  </w:r>
                  <w:r w:rsidRPr="00D244B8">
                    <w:rPr>
                      <w:b/>
                    </w:rPr>
                    <w:t xml:space="preserve"> party site?</w:t>
                  </w:r>
                </w:p>
              </w:txbxContent>
            </v:textbox>
          </v:roundrect>
        </w:pict>
      </w:r>
      <w:r w:rsidR="00D244B8" w:rsidRPr="00CB1838">
        <w:rPr>
          <w:b/>
          <w:sz w:val="28"/>
          <w:szCs w:val="28"/>
        </w:rPr>
        <w:t xml:space="preserve">MISSING INVENTORY </w:t>
      </w:r>
    </w:p>
    <w:p w:rsidR="004E7230" w:rsidRDefault="00411D17" w:rsidP="00CB1838">
      <w:pPr>
        <w:outlineLvl w:val="0"/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445.5pt;margin-top:19pt;width:71.5pt;height:22.5pt;z-index:251770880;mso-width-relative:margin;mso-height-relative:margin" o:regroupid="1" strokecolor="white [3212]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3</w:t>
                  </w:r>
                  <w:r w:rsidRPr="00B527E1">
                    <w:rPr>
                      <w:b/>
                      <w:sz w:val="26"/>
                      <w:vertAlign w:val="superscript"/>
                    </w:rPr>
                    <w:t>rd</w:t>
                  </w:r>
                  <w:r>
                    <w:rPr>
                      <w:b/>
                      <w:sz w:val="26"/>
                    </w:rPr>
                    <w:t xml:space="preserve"> Party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363.85pt;margin-top:23.75pt;width:176pt;height:18.6pt;z-index:251742208" o:connectortype="elbow" o:regroupid="1" adj="-92,-98594,-48416" strokeweight="1.5p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45" type="#_x0000_t34" style="position:absolute;margin-left:343.15pt;margin-top:43.6pt;width:39.75pt;height:.05pt;rotation:90;z-index:251741184" o:connectortype="elbow" o:regroupid="1" adj="12606,-36676800,-214397" strokeweight="1.5p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028" style="position:absolute;margin-left:539pt;margin-top:27.15pt;width:121pt;height:27pt;z-index:251725824" arcsize="3428f" o:regroupid="1">
            <v:textbox>
              <w:txbxContent>
                <w:p w:rsidR="0083581B" w:rsidRDefault="0083581B" w:rsidP="0083581B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See EXPORTS setting</w:t>
                  </w:r>
                </w:p>
                <w:p w:rsidR="0083581B" w:rsidRPr="00D244B8" w:rsidRDefault="0083581B" w:rsidP="0083581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 w:rsidR="00D244B8" w:rsidRPr="00CB1838">
        <w:rPr>
          <w:b/>
          <w:sz w:val="28"/>
          <w:szCs w:val="28"/>
        </w:rPr>
        <w:t>TROUBLESHOTTING FLOWCHART</w:t>
      </w:r>
    </w:p>
    <w:p w:rsidR="004E7230" w:rsidRPr="004E7230" w:rsidRDefault="00411D17" w:rsidP="004E7230">
      <w:r>
        <w:rPr>
          <w:noProof/>
        </w:rPr>
        <w:pict>
          <v:shape id="_x0000_s1077" type="#_x0000_t202" style="position:absolute;margin-left:321.05pt;margin-top:8.8pt;width:38.1pt;height:22.5pt;z-index:251769856;mso-width-relative:margin;mso-height-relative:margin" o:regroupid="1" strokecolor="white [3212]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 w:rsidRPr="00B527E1">
                    <w:rPr>
                      <w:b/>
                      <w:sz w:val="26"/>
                    </w:rPr>
                    <w:t>VS</w:t>
                  </w:r>
                </w:p>
              </w:txbxContent>
            </v:textbox>
          </v:shape>
        </w:pict>
      </w:r>
    </w:p>
    <w:p w:rsidR="004E7230" w:rsidRPr="004E7230" w:rsidRDefault="00411D17" w:rsidP="004E7230">
      <w:r>
        <w:rPr>
          <w:noProof/>
        </w:rPr>
        <w:pict>
          <v:roundrect id="_x0000_s1027" style="position:absolute;margin-left:198pt;margin-top:8.4pt;width:319pt;height:80.65pt;z-index:251724800" arcsize="3428f" o:regroupid="1">
            <v:textbox>
              <w:txbxContent>
                <w:p w:rsidR="00D244B8" w:rsidRPr="0083581B" w:rsidRDefault="0083581B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 w:rsidRPr="0083581B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83581B">
                    <w:rPr>
                      <w:b/>
                    </w:rPr>
                    <w:t>Get a minimum of THREE examples for both NEW and USED inventory with both STOCK # and last 8-digits of its VIN Number</w:t>
                  </w:r>
                </w:p>
                <w:p w:rsidR="0083581B" w:rsidRDefault="0083581B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Search each example stock number using its 8-digit VIN number in ACTIVE and REMOVED inventory</w:t>
                  </w:r>
                </w:p>
                <w:p w:rsidR="0083581B" w:rsidRDefault="0083581B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 xml:space="preserve">- Search both NEW and USED regardless of example type </w:t>
                  </w:r>
                </w:p>
                <w:p w:rsidR="0083581B" w:rsidRPr="00D244B8" w:rsidRDefault="0083581B" w:rsidP="0083581B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4E7230" w:rsidRPr="004E7230" w:rsidRDefault="004E7230" w:rsidP="004E7230"/>
    <w:p w:rsidR="00D244B8" w:rsidRPr="004E7230" w:rsidRDefault="00411D17" w:rsidP="004E7230">
      <w:pPr>
        <w:tabs>
          <w:tab w:val="left" w:pos="174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627.4pt;margin-top:62.35pt;width:28.35pt;height:0;z-index:2517739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weight="1.5pt">
            <v:stroke endarrow="block"/>
          </v:shape>
        </w:pict>
      </w:r>
      <w:r>
        <w:rPr>
          <w:noProof/>
        </w:rPr>
        <w:pict>
          <v:roundrect id="_x0000_s1030" style="position:absolute;margin-left:655.75pt;margin-top:25.4pt;width:80.1pt;height:75.9pt;z-index:251727872" arcsize="8462f" o:regroupid="1">
            <v:textbox>
              <w:txbxContent>
                <w:p w:rsidR="0083581B" w:rsidRDefault="0083581B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Submit the case to DMS Internal with all acquired information</w:t>
                  </w:r>
                </w:p>
                <w:p w:rsidR="0083581B" w:rsidRPr="00D244B8" w:rsidRDefault="0083581B" w:rsidP="0083581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96" style="position:absolute;margin-left:539pt;margin-top:25.4pt;width:88.4pt;height:75.9pt;z-index:251772928" arcsize="10106f">
            <v:textbox>
              <w:txbxContent>
                <w:p w:rsidR="00411D17" w:rsidRDefault="00411D17" w:rsidP="00411D17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 xml:space="preserve">Before submitting the case, check with Anthony </w:t>
                  </w:r>
                  <w:proofErr w:type="spellStart"/>
                  <w:r w:rsidRPr="00411D17">
                    <w:rPr>
                      <w:b/>
                    </w:rPr>
                    <w:t>Grieco</w:t>
                  </w:r>
                  <w:proofErr w:type="spellEnd"/>
                </w:p>
                <w:p w:rsidR="00411D17" w:rsidRPr="00D244B8" w:rsidRDefault="00411D17" w:rsidP="00411D17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44" style="position:absolute;margin-left:521.65pt;margin-top:287.35pt;width:123.9pt;height:63pt;z-index:251740160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Submit the case to DMS Inte</w:t>
                  </w:r>
                  <w:r w:rsidR="00411D17">
                    <w:rPr>
                      <w:b/>
                    </w:rPr>
                    <w:t>gration</w:t>
                  </w:r>
                  <w:r>
                    <w:rPr>
                      <w:b/>
                    </w:rPr>
                    <w:t xml:space="preserve"> with all acquired information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3" style="position:absolute;margin-left:363pt;margin-top:287.35pt;width:123.9pt;height:75.4pt;z-index:251739136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Inform the customer of the USER LOGIN used to make the change</w:t>
                  </w:r>
                  <w:r w:rsidR="00411D17">
                    <w:rPr>
                      <w:b/>
                    </w:rPr>
                    <w:t xml:space="preserve">. And have them change it in </w:t>
                  </w:r>
                  <w:proofErr w:type="spellStart"/>
                  <w:r w:rsidR="00411D17">
                    <w:rPr>
                      <w:b/>
                    </w:rPr>
                    <w:t>VinSolutions</w:t>
                  </w:r>
                  <w:proofErr w:type="spellEnd"/>
                  <w:r w:rsidR="00411D17">
                    <w:rPr>
                      <w:b/>
                    </w:rPr>
                    <w:t xml:space="preserve">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9" type="#_x0000_t202" style="position:absolute;margin-left:299.25pt;margin-top:46.05pt;width:58.2pt;height:22.5pt;z-index:251771904;mso-width-relative:margin;mso-height-relative:margin" o:regroupid="1" strokecolor="white [3212]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32" style="position:absolute;margin-left:247.5pt;margin-top:359.35pt;width:.05pt;height:11.8pt;z-index:251768832" o:connectortype="straight" o:regroupid="1" strokeweight="1.5pt">
            <v:stroke endarrow="block"/>
          </v:shape>
        </w:pict>
      </w:r>
      <w:r>
        <w:rPr>
          <w:noProof/>
        </w:rPr>
        <w:pict>
          <v:shape id="_x0000_s1075" type="#_x0000_t32" style="position:absolute;margin-left:122pt;margin-top:359.35pt;width:.05pt;height:11.8pt;z-index:251767808" o:connectortype="straight" o:regroupid="1" strokeweight="1.5pt">
            <v:stroke endarrow="block"/>
          </v:shape>
        </w:pict>
      </w:r>
      <w:r>
        <w:rPr>
          <w:noProof/>
        </w:rPr>
        <w:pict>
          <v:shape id="_x0000_s1074" type="#_x0000_t32" style="position:absolute;margin-left:583pt;margin-top:236.15pt;width:0;height:51pt;z-index:251766784" o:connectortype="straight" o:regroupid="1" strokeweight="1.5pt">
            <v:stroke endarrow="block"/>
          </v:shape>
        </w:pict>
      </w:r>
      <w:r>
        <w:rPr>
          <w:noProof/>
        </w:rPr>
        <w:pict>
          <v:shape id="_x0000_s1073" type="#_x0000_t32" style="position:absolute;margin-left:412.5pt;margin-top:271.95pt;width:0;height:15.2pt;z-index:251765760" o:connectortype="straight" o:regroupid="1" strokeweight="1.5pt">
            <v:stroke endarrow="block"/>
          </v:shape>
        </w:pict>
      </w:r>
      <w:r>
        <w:rPr>
          <w:noProof/>
        </w:rPr>
        <w:pict>
          <v:shape id="_x0000_s1072" type="#_x0000_t32" style="position:absolute;margin-left:286pt;margin-top:272.15pt;width:0;height:15.2pt;z-index:251764736" o:connectortype="straight" o:regroupid="1" strokeweight="1.5pt">
            <v:stroke endarrow="block"/>
          </v:shape>
        </w:pict>
      </w:r>
      <w:r>
        <w:rPr>
          <w:noProof/>
        </w:rPr>
        <w:pict>
          <v:shape id="_x0000_s1071" type="#_x0000_t32" style="position:absolute;margin-left:66pt;margin-top:269.35pt;width:0;height:18pt;z-index:251763712" o:connectortype="straight" o:regroupid="1" strokeweight="1.5pt">
            <v:stroke endarrow="block"/>
          </v:shape>
        </w:pict>
      </w:r>
      <w:r>
        <w:rPr>
          <w:noProof/>
        </w:rPr>
        <w:pict>
          <v:shape id="_x0000_s1070" type="#_x0000_t32" style="position:absolute;margin-left:187pt;margin-top:269.35pt;width:0;height:18pt;z-index:251762688" o:connectortype="straight" o:regroupid="1" strokeweight="1.5pt">
            <v:stroke endarrow="block"/>
          </v:shape>
        </w:pict>
      </w:r>
      <w:r>
        <w:rPr>
          <w:noProof/>
        </w:rPr>
        <w:pict>
          <v:shape id="_x0000_s1069" type="#_x0000_t32" style="position:absolute;margin-left:132pt;margin-top:179.35pt;width:0;height:9pt;z-index:251761664" o:connectortype="straight" o:regroupid="1" strokeweight="1.5pt">
            <v:stroke endarrow="block"/>
          </v:shape>
        </w:pict>
      </w:r>
      <w:r>
        <w:rPr>
          <w:noProof/>
        </w:rPr>
        <w:pict>
          <v:shape id="_x0000_s1068" type="#_x0000_t32" style="position:absolute;margin-left:352pt;margin-top:179.35pt;width:0;height:9pt;z-index:251760640" o:connectortype="straight" o:regroupid="1" strokeweight="1.5pt">
            <v:stroke endarrow="block"/>
          </v:shape>
        </w:pict>
      </w:r>
      <w:r>
        <w:rPr>
          <w:noProof/>
        </w:rPr>
        <w:pict>
          <v:shape id="_x0000_s1067" type="#_x0000_t32" style="position:absolute;margin-left:583pt;margin-top:179.35pt;width:0;height:9pt;z-index:251759616" o:connectortype="straight" o:regroupid="1" strokeweight="1.5pt">
            <v:stroke endarrow="block"/>
          </v:shape>
        </w:pict>
      </w:r>
      <w:r>
        <w:rPr>
          <w:noProof/>
        </w:rPr>
        <w:pict>
          <v:shape id="_x0000_s1066" type="#_x0000_t34" style="position:absolute;margin-left:121pt;margin-top:332.35pt;width:66pt;height:27pt;rotation:180;flip:y;z-index:251758592" o:connectortype="elbow" o:regroupid="1" adj="114,399600,-71509" strokeweight="1.5pt"/>
        </w:pict>
      </w:r>
      <w:r>
        <w:rPr>
          <w:noProof/>
        </w:rPr>
        <w:pict>
          <v:shape id="_x0000_s1065" type="#_x0000_t34" style="position:absolute;margin-left:187pt;margin-top:332.35pt;width:60.5pt;height:27pt;z-index:251757568" o:connectortype="elbow" o:regroupid="1" adj="36,-399600,-78010" strokeweight="1.5pt"/>
        </w:pict>
      </w:r>
      <w:r>
        <w:rPr>
          <w:noProof/>
        </w:rPr>
        <w:pict>
          <v:shape id="_x0000_s1062" type="#_x0000_t34" style="position:absolute;margin-left:286pt;margin-top:236.15pt;width:66pt;height:36pt;rotation:180;flip:y;z-index:251756544" o:connectortype="elbow" o:regroupid="1" adj="114,236580,-53509" strokeweight="1.5pt"/>
        </w:pict>
      </w:r>
      <w:r>
        <w:rPr>
          <w:noProof/>
        </w:rPr>
        <w:pict>
          <v:shape id="_x0000_s1061" type="#_x0000_t34" style="position:absolute;margin-left:352pt;margin-top:236.15pt;width:60.5pt;height:36pt;z-index:251755520" o:connectortype="elbow" o:regroupid="1" adj="-250,-236580,-58374" strokeweight="1.5pt"/>
        </w:pict>
      </w:r>
      <w:r>
        <w:rPr>
          <w:noProof/>
        </w:rPr>
        <w:pict>
          <v:shape id="_x0000_s1060" type="#_x0000_t34" style="position:absolute;margin-left:66pt;margin-top:227.15pt;width:66pt;height:42.2pt;rotation:180;flip:y;z-index:251754496" o:connectortype="elbow" o:regroupid="1" adj="-164,201822,-53509" strokeweight="1.5pt"/>
        </w:pict>
      </w:r>
      <w:r>
        <w:rPr>
          <w:noProof/>
        </w:rPr>
        <w:pict>
          <v:shape id="_x0000_s1059" type="#_x0000_t34" style="position:absolute;margin-left:132pt;margin-top:227.15pt;width:55pt;height:42.2pt;z-index:251753472" o:connectortype="elbow" o:regroupid="1" adj="275,-201822,-64211" strokeweight="1.5pt"/>
        </w:pict>
      </w:r>
      <w:r>
        <w:rPr>
          <w:noProof/>
        </w:rPr>
        <w:pict>
          <v:shape id="_x0000_s1058" type="#_x0000_t34" style="position:absolute;margin-left:352pt;margin-top:143.35pt;width:154pt;height:36pt;rotation:180;flip:y;z-index:251752448" o:connectortype="elbow" o:regroupid="1" adj="231,186300,-75390" strokeweight="1.5pt"/>
        </w:pict>
      </w:r>
      <w:r>
        <w:rPr>
          <w:noProof/>
        </w:rPr>
        <w:pict>
          <v:shape id="_x0000_s1057" type="#_x0000_t34" style="position:absolute;margin-left:506pt;margin-top:143.35pt;width:77pt;height:36pt;z-index:251751424" o:connectortype="elbow" o:regroupid="1" adj="-224,-186300,-150779" strokeweight="1.5pt"/>
        </w:pict>
      </w:r>
      <w:r>
        <w:rPr>
          <w:noProof/>
        </w:rPr>
        <w:pict>
          <v:shape id="_x0000_s1056" type="#_x0000_t34" style="position:absolute;margin-left:132pt;margin-top:143.35pt;width:88pt;height:36pt;rotation:180;flip:y;z-index:251750400" o:connectortype="elbow" o:regroupid="1" adj="110,186300,-61732" strokeweight="1.5pt"/>
        </w:pict>
      </w:r>
      <w:r>
        <w:rPr>
          <w:noProof/>
        </w:rPr>
        <w:pict>
          <v:shape id="_x0000_s1055" type="#_x0000_t34" style="position:absolute;margin-left:220pt;margin-top:143.35pt;width:132pt;height:36pt;z-index:251749376" o:connectortype="elbow" o:regroupid="1" adj="-25,-186300,-41155" strokeweight="1.5pt"/>
        </w:pict>
      </w:r>
      <w:r>
        <w:rPr>
          <w:noProof/>
        </w:rPr>
        <w:pict>
          <v:shape id="_x0000_s1054" type="#_x0000_t32" style="position:absolute;margin-left:506pt;margin-top:116.35pt;width:0;height:9pt;z-index:251748352" o:connectortype="straight" o:regroupid="1" strokeweight="1.5pt">
            <v:stroke endarrow="block"/>
          </v:shape>
        </w:pict>
      </w:r>
      <w:r>
        <w:rPr>
          <w:noProof/>
        </w:rPr>
        <w:pict>
          <v:shape id="_x0000_s1053" type="#_x0000_t32" style="position:absolute;margin-left:220pt;margin-top:116.35pt;width:0;height:9pt;z-index:251747328" o:connectortype="straight" o:regroupid="1" strokeweight="1.5pt">
            <v:stroke endarrow="block"/>
          </v:shape>
        </w:pict>
      </w:r>
      <w:r>
        <w:rPr>
          <w:noProof/>
        </w:rPr>
        <w:pict>
          <v:shape id="_x0000_s1052" type="#_x0000_t34" style="position:absolute;margin-left:362.15pt;margin-top:92.15pt;width:143.85pt;height:24.2pt;z-index:251746304" o:connectortype="elbow" o:regroupid="1" adj="-8,-231441,-59109" strokeweight="1.5pt"/>
        </w:pict>
      </w:r>
      <w:r>
        <w:rPr>
          <w:noProof/>
        </w:rPr>
        <w:pict>
          <v:shape id="_x0000_s1051" type="#_x0000_t34" style="position:absolute;margin-left:220pt;margin-top:92.15pt;width:142.2pt;height:24.2pt;rotation:180;flip:y;z-index:251745280" o:connectortype="elbow" o:regroupid="1" adj="-16,231441,-59803" strokeweight="1.5pt"/>
        </w:pict>
      </w:r>
      <w:r>
        <w:rPr>
          <w:noProof/>
        </w:rPr>
        <w:pict>
          <v:shape id="_x0000_s1048" type="#_x0000_t34" style="position:absolute;margin-left:362.15pt;margin-top:38.15pt;width:176pt;height:24.2pt;z-index:251744256" o:connectortype="elbow" o:regroupid="1" adj="117,-183243,-48416" strokeweight="1.5pt">
            <v:stroke endarrow="block"/>
          </v:shape>
        </w:pict>
      </w:r>
      <w:r>
        <w:rPr>
          <w:noProof/>
        </w:rPr>
        <w:pict>
          <v:shape id="_x0000_s1047" type="#_x0000_t32" style="position:absolute;margin-left:345pt;margin-top:56.15pt;width:36pt;height:0;rotation:90;z-index:251743232" o:connectortype="elbow" o:regroupid="1" adj="-236700,-1,-236700" strokeweight="1.5pt">
            <v:stroke endarrow="block"/>
          </v:shape>
        </w:pict>
      </w:r>
      <w:r>
        <w:rPr>
          <w:noProof/>
        </w:rPr>
        <w:pict>
          <v:roundrect id="_x0000_s1042" style="position:absolute;margin-left:253pt;margin-top:287.35pt;width:88pt;height:45pt;z-index:251738112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Have customer correct type in his DMS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198pt;margin-top:371.15pt;width:165pt;height:45pt;z-index:251737088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Have customer check DMS for both STOCK #’s and make the correction in his DMS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71.5pt;margin-top:371.15pt;width:104.5pt;height:36pt;z-index:251736064" arcsize="3428f" o:regroupid="1">
            <v:textbox>
              <w:txbxContent>
                <w:p w:rsidR="00CB1838" w:rsidRPr="00D244B8" w:rsidRDefault="00411D17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There is No Problem!!!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143pt;margin-top:287.35pt;width:93.5pt;height:45pt;z-index:251735040" arcsize="3428f" o:regroupid="1">
            <v:textbox>
              <w:txbxContent>
                <w:p w:rsidR="00CB1838" w:rsidRPr="00D244B8" w:rsidRDefault="00CB1838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Is wrong stock associated with VIN?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8" style="position:absolute;margin-left:5.5pt;margin-top:287.35pt;width:115.5pt;height:63pt;z-index:251734016" arcsize="3428f" o:regroupid="1">
            <v:textbox>
              <w:txbxContent>
                <w:p w:rsidR="006D204A" w:rsidRPr="00D244B8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>
                    <w:rPr>
                      <w:b/>
                    </w:rPr>
                    <w:t>Explain to customer that inventory had delay in UPDATE &amp; resend exports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66pt;margin-top:191.15pt;width:132pt;height:36pt;z-index:251732992" arcsize="3428f" o:regroupid="1">
            <v:textbox>
              <w:txbxContent>
                <w:p w:rsidR="006D204A" w:rsidRPr="006D204A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 w:rsidRPr="006D204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Check IMPORT</w:t>
                  </w:r>
                  <w:r w:rsidR="00411D17"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 xml:space="preserve"> </w:t>
                  </w:r>
                  <w:r w:rsidR="00411D17">
                    <w:rPr>
                      <w:b/>
                    </w:rPr>
                    <w:t>TAB</w:t>
                  </w:r>
                </w:p>
                <w:p w:rsidR="006D204A" w:rsidRPr="00D244B8" w:rsidRDefault="006D204A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Did it recently update?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495pt;margin-top:191.15pt;width:176pt;height:45pt;z-index:251731968" arcsize="3428f" o:regroupid="1">
            <v:textbox>
              <w:txbxContent>
                <w:p w:rsidR="006D204A" w:rsidRPr="006D204A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 w:rsidRPr="006D204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6D204A">
                    <w:rPr>
                      <w:b/>
                    </w:rPr>
                    <w:t>EDIT vehicle &amp; check history</w:t>
                  </w:r>
                </w:p>
                <w:p w:rsidR="006D204A" w:rsidRPr="00D244B8" w:rsidRDefault="006D204A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Was it the system or user responsible for removing vehicle?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4" style="position:absolute;margin-left:275pt;margin-top:191.15pt;width:154pt;height:45pt;z-index:251730944" arcsize="3428f" o:regroupid="1">
            <v:textbox>
              <w:txbxContent>
                <w:p w:rsidR="006D204A" w:rsidRPr="006D204A" w:rsidRDefault="006D204A" w:rsidP="00CB1838">
                  <w:pPr>
                    <w:spacing w:after="0" w:line="240" w:lineRule="exact"/>
                    <w:rPr>
                      <w:b/>
                    </w:rPr>
                  </w:pPr>
                  <w:r w:rsidRPr="006D204A"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 w:rsidRPr="006D204A">
                    <w:rPr>
                      <w:b/>
                    </w:rPr>
                    <w:t>EDIT vehicle &amp; check history</w:t>
                  </w:r>
                </w:p>
                <w:p w:rsidR="006D204A" w:rsidRPr="00D244B8" w:rsidRDefault="006D204A" w:rsidP="00CB1838">
                  <w:pPr>
                    <w:spacing w:after="0" w:line="240" w:lineRule="exact"/>
                    <w:ind w:left="110" w:hanging="110"/>
                    <w:rPr>
                      <w:b/>
                    </w:rPr>
                  </w:pPr>
                  <w:r>
                    <w:rPr>
                      <w:b/>
                    </w:rPr>
                    <w:t>- Was it the system or user responsible for type error?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96pt;margin-top:125.35pt;width:198pt;height:18pt;z-index:251729920" arcsize="3428f" o:regroupid="1">
            <v:textbox>
              <w:txbxContent>
                <w:p w:rsidR="006D204A" w:rsidRDefault="006D204A" w:rsidP="006D204A">
                  <w:pPr>
                    <w:spacing w:after="0" w:line="200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Was it found in wrong inventory type?</w:t>
                  </w:r>
                </w:p>
                <w:p w:rsidR="006D204A" w:rsidRPr="00D244B8" w:rsidRDefault="006D204A" w:rsidP="006D204A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126.5pt;margin-top:125.35pt;width:203.5pt;height:18pt;z-index:251728896" arcsize="3428f" o:regroupid="1">
            <v:textbox>
              <w:txbxContent>
                <w:p w:rsidR="00562AE2" w:rsidRDefault="00562AE2" w:rsidP="00562AE2">
                  <w:pPr>
                    <w:spacing w:after="0" w:line="200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</w:t>
                  </w:r>
                  <w:r w:rsidR="006D204A">
                    <w:rPr>
                      <w:b/>
                    </w:rPr>
                    <w:t>s it found in wrong inventory type?</w:t>
                  </w:r>
                </w:p>
                <w:p w:rsidR="00562AE2" w:rsidRPr="00D244B8" w:rsidRDefault="00562AE2" w:rsidP="00562AE2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258.5pt;margin-top:74.15pt;width:198pt;height:18pt;z-index:251726848" arcsize="3428f" o:regroupid="1">
            <v:textbox>
              <w:txbxContent>
                <w:p w:rsidR="0083581B" w:rsidRDefault="0083581B" w:rsidP="0083581B">
                  <w:pPr>
                    <w:spacing w:after="0" w:line="200" w:lineRule="exac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Was it found in ACTIVE or REMOVED?</w:t>
                  </w:r>
                </w:p>
                <w:p w:rsidR="0083581B" w:rsidRPr="00D244B8" w:rsidRDefault="0083581B" w:rsidP="0083581B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81" type="#_x0000_t202" style="position:absolute;margin-left:275pt;margin-top:92.15pt;width:58.2pt;height:22.5pt;z-index:251722752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Active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438.45pt;margin-top:41.8pt;width:86.4pt;height:21.75pt;z-index:251721728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Not 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390.05pt;margin-top:93.85pt;width:73.35pt;height:22.5pt;z-index:251720704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Removed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234.15pt;margin-top:160.05pt;width:58.2pt;height:22.5pt;z-index:251719680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409.45pt;margin-top:159.2pt;width:58.2pt;height:22.5pt;z-index:251718656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500.1pt;margin-top:159.4pt;width:58.2pt;height:22.5pt;z-index:251717632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32pt;margin-top:159.2pt;width:58.2pt;height:22.5pt;z-index:251716608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58.75pt;margin-top:249.45pt;width:58.2pt;height:22.5pt;z-index:251715584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121pt;margin-top:249.45pt;width:58.2pt;height:22.5pt;z-index:251714560;mso-width-relative:margin;mso-height-relative:margin" o:regroupid="1" strokecolor="white [3212]" strokeweight="0">
            <v:fill opacity="0"/>
            <v:textbox>
              <w:txbxContent>
                <w:p w:rsidR="00B527E1" w:rsidRPr="00B527E1" w:rsidRDefault="00B527E1" w:rsidP="00B527E1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113.35pt;margin-top:340.25pt;width:58.2pt;height:22.5pt;z-index:251713536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74.1pt;margin-top:340.25pt;width:58.2pt;height:22.5pt;z-index:251712512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286.2pt;margin-top:251.15pt;width:58.2pt;height:22.5pt;z-index:251711488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344.95pt;margin-top:251.15pt;width:58.2pt;height:22.5pt;z-index:251710464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587.35pt;margin-top:249.45pt;width:58.2pt;height:22.5pt;z-index:251709440;mso-width-relative:margin;mso-height-relative:margin" o:regroupid="1" strokecolor="white [3212]" strokeweight="0">
            <v:fill opacity="0"/>
            <v:textbox>
              <w:txbxContent>
                <w:p w:rsidR="00FC58CC" w:rsidRPr="00B527E1" w:rsidRDefault="00FC58CC" w:rsidP="00FC58CC">
                  <w:pPr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System</w:t>
                  </w:r>
                </w:p>
              </w:txbxContent>
            </v:textbox>
          </v:shape>
        </w:pict>
      </w:r>
      <w:r w:rsidR="004E7230">
        <w:tab/>
      </w:r>
    </w:p>
    <w:sectPr w:rsidR="00D244B8" w:rsidRPr="004E7230" w:rsidSect="006D204A">
      <w:pgSz w:w="15840" w:h="12240" w:orient="landscape"/>
      <w:pgMar w:top="630" w:right="630" w:bottom="69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FF6" w:rsidRDefault="00DD4FF6" w:rsidP="00CB1838">
      <w:pPr>
        <w:spacing w:after="0" w:line="240" w:lineRule="auto"/>
      </w:pPr>
      <w:r>
        <w:separator/>
      </w:r>
    </w:p>
  </w:endnote>
  <w:endnote w:type="continuationSeparator" w:id="1">
    <w:p w:rsidR="00DD4FF6" w:rsidRDefault="00DD4FF6" w:rsidP="00CB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FF6" w:rsidRDefault="00DD4FF6" w:rsidP="00CB1838">
      <w:pPr>
        <w:spacing w:after="0" w:line="240" w:lineRule="auto"/>
      </w:pPr>
      <w:r>
        <w:separator/>
      </w:r>
    </w:p>
  </w:footnote>
  <w:footnote w:type="continuationSeparator" w:id="1">
    <w:p w:rsidR="00DD4FF6" w:rsidRDefault="00DD4FF6" w:rsidP="00CB1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7928"/>
    <w:multiLevelType w:val="hybridMultilevel"/>
    <w:tmpl w:val="38F8E380"/>
    <w:lvl w:ilvl="0" w:tplc="7C4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17A4D"/>
    <w:multiLevelType w:val="hybridMultilevel"/>
    <w:tmpl w:val="2500D962"/>
    <w:lvl w:ilvl="0" w:tplc="265AC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B4B30"/>
    <w:multiLevelType w:val="hybridMultilevel"/>
    <w:tmpl w:val="8A76647E"/>
    <w:lvl w:ilvl="0" w:tplc="D460F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766F"/>
    <w:multiLevelType w:val="hybridMultilevel"/>
    <w:tmpl w:val="169CA808"/>
    <w:lvl w:ilvl="0" w:tplc="A57AC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4B8"/>
    <w:rsid w:val="00133254"/>
    <w:rsid w:val="0020217F"/>
    <w:rsid w:val="00411D17"/>
    <w:rsid w:val="004E7230"/>
    <w:rsid w:val="00562AE2"/>
    <w:rsid w:val="0062130F"/>
    <w:rsid w:val="006D204A"/>
    <w:rsid w:val="007D1A8E"/>
    <w:rsid w:val="0083581B"/>
    <w:rsid w:val="0089650B"/>
    <w:rsid w:val="009F1A0A"/>
    <w:rsid w:val="00A86AA9"/>
    <w:rsid w:val="00B527E1"/>
    <w:rsid w:val="00CB1838"/>
    <w:rsid w:val="00D244B8"/>
    <w:rsid w:val="00DD4FF6"/>
    <w:rsid w:val="00FC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29" type="connector" idref="#_x0000_s1066"/>
        <o:r id="V:Rule30" type="connector" idref="#_x0000_s1065"/>
        <o:r id="V:Rule31" type="connector" idref="#_x0000_s1045"/>
        <o:r id="V:Rule32" type="connector" idref="#_x0000_s1062"/>
        <o:r id="V:Rule33" type="connector" idref="#_x0000_s1067"/>
        <o:r id="V:Rule34" type="connector" idref="#_x0000_s1053"/>
        <o:r id="V:Rule35" type="connector" idref="#_x0000_s1068"/>
        <o:r id="V:Rule36" type="connector" idref="#_x0000_s1047"/>
        <o:r id="V:Rule37" type="connector" idref="#_x0000_s1054"/>
        <o:r id="V:Rule38" type="connector" idref="#_x0000_s1061"/>
        <o:r id="V:Rule39" type="connector" idref="#_x0000_s1046"/>
        <o:r id="V:Rule40" type="connector" idref="#_x0000_s1070"/>
        <o:r id="V:Rule41" type="connector" idref="#_x0000_s1069"/>
        <o:r id="V:Rule42" type="connector" idref="#_x0000_s1075"/>
        <o:r id="V:Rule43" type="connector" idref="#_x0000_s1055"/>
        <o:r id="V:Rule44" type="connector" idref="#_x0000_s1076"/>
        <o:r id="V:Rule45" type="connector" idref="#_x0000_s1074"/>
        <o:r id="V:Rule46" type="connector" idref="#_x0000_s1073"/>
        <o:r id="V:Rule47" type="connector" idref="#_x0000_s1056"/>
        <o:r id="V:Rule48" type="connector" idref="#_x0000_s1059"/>
        <o:r id="V:Rule49" type="connector" idref="#_x0000_s1048"/>
        <o:r id="V:Rule50" type="connector" idref="#_x0000_s1052"/>
        <o:r id="V:Rule51" type="connector" idref="#_x0000_s1060"/>
        <o:r id="V:Rule52" type="connector" idref="#_x0000_s1051"/>
        <o:r id="V:Rule53" type="connector" idref="#_x0000_s1071"/>
        <o:r id="V:Rule54" type="connector" idref="#_x0000_s1058"/>
        <o:r id="V:Rule55" type="connector" idref="#_x0000_s1057"/>
        <o:r id="V:Rule56" type="connector" idref="#_x0000_s1072"/>
        <o:r id="V:Rule58" type="connector" idref="#_x0000_s109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3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81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838"/>
  </w:style>
  <w:style w:type="paragraph" w:styleId="Footer">
    <w:name w:val="footer"/>
    <w:basedOn w:val="Normal"/>
    <w:link w:val="FooterChar"/>
    <w:uiPriority w:val="99"/>
    <w:semiHidden/>
    <w:unhideWhenUsed/>
    <w:rsid w:val="00CB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3D53-00D4-42FC-958A-6742F104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2</cp:revision>
  <cp:lastPrinted>2009-06-12T15:52:00Z</cp:lastPrinted>
  <dcterms:created xsi:type="dcterms:W3CDTF">2009-06-12T20:16:00Z</dcterms:created>
  <dcterms:modified xsi:type="dcterms:W3CDTF">2009-06-12T20:16:00Z</dcterms:modified>
</cp:coreProperties>
</file>