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419E6" w14:textId="77777777" w:rsidR="00702D66" w:rsidRDefault="00000000">
      <w:pPr>
        <w:spacing w:after="80"/>
        <w:jc w:val="center"/>
      </w:pPr>
      <w:r>
        <w:rPr>
          <w:b/>
          <w:bCs/>
          <w:color w:val="667EEA"/>
          <w:sz w:val="48"/>
          <w:szCs w:val="48"/>
        </w:rPr>
        <w:t>TRANSITAR</w:t>
      </w:r>
    </w:p>
    <w:p w14:paraId="28D26A84" w14:textId="77777777" w:rsidR="00702D66" w:rsidRDefault="00000000">
      <w:pPr>
        <w:spacing w:after="40"/>
        <w:jc w:val="center"/>
      </w:pPr>
      <w:r>
        <w:rPr>
          <w:color w:val="718096"/>
          <w:sz w:val="24"/>
          <w:szCs w:val="24"/>
        </w:rPr>
        <w:t>Plataforma de Seguridad Vial para Ciudades Argentinas</w:t>
      </w:r>
    </w:p>
    <w:p w14:paraId="2B4D1B40" w14:textId="77777777" w:rsidR="00702D66" w:rsidRDefault="00000000">
      <w:pPr>
        <w:pBdr>
          <w:bottom w:val="single" w:sz="3" w:space="8" w:color="667EEA"/>
        </w:pBdr>
        <w:spacing w:after="300"/>
        <w:jc w:val="center"/>
      </w:pPr>
      <w:r>
        <w:rPr>
          <w:b/>
          <w:bCs/>
        </w:rPr>
        <w:t>Hoja de Ruta - Pasos a seguir desde abril 2026</w:t>
      </w:r>
    </w:p>
    <w:p w14:paraId="481B4329" w14:textId="0188CB67" w:rsidR="00702D66" w:rsidRDefault="00000000">
      <w:pPr>
        <w:shd w:val="clear" w:color="auto" w:fill="F0F4FF"/>
        <w:spacing w:after="200"/>
        <w:ind w:left="200" w:right="200"/>
      </w:pPr>
      <w:r>
        <w:rPr>
          <w:b/>
          <w:bCs/>
        </w:rPr>
        <w:t xml:space="preserve">Estado actual: </w:t>
      </w:r>
      <w:r>
        <w:t xml:space="preserve">Prototipo funcional terminado (boceto interactivo en HTML/CSS/JS). </w:t>
      </w:r>
      <w:r>
        <w:rPr>
          <w:b/>
          <w:bCs/>
          <w:color w:val="48BB78"/>
        </w:rPr>
        <w:t xml:space="preserve">Idea en </w:t>
      </w:r>
      <w:r w:rsidR="000A21C7">
        <w:rPr>
          <w:b/>
          <w:bCs/>
          <w:color w:val="48BB78"/>
        </w:rPr>
        <w:t>trámite</w:t>
      </w:r>
      <w:r>
        <w:rPr>
          <w:b/>
          <w:bCs/>
          <w:color w:val="48BB78"/>
        </w:rPr>
        <w:t xml:space="preserve"> de patentamiento. </w:t>
      </w:r>
      <w:r w:rsidR="000A21C7">
        <w:t>Próximo</w:t>
      </w:r>
      <w:r>
        <w:t xml:space="preserve"> objetivo: validar la idea con actores institucionales clave y definir el plan de negocio.</w:t>
      </w:r>
    </w:p>
    <w:p w14:paraId="58EC5EB9" w14:textId="77777777" w:rsidR="00702D66" w:rsidRDefault="00000000">
      <w:pPr>
        <w:pStyle w:val="Prrafodelista"/>
        <w:numPr>
          <w:ilvl w:val="0"/>
          <w:numId w:val="2"/>
        </w:numPr>
        <w:spacing w:before="200" w:after="80"/>
      </w:pPr>
      <w:r>
        <w:rPr>
          <w:b/>
          <w:bCs/>
          <w:sz w:val="24"/>
          <w:szCs w:val="24"/>
        </w:rPr>
        <w:t>Reunirse con la Municipalidad de La Plata</w:t>
      </w:r>
    </w:p>
    <w:p w14:paraId="7EFACF72" w14:textId="5DE5EA41" w:rsidR="00702D66" w:rsidRDefault="00000000">
      <w:pPr>
        <w:pStyle w:val="Prrafodelista"/>
        <w:numPr>
          <w:ilvl w:val="0"/>
          <w:numId w:val="3"/>
        </w:numPr>
        <w:spacing w:after="40"/>
      </w:pPr>
      <w:r>
        <w:rPr>
          <w:b/>
          <w:bCs/>
        </w:rPr>
        <w:t>Contactar:</w:t>
      </w:r>
      <w:r>
        <w:t xml:space="preserve"> </w:t>
      </w:r>
      <w:proofErr w:type="gramStart"/>
      <w:r>
        <w:t>Secretar</w:t>
      </w:r>
      <w:r w:rsidR="000A21C7">
        <w:t>i</w:t>
      </w:r>
      <w:r>
        <w:t>a</w:t>
      </w:r>
      <w:proofErr w:type="gramEnd"/>
      <w:r>
        <w:t xml:space="preserve"> de Movilidad Urbana y Espacio </w:t>
      </w:r>
      <w:r w:rsidR="000A21C7">
        <w:t>Público</w:t>
      </w:r>
      <w:r>
        <w:t>.</w:t>
      </w:r>
    </w:p>
    <w:p w14:paraId="76F54C5C" w14:textId="03FC71D3" w:rsidR="00702D66" w:rsidRDefault="00000000">
      <w:pPr>
        <w:pStyle w:val="Prrafodelista"/>
        <w:numPr>
          <w:ilvl w:val="0"/>
          <w:numId w:val="3"/>
        </w:numPr>
        <w:spacing w:after="40"/>
      </w:pPr>
      <w:r>
        <w:rPr>
          <w:b/>
          <w:bCs/>
        </w:rPr>
        <w:t>Objetivo:</w:t>
      </w:r>
      <w:r>
        <w:t xml:space="preserve"> Presentar el prototipo, explorar </w:t>
      </w:r>
      <w:r w:rsidR="000A21C7">
        <w:t>interés</w:t>
      </w:r>
      <w:r>
        <w:t xml:space="preserve"> en integrar el sistema de estacionamiento medido municipal y el registro de infracciones de </w:t>
      </w:r>
      <w:r w:rsidR="000A21C7">
        <w:t>tránsito</w:t>
      </w:r>
      <w:r>
        <w:t xml:space="preserve">. Consultar sobre </w:t>
      </w:r>
      <w:proofErr w:type="spellStart"/>
      <w:r>
        <w:t>APIs</w:t>
      </w:r>
      <w:proofErr w:type="spellEnd"/>
      <w:r>
        <w:t xml:space="preserve"> o sistemas digitales que ya tengan en uso.</w:t>
      </w:r>
    </w:p>
    <w:p w14:paraId="3B7F60AE" w14:textId="027694B4" w:rsidR="00702D66" w:rsidRDefault="000A21C7">
      <w:pPr>
        <w:pStyle w:val="Prrafodelista"/>
        <w:numPr>
          <w:ilvl w:val="0"/>
          <w:numId w:val="3"/>
        </w:numPr>
        <w:spacing w:after="40"/>
      </w:pPr>
      <w:r>
        <w:rPr>
          <w:b/>
          <w:bCs/>
        </w:rPr>
        <w:t>También</w:t>
      </w:r>
      <w:r w:rsidR="00000000">
        <w:rPr>
          <w:b/>
          <w:bCs/>
        </w:rPr>
        <w:t xml:space="preserve"> consultar:</w:t>
      </w:r>
      <w:r w:rsidR="00000000">
        <w:t xml:space="preserve"> </w:t>
      </w:r>
      <w:r>
        <w:t>Dirección</w:t>
      </w:r>
      <w:r w:rsidR="00000000">
        <w:t xml:space="preserve"> de </w:t>
      </w:r>
      <w:r>
        <w:t>Tránsito</w:t>
      </w:r>
      <w:r w:rsidR="00000000">
        <w:t xml:space="preserve"> y Transporte (calle 7 entre 56 y 57) para </w:t>
      </w:r>
      <w:r>
        <w:t>validación</w:t>
      </w:r>
      <w:r w:rsidR="00000000">
        <w:t xml:space="preserve"> de multas y patentes a nivel local. Preguntar si tienen convenios con DNRPA.</w:t>
      </w:r>
    </w:p>
    <w:p w14:paraId="20ACC569" w14:textId="77777777" w:rsidR="00702D66" w:rsidRDefault="00000000">
      <w:pPr>
        <w:pStyle w:val="Prrafodelista"/>
        <w:numPr>
          <w:ilvl w:val="0"/>
          <w:numId w:val="2"/>
        </w:numPr>
        <w:spacing w:before="200" w:after="80"/>
      </w:pPr>
      <w:r>
        <w:rPr>
          <w:b/>
          <w:bCs/>
          <w:sz w:val="24"/>
          <w:szCs w:val="24"/>
        </w:rPr>
        <w:t>Reunirse con el DNRPA (Registro Automotor)</w:t>
      </w:r>
    </w:p>
    <w:p w14:paraId="1F1E0A97" w14:textId="29C98269" w:rsidR="00702D66" w:rsidRDefault="00000000">
      <w:pPr>
        <w:pStyle w:val="Prrafodelista"/>
        <w:numPr>
          <w:ilvl w:val="0"/>
          <w:numId w:val="4"/>
        </w:numPr>
        <w:spacing w:after="40"/>
      </w:pPr>
      <w:r>
        <w:rPr>
          <w:b/>
          <w:bCs/>
        </w:rPr>
        <w:t>Contactar:</w:t>
      </w:r>
      <w:r>
        <w:t xml:space="preserve"> </w:t>
      </w:r>
      <w:r w:rsidR="000A21C7">
        <w:t>Dirección</w:t>
      </w:r>
      <w:r>
        <w:t xml:space="preserve"> Nacional de los Registros Nacionales de la Propiedad del Automotor y de </w:t>
      </w:r>
      <w:r w:rsidR="000A21C7">
        <w:t>Créditos</w:t>
      </w:r>
      <w:r>
        <w:t xml:space="preserve"> Prendarios (Ministerio de Justicia).</w:t>
      </w:r>
    </w:p>
    <w:p w14:paraId="5E88F43B" w14:textId="2C5BADE7" w:rsidR="00702D66" w:rsidRDefault="00000000">
      <w:pPr>
        <w:pStyle w:val="Prrafodelista"/>
        <w:numPr>
          <w:ilvl w:val="0"/>
          <w:numId w:val="4"/>
        </w:numPr>
        <w:spacing w:after="40"/>
      </w:pPr>
      <w:r>
        <w:rPr>
          <w:b/>
          <w:bCs/>
        </w:rPr>
        <w:t>Objetivo:</w:t>
      </w:r>
      <w:r>
        <w:t xml:space="preserve"> Consultar el proceso para acceder a la base de datos de titulares de </w:t>
      </w:r>
      <w:r w:rsidR="000A21C7">
        <w:t>vehículos</w:t>
      </w:r>
      <w:r>
        <w:t xml:space="preserve">. Necesitamos validar que el conductor que se registra sea el titular de la patente declarada. Preguntar por </w:t>
      </w:r>
      <w:proofErr w:type="spellStart"/>
      <w:r>
        <w:t>APIs</w:t>
      </w:r>
      <w:proofErr w:type="spellEnd"/>
      <w:r>
        <w:t xml:space="preserve"> de consulta o convenios para </w:t>
      </w:r>
      <w:proofErr w:type="gramStart"/>
      <w:r>
        <w:t>apps</w:t>
      </w:r>
      <w:proofErr w:type="gramEnd"/>
      <w:r>
        <w:t xml:space="preserve"> de </w:t>
      </w:r>
      <w:r w:rsidR="000A21C7">
        <w:t>tránsito</w:t>
      </w:r>
      <w:r>
        <w:t>.</w:t>
      </w:r>
    </w:p>
    <w:p w14:paraId="470E702C" w14:textId="77777777" w:rsidR="00702D66" w:rsidRDefault="00000000">
      <w:pPr>
        <w:pStyle w:val="Prrafodelista"/>
        <w:numPr>
          <w:ilvl w:val="0"/>
          <w:numId w:val="2"/>
        </w:numPr>
        <w:spacing w:before="200" w:after="80"/>
      </w:pPr>
      <w:r>
        <w:rPr>
          <w:b/>
          <w:bCs/>
          <w:sz w:val="24"/>
          <w:szCs w:val="24"/>
        </w:rPr>
        <w:t>Reunirse con el Registro de la Propiedad Inmueble (Prov. de Buenos Aires)</w:t>
      </w:r>
    </w:p>
    <w:p w14:paraId="0FF221AD" w14:textId="18ACC35B" w:rsidR="00702D66" w:rsidRDefault="00000000">
      <w:pPr>
        <w:pStyle w:val="Prrafodelista"/>
        <w:numPr>
          <w:ilvl w:val="0"/>
          <w:numId w:val="5"/>
        </w:numPr>
        <w:spacing w:after="40"/>
      </w:pPr>
      <w:r>
        <w:rPr>
          <w:b/>
          <w:bCs/>
        </w:rPr>
        <w:t>Contactar:</w:t>
      </w:r>
      <w:r>
        <w:t xml:space="preserve"> </w:t>
      </w:r>
      <w:r w:rsidR="000A21C7">
        <w:t>Dirección</w:t>
      </w:r>
      <w:r>
        <w:t xml:space="preserve"> Provincial del Registro de la Propiedad, sede La Plata (calle 46 entre 7 y 8).</w:t>
      </w:r>
    </w:p>
    <w:p w14:paraId="5702AD95" w14:textId="46350561" w:rsidR="00702D66" w:rsidRDefault="00000000">
      <w:pPr>
        <w:pStyle w:val="Prrafodelista"/>
        <w:numPr>
          <w:ilvl w:val="0"/>
          <w:numId w:val="5"/>
        </w:numPr>
        <w:spacing w:after="40"/>
      </w:pPr>
      <w:r>
        <w:rPr>
          <w:b/>
          <w:bCs/>
        </w:rPr>
        <w:t>Objetivo:</w:t>
      </w:r>
      <w:r>
        <w:t xml:space="preserve"> Consultar como validar que quien ofrece una cochera es propietario o tiene derecho legal sobre el inmueble (propietario o inquilino con </w:t>
      </w:r>
      <w:r w:rsidR="000A21C7">
        <w:t>autorización</w:t>
      </w:r>
      <w:r>
        <w:t>). Explorar certificados digitales de dominio.</w:t>
      </w:r>
    </w:p>
    <w:p w14:paraId="1CCA0EC3" w14:textId="77777777" w:rsidR="00702D66" w:rsidRDefault="00000000">
      <w:pPr>
        <w:pStyle w:val="Prrafodelista"/>
        <w:numPr>
          <w:ilvl w:val="0"/>
          <w:numId w:val="2"/>
        </w:numPr>
        <w:spacing w:before="200" w:after="80"/>
      </w:pPr>
      <w:r>
        <w:rPr>
          <w:b/>
          <w:bCs/>
          <w:sz w:val="24"/>
          <w:szCs w:val="24"/>
        </w:rPr>
        <w:t>Consultar con abogado especialista en derecho digital y transito</w:t>
      </w:r>
    </w:p>
    <w:p w14:paraId="0EA51C52" w14:textId="7F11D77D" w:rsidR="00702D66" w:rsidRDefault="00000000">
      <w:pPr>
        <w:pStyle w:val="Prrafodelista"/>
        <w:numPr>
          <w:ilvl w:val="0"/>
          <w:numId w:val="6"/>
        </w:numPr>
        <w:spacing w:after="40"/>
      </w:pPr>
      <w:r>
        <w:rPr>
          <w:b/>
          <w:bCs/>
        </w:rPr>
        <w:t>Objetivo:</w:t>
      </w:r>
      <w:r>
        <w:t xml:space="preserve"> Definir la estructura legal de la empresa (SAS es la </w:t>
      </w:r>
      <w:r w:rsidR="000A21C7">
        <w:t>opción</w:t>
      </w:r>
      <w:r>
        <w:t xml:space="preserve"> </w:t>
      </w:r>
      <w:r w:rsidR="000A21C7">
        <w:t>más</w:t>
      </w:r>
      <w:r>
        <w:t xml:space="preserve"> </w:t>
      </w:r>
      <w:r w:rsidR="000A21C7">
        <w:t>ágil</w:t>
      </w:r>
      <w:r>
        <w:t xml:space="preserve"> para startups en Argentina). Revisar cumplimiento de Ley de </w:t>
      </w:r>
      <w:r w:rsidR="000A21C7">
        <w:t>Protección</w:t>
      </w:r>
      <w:r>
        <w:t xml:space="preserve"> de Datos Personales (25.326) y regulaciones de la AAIP. Evaluar responsabilidades legales por las funcionalidades de denuncia y cobro.</w:t>
      </w:r>
    </w:p>
    <w:p w14:paraId="6F3C2238" w14:textId="409C52FF" w:rsidR="00702D66" w:rsidRDefault="000A21C7">
      <w:pPr>
        <w:pStyle w:val="Prrafodelista"/>
        <w:numPr>
          <w:ilvl w:val="0"/>
          <w:numId w:val="6"/>
        </w:numPr>
        <w:spacing w:after="40"/>
      </w:pPr>
      <w:r>
        <w:rPr>
          <w:b/>
          <w:bCs/>
        </w:rPr>
        <w:t>También</w:t>
      </w:r>
      <w:r w:rsidR="00000000">
        <w:rPr>
          <w:b/>
          <w:bCs/>
        </w:rPr>
        <w:t>:</w:t>
      </w:r>
      <w:r w:rsidR="00000000">
        <w:t xml:space="preserve"> Redactar </w:t>
      </w:r>
      <w:r>
        <w:t>Términos</w:t>
      </w:r>
      <w:r w:rsidR="00000000">
        <w:t xml:space="preserve"> y Condiciones de uso de la </w:t>
      </w:r>
      <w:proofErr w:type="gramStart"/>
      <w:r w:rsidR="00000000">
        <w:t>app</w:t>
      </w:r>
      <w:proofErr w:type="gramEnd"/>
      <w:r w:rsidR="00000000">
        <w:t xml:space="preserve"> y </w:t>
      </w:r>
      <w:r>
        <w:t>Política</w:t>
      </w:r>
      <w:r w:rsidR="00000000">
        <w:t xml:space="preserve"> de Privacidad (obligatorio antes de publicar).</w:t>
      </w:r>
    </w:p>
    <w:p w14:paraId="70F9B387" w14:textId="77777777" w:rsidR="00702D66" w:rsidRDefault="00000000">
      <w:pPr>
        <w:pStyle w:val="Prrafodelista"/>
        <w:numPr>
          <w:ilvl w:val="0"/>
          <w:numId w:val="2"/>
        </w:numPr>
        <w:spacing w:before="200" w:after="80"/>
      </w:pPr>
      <w:r>
        <w:rPr>
          <w:b/>
          <w:bCs/>
          <w:sz w:val="24"/>
          <w:szCs w:val="24"/>
        </w:rPr>
        <w:t>Contactar un Proveedor de Servicios de Pago (Mercado Pago)</w:t>
      </w:r>
    </w:p>
    <w:p w14:paraId="3669458B" w14:textId="77777777" w:rsidR="00702D66" w:rsidRDefault="00000000">
      <w:pPr>
        <w:pStyle w:val="Prrafodelista"/>
        <w:numPr>
          <w:ilvl w:val="0"/>
          <w:numId w:val="7"/>
        </w:numPr>
        <w:spacing w:after="40"/>
      </w:pPr>
      <w:r>
        <w:rPr>
          <w:b/>
          <w:bCs/>
        </w:rPr>
        <w:t>Contactar:</w:t>
      </w:r>
      <w:r>
        <w:t xml:space="preserve"> Equipo de desarrolladores de Mercado Pago (developers.mercadopago.com.ar) para solicitar acceso al entorno de pruebas (sandbox).</w:t>
      </w:r>
    </w:p>
    <w:p w14:paraId="7F9DB6F1" w14:textId="63FBB8DA" w:rsidR="00702D66" w:rsidRDefault="00000000">
      <w:pPr>
        <w:pStyle w:val="Prrafodelista"/>
        <w:numPr>
          <w:ilvl w:val="0"/>
          <w:numId w:val="7"/>
        </w:numPr>
        <w:spacing w:after="40"/>
      </w:pPr>
      <w:r>
        <w:rPr>
          <w:b/>
          <w:bCs/>
        </w:rPr>
        <w:t>Objetivo:</w:t>
      </w:r>
      <w:r>
        <w:t xml:space="preserve"> Integrar pagos reales: reserva de cocheras, pago de estacionamiento medido, y cobro de multas. Mercado Pago maneja la </w:t>
      </w:r>
      <w:r w:rsidR="000A21C7">
        <w:t>regulación</w:t>
      </w:r>
      <w:r>
        <w:t xml:space="preserve"> financiera (PSP autorizado por BCRA). Definir comisiones y modelo de revenue.</w:t>
      </w:r>
    </w:p>
    <w:p w14:paraId="60802666" w14:textId="5C552DFE" w:rsidR="00702D66" w:rsidRDefault="00000000">
      <w:pPr>
        <w:pStyle w:val="Prrafodelista"/>
        <w:numPr>
          <w:ilvl w:val="0"/>
          <w:numId w:val="2"/>
        </w:numPr>
        <w:spacing w:before="200" w:after="80"/>
      </w:pPr>
      <w:r>
        <w:rPr>
          <w:b/>
          <w:bCs/>
          <w:sz w:val="24"/>
          <w:szCs w:val="24"/>
        </w:rPr>
        <w:t xml:space="preserve">Contactar AFIP / Monotributo para la actividad </w:t>
      </w:r>
      <w:r w:rsidR="000A21C7">
        <w:rPr>
          <w:b/>
          <w:bCs/>
          <w:sz w:val="24"/>
          <w:szCs w:val="24"/>
        </w:rPr>
        <w:t>económica</w:t>
      </w:r>
    </w:p>
    <w:p w14:paraId="2F4DF1CB" w14:textId="3DE0127F" w:rsidR="00702D66" w:rsidRDefault="00000000">
      <w:pPr>
        <w:pStyle w:val="Prrafodelista"/>
        <w:numPr>
          <w:ilvl w:val="0"/>
          <w:numId w:val="8"/>
        </w:numPr>
        <w:spacing w:after="40"/>
      </w:pPr>
      <w:r>
        <w:rPr>
          <w:b/>
          <w:bCs/>
        </w:rPr>
        <w:lastRenderedPageBreak/>
        <w:t>Objetivo:</w:t>
      </w:r>
      <w:r>
        <w:t xml:space="preserve"> Dar de alta la actividad de </w:t>
      </w:r>
      <w:r w:rsidR="000A21C7">
        <w:t>intermediación</w:t>
      </w:r>
      <w:r>
        <w:t xml:space="preserve"> digital para los propietarios que alquilan cocheras. Definir si los propietarios necesitan estar inscriptos para facturar, o si la </w:t>
      </w:r>
      <w:proofErr w:type="gramStart"/>
      <w:r>
        <w:t>app</w:t>
      </w:r>
      <w:proofErr w:type="gramEnd"/>
      <w:r>
        <w:t xml:space="preserve"> </w:t>
      </w:r>
      <w:r w:rsidR="000A21C7">
        <w:t>actúa</w:t>
      </w:r>
      <w:r>
        <w:t xml:space="preserve"> como intermediario con </w:t>
      </w:r>
      <w:r w:rsidR="000A21C7">
        <w:t>facturación</w:t>
      </w:r>
      <w:r>
        <w:t xml:space="preserve"> propia.</w:t>
      </w:r>
    </w:p>
    <w:p w14:paraId="5C41D14F" w14:textId="77777777" w:rsidR="00702D66" w:rsidRDefault="00000000">
      <w:pPr>
        <w:pStyle w:val="Prrafodelista"/>
        <w:numPr>
          <w:ilvl w:val="0"/>
          <w:numId w:val="2"/>
        </w:numPr>
        <w:spacing w:before="200" w:after="80"/>
      </w:pPr>
      <w:r>
        <w:rPr>
          <w:b/>
          <w:bCs/>
          <w:sz w:val="24"/>
          <w:szCs w:val="24"/>
        </w:rPr>
        <w:t xml:space="preserve">Armar equipo de desarrollo para la </w:t>
      </w:r>
      <w:proofErr w:type="gramStart"/>
      <w:r>
        <w:rPr>
          <w:b/>
          <w:bCs/>
          <w:sz w:val="24"/>
          <w:szCs w:val="24"/>
        </w:rPr>
        <w:t>app</w:t>
      </w:r>
      <w:proofErr w:type="gramEnd"/>
      <w:r>
        <w:rPr>
          <w:b/>
          <w:bCs/>
          <w:sz w:val="24"/>
          <w:szCs w:val="24"/>
        </w:rPr>
        <w:t xml:space="preserve"> real</w:t>
      </w:r>
    </w:p>
    <w:p w14:paraId="6407B85C" w14:textId="77777777" w:rsidR="00702D66" w:rsidRDefault="00000000">
      <w:pPr>
        <w:pStyle w:val="Prrafodelista"/>
        <w:numPr>
          <w:ilvl w:val="0"/>
          <w:numId w:val="9"/>
        </w:numPr>
        <w:spacing w:after="40"/>
      </w:pPr>
      <w:r>
        <w:rPr>
          <w:b/>
          <w:bCs/>
        </w:rPr>
        <w:t>Perfiles necesarios:</w:t>
      </w:r>
      <w:r>
        <w:t xml:space="preserve"> 1 desarrollador mobile (</w:t>
      </w:r>
      <w:proofErr w:type="spellStart"/>
      <w:r>
        <w:t>React</w:t>
      </w:r>
      <w:proofErr w:type="spellEnd"/>
      <w:r>
        <w:t xml:space="preserve"> Native o </w:t>
      </w:r>
      <w:proofErr w:type="spellStart"/>
      <w:r>
        <w:t>Flutter</w:t>
      </w:r>
      <w:proofErr w:type="spellEnd"/>
      <w:r>
        <w:t>), 1 desarrollador backend (Node.js o Python), 1 disenador UX/UI. Opcionalmente: un project manager.</w:t>
      </w:r>
    </w:p>
    <w:p w14:paraId="17389A82" w14:textId="13513D67" w:rsidR="00702D66" w:rsidRDefault="00000000">
      <w:pPr>
        <w:pStyle w:val="Prrafodelista"/>
        <w:numPr>
          <w:ilvl w:val="0"/>
          <w:numId w:val="9"/>
        </w:numPr>
        <w:spacing w:after="40"/>
      </w:pPr>
      <w:r>
        <w:rPr>
          <w:b/>
          <w:bCs/>
        </w:rPr>
        <w:t>Con el prototipo actual:</w:t>
      </w:r>
      <w:r>
        <w:t xml:space="preserve"> el equipo ya tiene un plano detallado de que construir (todas las pantallas, flujos y funcionalidades </w:t>
      </w:r>
      <w:r w:rsidR="000A21C7">
        <w:t>están</w:t>
      </w:r>
      <w:r>
        <w:t xml:space="preserve"> definidas en el boceto). Esto ahorra semanas de </w:t>
      </w:r>
      <w:r w:rsidR="000A21C7">
        <w:t>diseño</w:t>
      </w:r>
      <w:r>
        <w:t xml:space="preserve"> inicial.</w:t>
      </w:r>
    </w:p>
    <w:p w14:paraId="718C3515" w14:textId="77777777" w:rsidR="00702D66" w:rsidRDefault="00000000">
      <w:pPr>
        <w:spacing w:before="300" w:after="120"/>
      </w:pPr>
      <w:r>
        <w:rPr>
          <w:b/>
          <w:bCs/>
          <w:color w:val="667EEA"/>
          <w:sz w:val="28"/>
          <w:szCs w:val="28"/>
        </w:rPr>
        <w:t>Resumen de actores clave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440"/>
      </w:tblGrid>
      <w:tr w:rsidR="00702D66" w14:paraId="6CD515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667EEA"/>
              <w:left w:val="single" w:sz="1" w:space="0" w:color="667EEA"/>
              <w:bottom w:val="single" w:sz="1" w:space="0" w:color="667EEA"/>
              <w:right w:val="single" w:sz="1" w:space="0" w:color="667EEA"/>
            </w:tcBorders>
            <w:shd w:val="clear" w:color="auto" w:fill="667E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D47E3" w14:textId="77777777" w:rsidR="00702D66" w:rsidRDefault="00000000">
            <w:r>
              <w:rPr>
                <w:b/>
                <w:bCs/>
                <w:color w:val="FFFFFF"/>
                <w:sz w:val="20"/>
                <w:szCs w:val="20"/>
              </w:rPr>
              <w:t>Actor / Entidad</w:t>
            </w:r>
          </w:p>
        </w:tc>
        <w:tc>
          <w:tcPr>
            <w:tcW w:w="3200" w:type="dxa"/>
            <w:tcBorders>
              <w:top w:val="single" w:sz="1" w:space="0" w:color="667EEA"/>
              <w:left w:val="single" w:sz="1" w:space="0" w:color="667EEA"/>
              <w:bottom w:val="single" w:sz="1" w:space="0" w:color="667EEA"/>
              <w:right w:val="single" w:sz="1" w:space="0" w:color="667EEA"/>
            </w:tcBorders>
            <w:shd w:val="clear" w:color="auto" w:fill="667E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BA09E" w14:textId="77777777" w:rsidR="00702D66" w:rsidRDefault="00000000">
            <w:r>
              <w:rPr>
                <w:b/>
                <w:bCs/>
                <w:color w:val="FFFFFF"/>
                <w:sz w:val="20"/>
                <w:szCs w:val="20"/>
              </w:rPr>
              <w:t>Para que</w:t>
            </w:r>
          </w:p>
        </w:tc>
        <w:tc>
          <w:tcPr>
            <w:tcW w:w="3200" w:type="dxa"/>
            <w:tcBorders>
              <w:top w:val="single" w:sz="1" w:space="0" w:color="667EEA"/>
              <w:left w:val="single" w:sz="1" w:space="0" w:color="667EEA"/>
              <w:bottom w:val="single" w:sz="1" w:space="0" w:color="667EEA"/>
              <w:right w:val="single" w:sz="1" w:space="0" w:color="667EEA"/>
            </w:tcBorders>
            <w:shd w:val="clear" w:color="auto" w:fill="667E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D7602" w14:textId="77777777" w:rsidR="00702D6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702D66" w14:paraId="07C799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B222AD" w14:textId="77777777" w:rsidR="00702D66" w:rsidRDefault="00000000">
            <w:r>
              <w:rPr>
                <w:b/>
                <w:bCs/>
                <w:sz w:val="20"/>
                <w:szCs w:val="20"/>
              </w:rPr>
              <w:t>Municipalidad de La Plata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E93285" w14:textId="77777777" w:rsidR="00702D66" w:rsidRDefault="00000000">
            <w:r>
              <w:rPr>
                <w:sz w:val="20"/>
                <w:szCs w:val="20"/>
              </w:rPr>
              <w:t>Estacionamiento medido, infracciones, convenio local</w:t>
            </w:r>
          </w:p>
        </w:tc>
        <w:tc>
          <w:tcPr>
            <w:tcW w:w="34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D7D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43F2D4" w14:textId="77777777" w:rsidR="00702D66" w:rsidRDefault="00000000">
            <w:pPr>
              <w:jc w:val="center"/>
            </w:pPr>
            <w:r>
              <w:rPr>
                <w:b/>
                <w:bCs/>
                <w:color w:val="E53E3E"/>
                <w:sz w:val="20"/>
                <w:szCs w:val="20"/>
              </w:rPr>
              <w:t>ALTA</w:t>
            </w:r>
          </w:p>
        </w:tc>
      </w:tr>
      <w:tr w:rsidR="00702D66" w14:paraId="6AE0DE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46EF4D" w14:textId="77777777" w:rsidR="00702D66" w:rsidRDefault="00000000">
            <w:r>
              <w:rPr>
                <w:b/>
                <w:bCs/>
                <w:sz w:val="20"/>
                <w:szCs w:val="20"/>
              </w:rPr>
              <w:t>DNRPA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570835" w14:textId="77777777" w:rsidR="00702D66" w:rsidRDefault="00000000">
            <w:r>
              <w:rPr>
                <w:sz w:val="20"/>
                <w:szCs w:val="20"/>
              </w:rPr>
              <w:t xml:space="preserve">Validar titularidad de </w:t>
            </w:r>
            <w:proofErr w:type="spellStart"/>
            <w:r>
              <w:rPr>
                <w:sz w:val="20"/>
                <w:szCs w:val="20"/>
              </w:rPr>
              <w:t>vehiculos</w:t>
            </w:r>
            <w:proofErr w:type="spellEnd"/>
            <w:r>
              <w:rPr>
                <w:sz w:val="20"/>
                <w:szCs w:val="20"/>
              </w:rPr>
              <w:t xml:space="preserve"> por patente</w:t>
            </w:r>
          </w:p>
        </w:tc>
        <w:tc>
          <w:tcPr>
            <w:tcW w:w="34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D7D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E2ABAD" w14:textId="77777777" w:rsidR="00702D66" w:rsidRDefault="00000000">
            <w:pPr>
              <w:jc w:val="center"/>
            </w:pPr>
            <w:r>
              <w:rPr>
                <w:b/>
                <w:bCs/>
                <w:color w:val="E53E3E"/>
                <w:sz w:val="20"/>
                <w:szCs w:val="20"/>
              </w:rPr>
              <w:t>ALTA</w:t>
            </w:r>
          </w:p>
        </w:tc>
      </w:tr>
      <w:tr w:rsidR="00702D66" w14:paraId="321256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B8EF8B" w14:textId="77777777" w:rsidR="00702D66" w:rsidRDefault="00000000">
            <w:r>
              <w:rPr>
                <w:b/>
                <w:bCs/>
                <w:sz w:val="20"/>
                <w:szCs w:val="20"/>
              </w:rPr>
              <w:t>Registro Propiedad Inmueble PBA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CA7726" w14:textId="77777777" w:rsidR="00702D66" w:rsidRDefault="00000000">
            <w:r>
              <w:rPr>
                <w:sz w:val="20"/>
                <w:szCs w:val="20"/>
              </w:rPr>
              <w:t>Validar titularidad/derecho sobre inmuebles</w:t>
            </w:r>
          </w:p>
        </w:tc>
        <w:tc>
          <w:tcPr>
            <w:tcW w:w="34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D7D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49A380" w14:textId="77777777" w:rsidR="00702D66" w:rsidRDefault="00000000">
            <w:pPr>
              <w:jc w:val="center"/>
            </w:pPr>
            <w:r>
              <w:rPr>
                <w:b/>
                <w:bCs/>
                <w:color w:val="E53E3E"/>
                <w:sz w:val="20"/>
                <w:szCs w:val="20"/>
              </w:rPr>
              <w:t>ALTA</w:t>
            </w:r>
          </w:p>
        </w:tc>
      </w:tr>
      <w:tr w:rsidR="00702D66" w14:paraId="035774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456B5" w14:textId="77777777" w:rsidR="00702D66" w:rsidRDefault="00000000">
            <w:r>
              <w:rPr>
                <w:b/>
                <w:bCs/>
                <w:sz w:val="20"/>
                <w:szCs w:val="20"/>
              </w:rPr>
              <w:t>Abogado (derecho digital)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F15B9" w14:textId="77777777" w:rsidR="00702D66" w:rsidRDefault="00000000">
            <w:r>
              <w:rPr>
                <w:sz w:val="20"/>
                <w:szCs w:val="20"/>
              </w:rPr>
              <w:t>Estructura legal, datos personales, T&amp;C</w:t>
            </w:r>
          </w:p>
        </w:tc>
        <w:tc>
          <w:tcPr>
            <w:tcW w:w="34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D7D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F14E58" w14:textId="77777777" w:rsidR="00702D66" w:rsidRDefault="00000000">
            <w:pPr>
              <w:jc w:val="center"/>
            </w:pPr>
            <w:r>
              <w:rPr>
                <w:b/>
                <w:bCs/>
                <w:color w:val="E53E3E"/>
                <w:sz w:val="20"/>
                <w:szCs w:val="20"/>
              </w:rPr>
              <w:t>ALTA</w:t>
            </w:r>
          </w:p>
        </w:tc>
      </w:tr>
      <w:tr w:rsidR="00702D66" w14:paraId="7E3FB0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2275EB" w14:textId="77777777" w:rsidR="00702D66" w:rsidRDefault="00000000">
            <w:r>
              <w:rPr>
                <w:b/>
                <w:bCs/>
                <w:sz w:val="20"/>
                <w:szCs w:val="20"/>
              </w:rPr>
              <w:t>Mercado Pago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129702" w14:textId="77777777" w:rsidR="00702D66" w:rsidRDefault="00000000">
            <w:r>
              <w:rPr>
                <w:sz w:val="20"/>
                <w:szCs w:val="20"/>
              </w:rPr>
              <w:t>Procesar pagos digitales (cocheras, multas)</w:t>
            </w:r>
          </w:p>
        </w:tc>
        <w:tc>
          <w:tcPr>
            <w:tcW w:w="34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CB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37EB03" w14:textId="77777777" w:rsidR="00702D66" w:rsidRDefault="00000000"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>MEDIA</w:t>
            </w:r>
          </w:p>
        </w:tc>
      </w:tr>
      <w:tr w:rsidR="00702D66" w14:paraId="15B019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5A53A1" w14:textId="77777777" w:rsidR="00702D66" w:rsidRDefault="00000000">
            <w:r>
              <w:rPr>
                <w:b/>
                <w:bCs/>
                <w:sz w:val="20"/>
                <w:szCs w:val="20"/>
              </w:rPr>
              <w:t>AFIP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473E66" w14:textId="77777777" w:rsidR="00702D66" w:rsidRDefault="00000000">
            <w:r>
              <w:rPr>
                <w:sz w:val="20"/>
                <w:szCs w:val="20"/>
              </w:rPr>
              <w:t>Encuadre fiscal de la actividad</w:t>
            </w:r>
          </w:p>
        </w:tc>
        <w:tc>
          <w:tcPr>
            <w:tcW w:w="34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CB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31B316" w14:textId="77777777" w:rsidR="00702D66" w:rsidRDefault="00000000"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>MEDIA</w:t>
            </w:r>
          </w:p>
        </w:tc>
      </w:tr>
      <w:tr w:rsidR="00702D66" w14:paraId="725708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C67ACF" w14:textId="77777777" w:rsidR="00702D66" w:rsidRDefault="00000000">
            <w:r>
              <w:rPr>
                <w:b/>
                <w:bCs/>
                <w:sz w:val="20"/>
                <w:szCs w:val="20"/>
              </w:rPr>
              <w:t>Equipo de desarrollo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620BA7" w14:textId="77777777" w:rsidR="00702D66" w:rsidRDefault="00000000">
            <w:r>
              <w:rPr>
                <w:sz w:val="20"/>
                <w:szCs w:val="20"/>
              </w:rPr>
              <w:t xml:space="preserve">Construir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real a partir del prototipo</w:t>
            </w:r>
          </w:p>
        </w:tc>
        <w:tc>
          <w:tcPr>
            <w:tcW w:w="34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CB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65BED6" w14:textId="77777777" w:rsidR="00702D66" w:rsidRDefault="00000000"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>MEDIA</w:t>
            </w:r>
          </w:p>
        </w:tc>
      </w:tr>
      <w:tr w:rsidR="00702D66" w14:paraId="36E06F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E5ABC5" w14:textId="77777777" w:rsidR="00702D66" w:rsidRDefault="00000000">
            <w:r>
              <w:rPr>
                <w:b/>
                <w:bCs/>
                <w:sz w:val="20"/>
                <w:szCs w:val="20"/>
              </w:rPr>
              <w:t>YPF (futuro)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FB508C" w14:textId="77777777" w:rsidR="00702D66" w:rsidRDefault="00000000">
            <w:proofErr w:type="spellStart"/>
            <w:r>
              <w:rPr>
                <w:sz w:val="20"/>
                <w:szCs w:val="20"/>
              </w:rPr>
              <w:t>Integracion</w:t>
            </w:r>
            <w:proofErr w:type="spellEnd"/>
            <w:r>
              <w:rPr>
                <w:sz w:val="20"/>
                <w:szCs w:val="20"/>
              </w:rPr>
              <w:t xml:space="preserve"> de canje de puntos por combustible</w:t>
            </w:r>
          </w:p>
        </w:tc>
        <w:tc>
          <w:tcPr>
            <w:tcW w:w="34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F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4DFC99" w14:textId="77777777" w:rsidR="00702D66" w:rsidRDefault="00000000">
            <w:pPr>
              <w:jc w:val="center"/>
            </w:pPr>
            <w:r>
              <w:rPr>
                <w:b/>
                <w:bCs/>
                <w:color w:val="48BB78"/>
                <w:sz w:val="20"/>
                <w:szCs w:val="20"/>
              </w:rPr>
              <w:t>BAJA</w:t>
            </w:r>
          </w:p>
        </w:tc>
      </w:tr>
      <w:tr w:rsidR="00702D66" w14:paraId="2EC530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5F747" w14:textId="77777777" w:rsidR="00702D66" w:rsidRDefault="00000000">
            <w:r>
              <w:rPr>
                <w:b/>
                <w:bCs/>
                <w:sz w:val="20"/>
                <w:szCs w:val="20"/>
              </w:rPr>
              <w:t>SSN / Aseguradoras (futuro)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8C4F8F" w14:textId="77777777" w:rsidR="00702D66" w:rsidRDefault="00000000">
            <w:proofErr w:type="spellStart"/>
            <w:r>
              <w:rPr>
                <w:sz w:val="20"/>
                <w:szCs w:val="20"/>
              </w:rPr>
              <w:t>Notificacion</w:t>
            </w:r>
            <w:proofErr w:type="spellEnd"/>
            <w:r>
              <w:rPr>
                <w:sz w:val="20"/>
                <w:szCs w:val="20"/>
              </w:rPr>
              <w:t xml:space="preserve"> de infracciones a seguros</w:t>
            </w:r>
          </w:p>
        </w:tc>
        <w:tc>
          <w:tcPr>
            <w:tcW w:w="34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F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D508F3" w14:textId="77777777" w:rsidR="00702D66" w:rsidRDefault="00000000">
            <w:pPr>
              <w:jc w:val="center"/>
            </w:pPr>
            <w:r>
              <w:rPr>
                <w:b/>
                <w:bCs/>
                <w:color w:val="48BB78"/>
                <w:sz w:val="20"/>
                <w:szCs w:val="20"/>
              </w:rPr>
              <w:t>BAJA</w:t>
            </w:r>
          </w:p>
        </w:tc>
      </w:tr>
    </w:tbl>
    <w:p w14:paraId="5DE6C4CF" w14:textId="77777777" w:rsidR="0089721B" w:rsidRDefault="0089721B"/>
    <w:sectPr w:rsidR="0089721B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6614D" w14:textId="77777777" w:rsidR="0089721B" w:rsidRDefault="0089721B">
      <w:r>
        <w:separator/>
      </w:r>
    </w:p>
  </w:endnote>
  <w:endnote w:type="continuationSeparator" w:id="0">
    <w:p w14:paraId="2581B272" w14:textId="77777777" w:rsidR="0089721B" w:rsidRDefault="00897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4575D" w14:textId="77777777" w:rsidR="00702D66" w:rsidRDefault="00000000">
    <w:pPr>
      <w:pBdr>
        <w:top w:val="single" w:sz="1" w:space="4" w:color="E2E8F0"/>
      </w:pBdr>
      <w:jc w:val="center"/>
    </w:pPr>
    <w:r>
      <w:rPr>
        <w:color w:val="718096"/>
        <w:sz w:val="16"/>
        <w:szCs w:val="16"/>
      </w:rPr>
      <w:t xml:space="preserve">Documento confidencial | </w:t>
    </w:r>
    <w:proofErr w:type="gramStart"/>
    <w:r>
      <w:rPr>
        <w:color w:val="718096"/>
        <w:sz w:val="16"/>
        <w:szCs w:val="16"/>
      </w:rPr>
      <w:t>Marzo</w:t>
    </w:r>
    <w:proofErr w:type="gramEnd"/>
    <w:r>
      <w:rPr>
        <w:color w:val="718096"/>
        <w:sz w:val="16"/>
        <w:szCs w:val="16"/>
      </w:rPr>
      <w:t xml:space="preserve"> 2026 | Pagina </w:t>
    </w:r>
    <w:r>
      <w:rPr>
        <w:color w:val="718096"/>
        <w:sz w:val="16"/>
        <w:szCs w:val="16"/>
      </w:rPr>
      <w:fldChar w:fldCharType="begin"/>
    </w:r>
    <w:r>
      <w:rPr>
        <w:color w:val="718096"/>
        <w:sz w:val="16"/>
        <w:szCs w:val="16"/>
      </w:rPr>
      <w:instrText>PAGE</w:instrText>
    </w:r>
    <w:r>
      <w:rPr>
        <w:color w:val="718096"/>
        <w:sz w:val="16"/>
        <w:szCs w:val="16"/>
      </w:rPr>
      <w:fldChar w:fldCharType="separate"/>
    </w:r>
    <w:r w:rsidR="000A21C7">
      <w:rPr>
        <w:noProof/>
        <w:color w:val="718096"/>
        <w:sz w:val="16"/>
        <w:szCs w:val="16"/>
      </w:rPr>
      <w:t>1</w:t>
    </w:r>
    <w:r>
      <w:rPr>
        <w:color w:val="71809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0EC4E" w14:textId="77777777" w:rsidR="0089721B" w:rsidRDefault="0089721B">
      <w:r>
        <w:separator/>
      </w:r>
    </w:p>
  </w:footnote>
  <w:footnote w:type="continuationSeparator" w:id="0">
    <w:p w14:paraId="0FF3EA5D" w14:textId="77777777" w:rsidR="0089721B" w:rsidRDefault="00897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F069D" w14:textId="77777777" w:rsidR="00702D66" w:rsidRDefault="00000000">
    <w:pPr>
      <w:pBdr>
        <w:bottom w:val="single" w:sz="6" w:space="4" w:color="667EEA"/>
      </w:pBdr>
    </w:pPr>
    <w:proofErr w:type="gramStart"/>
    <w:r>
      <w:rPr>
        <w:b/>
        <w:bCs/>
        <w:color w:val="667EEA"/>
        <w:sz w:val="18"/>
        <w:szCs w:val="18"/>
      </w:rPr>
      <w:t>Transitar</w:t>
    </w:r>
    <w:r>
      <w:rPr>
        <w:color w:val="718096"/>
        <w:sz w:val="18"/>
        <w:szCs w:val="18"/>
      </w:rPr>
      <w:t xml:space="preserve">  |</w:t>
    </w:r>
    <w:proofErr w:type="gramEnd"/>
    <w:r>
      <w:rPr>
        <w:color w:val="718096"/>
        <w:sz w:val="18"/>
        <w:szCs w:val="18"/>
      </w:rPr>
      <w:t xml:space="preserve">  Hoja de Ruta del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95300"/>
    <w:multiLevelType w:val="hybridMultilevel"/>
    <w:tmpl w:val="F14446B0"/>
    <w:lvl w:ilvl="0" w:tplc="40B4A270">
      <w:start w:val="1"/>
      <w:numFmt w:val="bullet"/>
      <w:lvlText w:val="•"/>
      <w:lvlJc w:val="left"/>
      <w:pPr>
        <w:ind w:left="1080" w:hanging="360"/>
      </w:pPr>
    </w:lvl>
    <w:lvl w:ilvl="1" w:tplc="2E2E2550">
      <w:numFmt w:val="decimal"/>
      <w:lvlText w:val=""/>
      <w:lvlJc w:val="left"/>
    </w:lvl>
    <w:lvl w:ilvl="2" w:tplc="BDB8C24E">
      <w:numFmt w:val="decimal"/>
      <w:lvlText w:val=""/>
      <w:lvlJc w:val="left"/>
    </w:lvl>
    <w:lvl w:ilvl="3" w:tplc="D93690A8">
      <w:numFmt w:val="decimal"/>
      <w:lvlText w:val=""/>
      <w:lvlJc w:val="left"/>
    </w:lvl>
    <w:lvl w:ilvl="4" w:tplc="115AEC3C">
      <w:numFmt w:val="decimal"/>
      <w:lvlText w:val=""/>
      <w:lvlJc w:val="left"/>
    </w:lvl>
    <w:lvl w:ilvl="5" w:tplc="7C3EF00E">
      <w:numFmt w:val="decimal"/>
      <w:lvlText w:val=""/>
      <w:lvlJc w:val="left"/>
    </w:lvl>
    <w:lvl w:ilvl="6" w:tplc="E67A9644">
      <w:numFmt w:val="decimal"/>
      <w:lvlText w:val=""/>
      <w:lvlJc w:val="left"/>
    </w:lvl>
    <w:lvl w:ilvl="7" w:tplc="31BE9C6C">
      <w:numFmt w:val="decimal"/>
      <w:lvlText w:val=""/>
      <w:lvlJc w:val="left"/>
    </w:lvl>
    <w:lvl w:ilvl="8" w:tplc="4D820038">
      <w:numFmt w:val="decimal"/>
      <w:lvlText w:val=""/>
      <w:lvlJc w:val="left"/>
    </w:lvl>
  </w:abstractNum>
  <w:abstractNum w:abstractNumId="1" w15:restartNumberingAfterBreak="0">
    <w:nsid w:val="20964715"/>
    <w:multiLevelType w:val="hybridMultilevel"/>
    <w:tmpl w:val="79043390"/>
    <w:lvl w:ilvl="0" w:tplc="7B8C0622">
      <w:start w:val="1"/>
      <w:numFmt w:val="bullet"/>
      <w:lvlText w:val="•"/>
      <w:lvlJc w:val="left"/>
      <w:pPr>
        <w:ind w:left="1080" w:hanging="360"/>
      </w:pPr>
    </w:lvl>
    <w:lvl w:ilvl="1" w:tplc="A96E94B6">
      <w:numFmt w:val="decimal"/>
      <w:lvlText w:val=""/>
      <w:lvlJc w:val="left"/>
    </w:lvl>
    <w:lvl w:ilvl="2" w:tplc="9516D1F4">
      <w:numFmt w:val="decimal"/>
      <w:lvlText w:val=""/>
      <w:lvlJc w:val="left"/>
    </w:lvl>
    <w:lvl w:ilvl="3" w:tplc="19204B72">
      <w:numFmt w:val="decimal"/>
      <w:lvlText w:val=""/>
      <w:lvlJc w:val="left"/>
    </w:lvl>
    <w:lvl w:ilvl="4" w:tplc="E578BCDC">
      <w:numFmt w:val="decimal"/>
      <w:lvlText w:val=""/>
      <w:lvlJc w:val="left"/>
    </w:lvl>
    <w:lvl w:ilvl="5" w:tplc="DD86E360">
      <w:numFmt w:val="decimal"/>
      <w:lvlText w:val=""/>
      <w:lvlJc w:val="left"/>
    </w:lvl>
    <w:lvl w:ilvl="6" w:tplc="6038A044">
      <w:numFmt w:val="decimal"/>
      <w:lvlText w:val=""/>
      <w:lvlJc w:val="left"/>
    </w:lvl>
    <w:lvl w:ilvl="7" w:tplc="D874952A">
      <w:numFmt w:val="decimal"/>
      <w:lvlText w:val=""/>
      <w:lvlJc w:val="left"/>
    </w:lvl>
    <w:lvl w:ilvl="8" w:tplc="0B82D00A">
      <w:numFmt w:val="decimal"/>
      <w:lvlText w:val=""/>
      <w:lvlJc w:val="left"/>
    </w:lvl>
  </w:abstractNum>
  <w:abstractNum w:abstractNumId="2" w15:restartNumberingAfterBreak="0">
    <w:nsid w:val="273D7DAA"/>
    <w:multiLevelType w:val="hybridMultilevel"/>
    <w:tmpl w:val="86C0022C"/>
    <w:lvl w:ilvl="0" w:tplc="B8169F98">
      <w:start w:val="1"/>
      <w:numFmt w:val="decimal"/>
      <w:lvlText w:val="Paso %1."/>
      <w:lvlJc w:val="left"/>
      <w:pPr>
        <w:ind w:left="720" w:hanging="500"/>
      </w:pPr>
      <w:rPr>
        <w:b/>
        <w:bCs/>
        <w:color w:val="667EEA"/>
      </w:rPr>
    </w:lvl>
    <w:lvl w:ilvl="1" w:tplc="061220F0">
      <w:numFmt w:val="decimal"/>
      <w:lvlText w:val=""/>
      <w:lvlJc w:val="left"/>
    </w:lvl>
    <w:lvl w:ilvl="2" w:tplc="029C5E50">
      <w:numFmt w:val="decimal"/>
      <w:lvlText w:val=""/>
      <w:lvlJc w:val="left"/>
    </w:lvl>
    <w:lvl w:ilvl="3" w:tplc="B7862C9A">
      <w:numFmt w:val="decimal"/>
      <w:lvlText w:val=""/>
      <w:lvlJc w:val="left"/>
    </w:lvl>
    <w:lvl w:ilvl="4" w:tplc="649AF752">
      <w:numFmt w:val="decimal"/>
      <w:lvlText w:val=""/>
      <w:lvlJc w:val="left"/>
    </w:lvl>
    <w:lvl w:ilvl="5" w:tplc="9030F0BA">
      <w:numFmt w:val="decimal"/>
      <w:lvlText w:val=""/>
      <w:lvlJc w:val="left"/>
    </w:lvl>
    <w:lvl w:ilvl="6" w:tplc="BB6EFB6E">
      <w:numFmt w:val="decimal"/>
      <w:lvlText w:val=""/>
      <w:lvlJc w:val="left"/>
    </w:lvl>
    <w:lvl w:ilvl="7" w:tplc="6978A012">
      <w:numFmt w:val="decimal"/>
      <w:lvlText w:val=""/>
      <w:lvlJc w:val="left"/>
    </w:lvl>
    <w:lvl w:ilvl="8" w:tplc="3F143278">
      <w:numFmt w:val="decimal"/>
      <w:lvlText w:val=""/>
      <w:lvlJc w:val="left"/>
    </w:lvl>
  </w:abstractNum>
  <w:abstractNum w:abstractNumId="3" w15:restartNumberingAfterBreak="0">
    <w:nsid w:val="47E432B9"/>
    <w:multiLevelType w:val="hybridMultilevel"/>
    <w:tmpl w:val="411AD8E2"/>
    <w:lvl w:ilvl="0" w:tplc="CF22E810">
      <w:start w:val="1"/>
      <w:numFmt w:val="bullet"/>
      <w:lvlText w:val="•"/>
      <w:lvlJc w:val="left"/>
      <w:pPr>
        <w:ind w:left="1080" w:hanging="360"/>
      </w:pPr>
    </w:lvl>
    <w:lvl w:ilvl="1" w:tplc="2D069B4E">
      <w:numFmt w:val="decimal"/>
      <w:lvlText w:val=""/>
      <w:lvlJc w:val="left"/>
    </w:lvl>
    <w:lvl w:ilvl="2" w:tplc="96BA0722">
      <w:numFmt w:val="decimal"/>
      <w:lvlText w:val=""/>
      <w:lvlJc w:val="left"/>
    </w:lvl>
    <w:lvl w:ilvl="3" w:tplc="F20EC528">
      <w:numFmt w:val="decimal"/>
      <w:lvlText w:val=""/>
      <w:lvlJc w:val="left"/>
    </w:lvl>
    <w:lvl w:ilvl="4" w:tplc="2026B95E">
      <w:numFmt w:val="decimal"/>
      <w:lvlText w:val=""/>
      <w:lvlJc w:val="left"/>
    </w:lvl>
    <w:lvl w:ilvl="5" w:tplc="FD66E82A">
      <w:numFmt w:val="decimal"/>
      <w:lvlText w:val=""/>
      <w:lvlJc w:val="left"/>
    </w:lvl>
    <w:lvl w:ilvl="6" w:tplc="24C6429A">
      <w:numFmt w:val="decimal"/>
      <w:lvlText w:val=""/>
      <w:lvlJc w:val="left"/>
    </w:lvl>
    <w:lvl w:ilvl="7" w:tplc="92401A5C">
      <w:numFmt w:val="decimal"/>
      <w:lvlText w:val=""/>
      <w:lvlJc w:val="left"/>
    </w:lvl>
    <w:lvl w:ilvl="8" w:tplc="BF908CF4">
      <w:numFmt w:val="decimal"/>
      <w:lvlText w:val=""/>
      <w:lvlJc w:val="left"/>
    </w:lvl>
  </w:abstractNum>
  <w:abstractNum w:abstractNumId="4" w15:restartNumberingAfterBreak="0">
    <w:nsid w:val="54EA54B4"/>
    <w:multiLevelType w:val="hybridMultilevel"/>
    <w:tmpl w:val="A5449F5A"/>
    <w:lvl w:ilvl="0" w:tplc="C0AC30AE">
      <w:start w:val="1"/>
      <w:numFmt w:val="bullet"/>
      <w:lvlText w:val="•"/>
      <w:lvlJc w:val="left"/>
      <w:pPr>
        <w:ind w:left="1080" w:hanging="360"/>
      </w:pPr>
    </w:lvl>
    <w:lvl w:ilvl="1" w:tplc="01349416">
      <w:numFmt w:val="decimal"/>
      <w:lvlText w:val=""/>
      <w:lvlJc w:val="left"/>
    </w:lvl>
    <w:lvl w:ilvl="2" w:tplc="B26A19A6">
      <w:numFmt w:val="decimal"/>
      <w:lvlText w:val=""/>
      <w:lvlJc w:val="left"/>
    </w:lvl>
    <w:lvl w:ilvl="3" w:tplc="36E2D21A">
      <w:numFmt w:val="decimal"/>
      <w:lvlText w:val=""/>
      <w:lvlJc w:val="left"/>
    </w:lvl>
    <w:lvl w:ilvl="4" w:tplc="AB36B432">
      <w:numFmt w:val="decimal"/>
      <w:lvlText w:val=""/>
      <w:lvlJc w:val="left"/>
    </w:lvl>
    <w:lvl w:ilvl="5" w:tplc="8F88BE30">
      <w:numFmt w:val="decimal"/>
      <w:lvlText w:val=""/>
      <w:lvlJc w:val="left"/>
    </w:lvl>
    <w:lvl w:ilvl="6" w:tplc="D960D5C4">
      <w:numFmt w:val="decimal"/>
      <w:lvlText w:val=""/>
      <w:lvlJc w:val="left"/>
    </w:lvl>
    <w:lvl w:ilvl="7" w:tplc="4BD0FDFC">
      <w:numFmt w:val="decimal"/>
      <w:lvlText w:val=""/>
      <w:lvlJc w:val="left"/>
    </w:lvl>
    <w:lvl w:ilvl="8" w:tplc="2EFCF346">
      <w:numFmt w:val="decimal"/>
      <w:lvlText w:val=""/>
      <w:lvlJc w:val="left"/>
    </w:lvl>
  </w:abstractNum>
  <w:abstractNum w:abstractNumId="5" w15:restartNumberingAfterBreak="0">
    <w:nsid w:val="5E2452B0"/>
    <w:multiLevelType w:val="hybridMultilevel"/>
    <w:tmpl w:val="F5B49ACE"/>
    <w:lvl w:ilvl="0" w:tplc="64AC79A0">
      <w:start w:val="1"/>
      <w:numFmt w:val="bullet"/>
      <w:lvlText w:val="•"/>
      <w:lvlJc w:val="left"/>
      <w:pPr>
        <w:ind w:left="1080" w:hanging="360"/>
      </w:pPr>
    </w:lvl>
    <w:lvl w:ilvl="1" w:tplc="5AC23E1A">
      <w:numFmt w:val="decimal"/>
      <w:lvlText w:val=""/>
      <w:lvlJc w:val="left"/>
    </w:lvl>
    <w:lvl w:ilvl="2" w:tplc="E0C0BEB2">
      <w:numFmt w:val="decimal"/>
      <w:lvlText w:val=""/>
      <w:lvlJc w:val="left"/>
    </w:lvl>
    <w:lvl w:ilvl="3" w:tplc="3C2A9F68">
      <w:numFmt w:val="decimal"/>
      <w:lvlText w:val=""/>
      <w:lvlJc w:val="left"/>
    </w:lvl>
    <w:lvl w:ilvl="4" w:tplc="F0160A32">
      <w:numFmt w:val="decimal"/>
      <w:lvlText w:val=""/>
      <w:lvlJc w:val="left"/>
    </w:lvl>
    <w:lvl w:ilvl="5" w:tplc="59E4D152">
      <w:numFmt w:val="decimal"/>
      <w:lvlText w:val=""/>
      <w:lvlJc w:val="left"/>
    </w:lvl>
    <w:lvl w:ilvl="6" w:tplc="C3F2991E">
      <w:numFmt w:val="decimal"/>
      <w:lvlText w:val=""/>
      <w:lvlJc w:val="left"/>
    </w:lvl>
    <w:lvl w:ilvl="7" w:tplc="94CCE02A">
      <w:numFmt w:val="decimal"/>
      <w:lvlText w:val=""/>
      <w:lvlJc w:val="left"/>
    </w:lvl>
    <w:lvl w:ilvl="8" w:tplc="57E42444">
      <w:numFmt w:val="decimal"/>
      <w:lvlText w:val=""/>
      <w:lvlJc w:val="left"/>
    </w:lvl>
  </w:abstractNum>
  <w:abstractNum w:abstractNumId="6" w15:restartNumberingAfterBreak="0">
    <w:nsid w:val="618F6BFA"/>
    <w:multiLevelType w:val="hybridMultilevel"/>
    <w:tmpl w:val="3EC2ECCA"/>
    <w:lvl w:ilvl="0" w:tplc="C60EAEDA">
      <w:start w:val="1"/>
      <w:numFmt w:val="bullet"/>
      <w:lvlText w:val="•"/>
      <w:lvlJc w:val="left"/>
      <w:pPr>
        <w:ind w:left="1080" w:hanging="360"/>
      </w:pPr>
    </w:lvl>
    <w:lvl w:ilvl="1" w:tplc="89D2E8D0">
      <w:numFmt w:val="decimal"/>
      <w:lvlText w:val=""/>
      <w:lvlJc w:val="left"/>
    </w:lvl>
    <w:lvl w:ilvl="2" w:tplc="081A2C1E">
      <w:numFmt w:val="decimal"/>
      <w:lvlText w:val=""/>
      <w:lvlJc w:val="left"/>
    </w:lvl>
    <w:lvl w:ilvl="3" w:tplc="C3B23466">
      <w:numFmt w:val="decimal"/>
      <w:lvlText w:val=""/>
      <w:lvlJc w:val="left"/>
    </w:lvl>
    <w:lvl w:ilvl="4" w:tplc="96BC1A40">
      <w:numFmt w:val="decimal"/>
      <w:lvlText w:val=""/>
      <w:lvlJc w:val="left"/>
    </w:lvl>
    <w:lvl w:ilvl="5" w:tplc="4C0A6B36">
      <w:numFmt w:val="decimal"/>
      <w:lvlText w:val=""/>
      <w:lvlJc w:val="left"/>
    </w:lvl>
    <w:lvl w:ilvl="6" w:tplc="5E74F98E">
      <w:numFmt w:val="decimal"/>
      <w:lvlText w:val=""/>
      <w:lvlJc w:val="left"/>
    </w:lvl>
    <w:lvl w:ilvl="7" w:tplc="899CA584">
      <w:numFmt w:val="decimal"/>
      <w:lvlText w:val=""/>
      <w:lvlJc w:val="left"/>
    </w:lvl>
    <w:lvl w:ilvl="8" w:tplc="52F02CB2">
      <w:numFmt w:val="decimal"/>
      <w:lvlText w:val=""/>
      <w:lvlJc w:val="left"/>
    </w:lvl>
  </w:abstractNum>
  <w:abstractNum w:abstractNumId="7" w15:restartNumberingAfterBreak="0">
    <w:nsid w:val="6A72628D"/>
    <w:multiLevelType w:val="hybridMultilevel"/>
    <w:tmpl w:val="52282E6E"/>
    <w:lvl w:ilvl="0" w:tplc="A4026D20">
      <w:start w:val="1"/>
      <w:numFmt w:val="bullet"/>
      <w:lvlText w:val="●"/>
      <w:lvlJc w:val="left"/>
      <w:pPr>
        <w:ind w:left="720" w:hanging="360"/>
      </w:pPr>
    </w:lvl>
    <w:lvl w:ilvl="1" w:tplc="F96C44D8">
      <w:start w:val="1"/>
      <w:numFmt w:val="bullet"/>
      <w:lvlText w:val="○"/>
      <w:lvlJc w:val="left"/>
      <w:pPr>
        <w:ind w:left="1440" w:hanging="360"/>
      </w:pPr>
    </w:lvl>
    <w:lvl w:ilvl="2" w:tplc="5FCA2C42">
      <w:start w:val="1"/>
      <w:numFmt w:val="bullet"/>
      <w:lvlText w:val="■"/>
      <w:lvlJc w:val="left"/>
      <w:pPr>
        <w:ind w:left="2160" w:hanging="360"/>
      </w:pPr>
    </w:lvl>
    <w:lvl w:ilvl="3" w:tplc="36B0528C">
      <w:start w:val="1"/>
      <w:numFmt w:val="bullet"/>
      <w:lvlText w:val="●"/>
      <w:lvlJc w:val="left"/>
      <w:pPr>
        <w:ind w:left="2880" w:hanging="360"/>
      </w:pPr>
    </w:lvl>
    <w:lvl w:ilvl="4" w:tplc="3DDCA186">
      <w:start w:val="1"/>
      <w:numFmt w:val="bullet"/>
      <w:lvlText w:val="○"/>
      <w:lvlJc w:val="left"/>
      <w:pPr>
        <w:ind w:left="3600" w:hanging="360"/>
      </w:pPr>
    </w:lvl>
    <w:lvl w:ilvl="5" w:tplc="26D4167A">
      <w:start w:val="1"/>
      <w:numFmt w:val="bullet"/>
      <w:lvlText w:val="■"/>
      <w:lvlJc w:val="left"/>
      <w:pPr>
        <w:ind w:left="4320" w:hanging="360"/>
      </w:pPr>
    </w:lvl>
    <w:lvl w:ilvl="6" w:tplc="88F80D3C">
      <w:start w:val="1"/>
      <w:numFmt w:val="bullet"/>
      <w:lvlText w:val="●"/>
      <w:lvlJc w:val="left"/>
      <w:pPr>
        <w:ind w:left="5040" w:hanging="360"/>
      </w:pPr>
    </w:lvl>
    <w:lvl w:ilvl="7" w:tplc="1BCA9BFA">
      <w:start w:val="1"/>
      <w:numFmt w:val="bullet"/>
      <w:lvlText w:val="●"/>
      <w:lvlJc w:val="left"/>
      <w:pPr>
        <w:ind w:left="5760" w:hanging="360"/>
      </w:pPr>
    </w:lvl>
    <w:lvl w:ilvl="8" w:tplc="771A987E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64468D7"/>
    <w:multiLevelType w:val="hybridMultilevel"/>
    <w:tmpl w:val="ABBCC63A"/>
    <w:lvl w:ilvl="0" w:tplc="504A92A4">
      <w:start w:val="1"/>
      <w:numFmt w:val="bullet"/>
      <w:lvlText w:val="•"/>
      <w:lvlJc w:val="left"/>
      <w:pPr>
        <w:ind w:left="1080" w:hanging="360"/>
      </w:pPr>
    </w:lvl>
    <w:lvl w:ilvl="1" w:tplc="42948C74">
      <w:numFmt w:val="decimal"/>
      <w:lvlText w:val=""/>
      <w:lvlJc w:val="left"/>
    </w:lvl>
    <w:lvl w:ilvl="2" w:tplc="B27A99C8">
      <w:numFmt w:val="decimal"/>
      <w:lvlText w:val=""/>
      <w:lvlJc w:val="left"/>
    </w:lvl>
    <w:lvl w:ilvl="3" w:tplc="26444E1A">
      <w:numFmt w:val="decimal"/>
      <w:lvlText w:val=""/>
      <w:lvlJc w:val="left"/>
    </w:lvl>
    <w:lvl w:ilvl="4" w:tplc="CF0A6462">
      <w:numFmt w:val="decimal"/>
      <w:lvlText w:val=""/>
      <w:lvlJc w:val="left"/>
    </w:lvl>
    <w:lvl w:ilvl="5" w:tplc="7A8CF24A">
      <w:numFmt w:val="decimal"/>
      <w:lvlText w:val=""/>
      <w:lvlJc w:val="left"/>
    </w:lvl>
    <w:lvl w:ilvl="6" w:tplc="8B2A3310">
      <w:numFmt w:val="decimal"/>
      <w:lvlText w:val=""/>
      <w:lvlJc w:val="left"/>
    </w:lvl>
    <w:lvl w:ilvl="7" w:tplc="3F888E68">
      <w:numFmt w:val="decimal"/>
      <w:lvlText w:val=""/>
      <w:lvlJc w:val="left"/>
    </w:lvl>
    <w:lvl w:ilvl="8" w:tplc="D298CB0E">
      <w:numFmt w:val="decimal"/>
      <w:lvlText w:val=""/>
      <w:lvlJc w:val="left"/>
    </w:lvl>
  </w:abstractNum>
  <w:num w:numId="1" w16cid:durableId="355233546">
    <w:abstractNumId w:val="7"/>
    <w:lvlOverride w:ilvl="0">
      <w:startOverride w:val="1"/>
    </w:lvlOverride>
  </w:num>
  <w:num w:numId="2" w16cid:durableId="560989865">
    <w:abstractNumId w:val="2"/>
    <w:lvlOverride w:ilvl="0">
      <w:startOverride w:val="1"/>
    </w:lvlOverride>
  </w:num>
  <w:num w:numId="3" w16cid:durableId="790855398">
    <w:abstractNumId w:val="0"/>
    <w:lvlOverride w:ilvl="0">
      <w:startOverride w:val="1"/>
    </w:lvlOverride>
  </w:num>
  <w:num w:numId="4" w16cid:durableId="739257537">
    <w:abstractNumId w:val="3"/>
    <w:lvlOverride w:ilvl="0">
      <w:startOverride w:val="1"/>
    </w:lvlOverride>
  </w:num>
  <w:num w:numId="5" w16cid:durableId="1756509978">
    <w:abstractNumId w:val="4"/>
    <w:lvlOverride w:ilvl="0">
      <w:startOverride w:val="1"/>
    </w:lvlOverride>
  </w:num>
  <w:num w:numId="6" w16cid:durableId="241067991">
    <w:abstractNumId w:val="1"/>
    <w:lvlOverride w:ilvl="0">
      <w:startOverride w:val="1"/>
    </w:lvlOverride>
  </w:num>
  <w:num w:numId="7" w16cid:durableId="763066374">
    <w:abstractNumId w:val="8"/>
    <w:lvlOverride w:ilvl="0">
      <w:startOverride w:val="1"/>
    </w:lvlOverride>
  </w:num>
  <w:num w:numId="8" w16cid:durableId="722169877">
    <w:abstractNumId w:val="6"/>
    <w:lvlOverride w:ilvl="0">
      <w:startOverride w:val="1"/>
    </w:lvlOverride>
  </w:num>
  <w:num w:numId="9" w16cid:durableId="1679381383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D66"/>
    <w:rsid w:val="000A21C7"/>
    <w:rsid w:val="00702D66"/>
    <w:rsid w:val="0089721B"/>
    <w:rsid w:val="00FE0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7202A"/>
  <w15:docId w15:val="{32DDADC7-D703-4650-ABD3-C4AF0F63E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748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200"/>
      <w:outlineLvl w:val="0"/>
    </w:pPr>
    <w:rPr>
      <w:b/>
      <w:bCs/>
      <w:color w:val="667EEA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598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Lisandro Bifano</cp:lastModifiedBy>
  <cp:revision>2</cp:revision>
  <dcterms:created xsi:type="dcterms:W3CDTF">2026-03-31T21:13:00Z</dcterms:created>
  <dcterms:modified xsi:type="dcterms:W3CDTF">2026-03-31T21:18:00Z</dcterms:modified>
</cp:coreProperties>
</file>