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ADFEA" w14:textId="1CC56772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F2916">
        <w:rPr>
          <w:rFonts w:ascii="Times New Roman" w:hAnsi="Times New Roman" w:cs="Times New Roman"/>
          <w:b/>
          <w:sz w:val="28"/>
          <w:szCs w:val="28"/>
        </w:rPr>
        <w:t>Example Application I</w:t>
      </w:r>
      <w:r w:rsidR="00725EA1">
        <w:rPr>
          <w:rFonts w:ascii="Times New Roman" w:hAnsi="Times New Roman" w:cs="Times New Roman"/>
          <w:b/>
          <w:sz w:val="28"/>
          <w:szCs w:val="28"/>
        </w:rPr>
        <w:t>I</w:t>
      </w:r>
      <w:r w:rsidR="00945FAB">
        <w:rPr>
          <w:rFonts w:ascii="Times New Roman" w:hAnsi="Times New Roman" w:cs="Times New Roman"/>
          <w:b/>
          <w:sz w:val="28"/>
          <w:szCs w:val="28"/>
        </w:rPr>
        <w:t>I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45FAB">
        <w:rPr>
          <w:rFonts w:ascii="Times New Roman" w:hAnsi="Times New Roman" w:cs="Times New Roman"/>
          <w:b/>
          <w:sz w:val="28"/>
          <w:szCs w:val="28"/>
        </w:rPr>
        <w:t>Modelling Citation Analysis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4EDD1482" w14:textId="77777777" w:rsidR="00945FAB" w:rsidRDefault="00945FA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“Population dynamics of fox rabies in Europe” by Anderson et al. (Nature: 1981: 289: 765-771) developed a mathematical model for the dynamics of the interaction between fox populations and rabies. The authors note </w:t>
      </w:r>
      <w:proofErr w:type="spellStart"/>
      <w:r w:rsidRPr="00945FAB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945FAB">
        <w:rPr>
          <w:rFonts w:ascii="Times New Roman" w:hAnsi="Times New Roman" w:cs="Times New Roman"/>
          <w:i/>
          <w:sz w:val="24"/>
          <w:szCs w:val="24"/>
        </w:rPr>
        <w:t xml:space="preserve"> alia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D5D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there is a 3 to 5 year cycle in fox populations infected with rabies. A plot of the citations per year </w:t>
      </w:r>
      <w:r w:rsidR="00987D5D">
        <w:rPr>
          <w:rFonts w:ascii="Times New Roman" w:hAnsi="Times New Roman" w:cs="Times New Roman"/>
          <w:sz w:val="24"/>
          <w:szCs w:val="24"/>
        </w:rPr>
        <w:t xml:space="preserve">for this </w:t>
      </w:r>
      <w:r w:rsidR="000A0B9E">
        <w:rPr>
          <w:rFonts w:ascii="Times New Roman" w:hAnsi="Times New Roman" w:cs="Times New Roman"/>
          <w:sz w:val="24"/>
          <w:szCs w:val="24"/>
        </w:rPr>
        <w:t xml:space="preserve">paper </w:t>
      </w:r>
      <w:r>
        <w:rPr>
          <w:rFonts w:ascii="Times New Roman" w:hAnsi="Times New Roman" w:cs="Times New Roman"/>
          <w:sz w:val="24"/>
          <w:szCs w:val="24"/>
        </w:rPr>
        <w:t>(see below) is suggestive of a 3 to 5 year cycle in citations (with an increasing trend)</w:t>
      </w:r>
      <w:r w:rsidR="00987D5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68ACDA" w14:textId="77777777" w:rsidR="00945FAB" w:rsidRDefault="00F0702D" w:rsidP="00945F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3A2F3AE" wp14:editId="4D6B4E80">
            <wp:extent cx="5731510" cy="32487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BD0B4" w14:textId="77777777" w:rsidR="00945FAB" w:rsidRDefault="00945FA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27B5B" w14:textId="77777777" w:rsidR="00945FAB" w:rsidRPr="003B7BCE" w:rsidRDefault="00945FAB" w:rsidP="00945F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assignment is to use </w:t>
      </w:r>
      <w:r w:rsidR="000078D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MB to fit a model in which citations </w:t>
      </w:r>
      <w:r w:rsidR="00F0702D">
        <w:rPr>
          <w:rFonts w:ascii="Times New Roman" w:hAnsi="Times New Roman" w:cs="Times New Roman"/>
          <w:sz w:val="24"/>
          <w:szCs w:val="24"/>
        </w:rPr>
        <w:t xml:space="preserve">according to Google </w:t>
      </w:r>
      <w:r>
        <w:rPr>
          <w:rFonts w:ascii="Times New Roman" w:hAnsi="Times New Roman" w:cs="Times New Roman"/>
          <w:sz w:val="24"/>
          <w:szCs w:val="24"/>
        </w:rPr>
        <w:t xml:space="preserve">exhibit a trend (linear or exponential) with </w:t>
      </w:r>
      <w:r w:rsidR="000A0B9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cyclic component </w:t>
      </w:r>
      <w:r w:rsidRPr="003B7BCE">
        <w:rPr>
          <w:rFonts w:ascii="Times New Roman" w:hAnsi="Times New Roman" w:cs="Times New Roman"/>
          <w:sz w:val="24"/>
          <w:szCs w:val="24"/>
        </w:rPr>
        <w:t>(modelled as sine wave). You can assume that citations are Poisson-distributed. Compare your best-fit model with a model in which the cycle ha</w:t>
      </w:r>
      <w:r w:rsidR="000A0B9E" w:rsidRPr="003B7BCE">
        <w:rPr>
          <w:rFonts w:ascii="Times New Roman" w:hAnsi="Times New Roman" w:cs="Times New Roman"/>
          <w:sz w:val="24"/>
          <w:szCs w:val="24"/>
        </w:rPr>
        <w:t>s</w:t>
      </w:r>
      <w:r w:rsidRPr="003B7BCE">
        <w:rPr>
          <w:rFonts w:ascii="Times New Roman" w:hAnsi="Times New Roman" w:cs="Times New Roman"/>
          <w:sz w:val="24"/>
          <w:szCs w:val="24"/>
        </w:rPr>
        <w:t xml:space="preserve"> a 4-year-period</w:t>
      </w:r>
      <w:r w:rsidR="000A0B9E" w:rsidRPr="003B7BCE">
        <w:rPr>
          <w:rFonts w:ascii="Times New Roman" w:hAnsi="Times New Roman" w:cs="Times New Roman"/>
          <w:sz w:val="24"/>
          <w:szCs w:val="24"/>
        </w:rPr>
        <w:t>,</w:t>
      </w:r>
      <w:r w:rsidRPr="003B7BC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3B7BCE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3B7BCE">
        <w:rPr>
          <w:rFonts w:ascii="Times New Roman" w:hAnsi="Times New Roman" w:cs="Times New Roman"/>
          <w:sz w:val="24"/>
          <w:szCs w:val="24"/>
        </w:rPr>
        <w:t>.</w:t>
      </w:r>
      <w:r w:rsidR="00786BB4" w:rsidRPr="003B7BCE">
        <w:rPr>
          <w:rFonts w:ascii="Times New Roman" w:hAnsi="Times New Roman" w:cs="Times New Roman"/>
          <w:sz w:val="24"/>
          <w:szCs w:val="24"/>
        </w:rPr>
        <w:t xml:space="preserve"> Also, plot the fits</w:t>
      </w:r>
      <w:r w:rsidR="005A3489" w:rsidRPr="003B7BCE">
        <w:rPr>
          <w:rFonts w:ascii="Times New Roman" w:hAnsi="Times New Roman" w:cs="Times New Roman"/>
          <w:sz w:val="24"/>
          <w:szCs w:val="24"/>
        </w:rPr>
        <w:t>.</w:t>
      </w:r>
    </w:p>
    <w:p w14:paraId="45833676" w14:textId="77777777" w:rsidR="00945FAB" w:rsidRPr="003B7BCE" w:rsidRDefault="00987D5D" w:rsidP="00945F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7BCE">
        <w:rPr>
          <w:rFonts w:ascii="Times New Roman" w:hAnsi="Times New Roman" w:cs="Times New Roman"/>
          <w:sz w:val="24"/>
          <w:szCs w:val="24"/>
        </w:rPr>
        <w:t xml:space="preserve">The pattern is more apparent if citations are extracted from Google – see </w:t>
      </w:r>
      <w:r w:rsidR="00F0702D" w:rsidRPr="003B7BCE">
        <w:rPr>
          <w:rFonts w:ascii="Times New Roman" w:hAnsi="Times New Roman" w:cs="Times New Roman"/>
          <w:sz w:val="24"/>
          <w:szCs w:val="24"/>
        </w:rPr>
        <w:t>how well your model performs when the</w:t>
      </w:r>
      <w:r w:rsidR="00FC40A0" w:rsidRPr="003B7BCE">
        <w:rPr>
          <w:rFonts w:ascii="Times New Roman" w:hAnsi="Times New Roman" w:cs="Times New Roman"/>
          <w:sz w:val="24"/>
          <w:szCs w:val="24"/>
        </w:rPr>
        <w:t xml:space="preserve"> </w:t>
      </w:r>
      <w:r w:rsidR="00F0702D" w:rsidRPr="003B7BCE">
        <w:rPr>
          <w:rFonts w:ascii="Times New Roman" w:hAnsi="Times New Roman" w:cs="Times New Roman"/>
          <w:sz w:val="24"/>
          <w:szCs w:val="24"/>
        </w:rPr>
        <w:t xml:space="preserve">cites are based of Web of Science. </w:t>
      </w:r>
    </w:p>
    <w:p w14:paraId="55CD35FE" w14:textId="77777777" w:rsidR="00FC40A0" w:rsidRPr="003B7BCE" w:rsidRDefault="00FC40A0" w:rsidP="00945F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7BCE">
        <w:rPr>
          <w:rFonts w:ascii="Times New Roman" w:hAnsi="Times New Roman" w:cs="Times New Roman"/>
          <w:sz w:val="24"/>
          <w:szCs w:val="24"/>
        </w:rPr>
        <w:t xml:space="preserve">What did you learn about using </w:t>
      </w:r>
      <w:r w:rsidR="000078D8">
        <w:rPr>
          <w:rFonts w:ascii="Times New Roman" w:hAnsi="Times New Roman" w:cs="Times New Roman"/>
          <w:sz w:val="24"/>
          <w:szCs w:val="24"/>
        </w:rPr>
        <w:t>T</w:t>
      </w:r>
      <w:r w:rsidRPr="003B7BCE">
        <w:rPr>
          <w:rFonts w:ascii="Times New Roman" w:hAnsi="Times New Roman" w:cs="Times New Roman"/>
          <w:sz w:val="24"/>
          <w:szCs w:val="24"/>
        </w:rPr>
        <w:t>MB in this case?</w:t>
      </w:r>
    </w:p>
    <w:p w14:paraId="3C9D250B" w14:textId="77777777" w:rsidR="00945FAB" w:rsidRPr="003B7BCE" w:rsidRDefault="00945FA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5FAB" w:rsidRPr="003B7BCE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00694" w14:textId="77777777" w:rsidR="00A86EB3" w:rsidRDefault="00A86EB3" w:rsidP="001131CC">
      <w:pPr>
        <w:spacing w:after="0" w:line="240" w:lineRule="auto"/>
      </w:pPr>
      <w:r>
        <w:separator/>
      </w:r>
    </w:p>
  </w:endnote>
  <w:endnote w:type="continuationSeparator" w:id="0">
    <w:p w14:paraId="6F2B0B92" w14:textId="77777777" w:rsidR="00A86EB3" w:rsidRDefault="00A86EB3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F327" w14:textId="77777777" w:rsidR="00A86EB3" w:rsidRDefault="00A86EB3" w:rsidP="001131CC">
      <w:pPr>
        <w:spacing w:after="0" w:line="240" w:lineRule="auto"/>
      </w:pPr>
      <w:r>
        <w:separator/>
      </w:r>
    </w:p>
  </w:footnote>
  <w:footnote w:type="continuationSeparator" w:id="0">
    <w:p w14:paraId="4B55A920" w14:textId="77777777" w:rsidR="00A86EB3" w:rsidRDefault="00A86EB3" w:rsidP="001131CC">
      <w:pPr>
        <w:spacing w:after="0" w:line="240" w:lineRule="auto"/>
      </w:pPr>
      <w:r>
        <w:continuationSeparator/>
      </w:r>
    </w:p>
  </w:footnote>
  <w:footnote w:id="1">
    <w:p w14:paraId="0ED0203B" w14:textId="77777777" w:rsidR="00987D5D" w:rsidRPr="00987D5D" w:rsidRDefault="00987D5D" w:rsidP="00987D5D">
      <w:pPr>
        <w:pStyle w:val="FootnoteText"/>
        <w:ind w:left="144" w:hanging="144"/>
        <w:rPr>
          <w:rFonts w:ascii="Times New Roman" w:hAnsi="Times New Roman" w:cs="Times New Roman"/>
        </w:rPr>
      </w:pPr>
      <w:r w:rsidRPr="00987D5D">
        <w:rPr>
          <w:rStyle w:val="FootnoteReference"/>
          <w:rFonts w:ascii="Times New Roman" w:hAnsi="Times New Roman" w:cs="Times New Roman"/>
        </w:rPr>
        <w:footnoteRef/>
      </w:r>
      <w:r w:rsidRPr="00987D5D">
        <w:rPr>
          <w:rFonts w:ascii="Times New Roman" w:hAnsi="Times New Roman" w:cs="Times New Roman"/>
        </w:rPr>
        <w:t xml:space="preserve"> Th</w:t>
      </w:r>
      <w:r w:rsidR="000A0B9E">
        <w:rPr>
          <w:rFonts w:ascii="Times New Roman" w:hAnsi="Times New Roman" w:cs="Times New Roman"/>
        </w:rPr>
        <w:t xml:space="preserve">is is </w:t>
      </w:r>
      <w:proofErr w:type="gramStart"/>
      <w:r w:rsidR="000A0B9E">
        <w:rPr>
          <w:rFonts w:ascii="Times New Roman" w:hAnsi="Times New Roman" w:cs="Times New Roman"/>
        </w:rPr>
        <w:t>pretty scary</w:t>
      </w:r>
      <w:proofErr w:type="gramEnd"/>
      <w:r w:rsidR="000A0B9E">
        <w:rPr>
          <w:rFonts w:ascii="Times New Roman" w:hAnsi="Times New Roman" w:cs="Times New Roman"/>
        </w:rPr>
        <w:t xml:space="preserve">, </w:t>
      </w:r>
      <w:proofErr w:type="spellStart"/>
      <w:r w:rsidR="000A0B9E">
        <w:rPr>
          <w:rFonts w:ascii="Times New Roman" w:hAnsi="Times New Roman" w:cs="Times New Roman"/>
        </w:rPr>
        <w:t>lets</w:t>
      </w:r>
      <w:proofErr w:type="spellEnd"/>
      <w:r w:rsidR="000A0B9E">
        <w:rPr>
          <w:rFonts w:ascii="Times New Roman" w:hAnsi="Times New Roman" w:cs="Times New Roman"/>
        </w:rPr>
        <w:t xml:space="preserve"> be honest! Mind you it is not first time seemingly unrelated things are coincident: </w:t>
      </w:r>
      <w:r w:rsidR="00AC6EB6" w:rsidRPr="00AC6EB6">
        <w:rPr>
          <w:rFonts w:ascii="Times New Roman" w:hAnsi="Times New Roman" w:cs="Times New Roman"/>
        </w:rPr>
        <w:t>http://www.school-for-champions.com/history/lincolnjfk.htm#.U5kVrPldXAs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0078D8"/>
    <w:rsid w:val="000344D2"/>
    <w:rsid w:val="000A0B9E"/>
    <w:rsid w:val="001131CC"/>
    <w:rsid w:val="00272B40"/>
    <w:rsid w:val="00277334"/>
    <w:rsid w:val="003B7BCE"/>
    <w:rsid w:val="003C4F8E"/>
    <w:rsid w:val="005064D5"/>
    <w:rsid w:val="005A3489"/>
    <w:rsid w:val="005C42F8"/>
    <w:rsid w:val="005F014B"/>
    <w:rsid w:val="00673B1D"/>
    <w:rsid w:val="00725EA1"/>
    <w:rsid w:val="00750DF9"/>
    <w:rsid w:val="00753CC5"/>
    <w:rsid w:val="0078005B"/>
    <w:rsid w:val="00786BB4"/>
    <w:rsid w:val="00851444"/>
    <w:rsid w:val="008A4EEC"/>
    <w:rsid w:val="00903C00"/>
    <w:rsid w:val="00932F11"/>
    <w:rsid w:val="00945FAB"/>
    <w:rsid w:val="0094658A"/>
    <w:rsid w:val="00987D5D"/>
    <w:rsid w:val="00A00DC2"/>
    <w:rsid w:val="00A86EB3"/>
    <w:rsid w:val="00AC3998"/>
    <w:rsid w:val="00AC6EB6"/>
    <w:rsid w:val="00B968FA"/>
    <w:rsid w:val="00C63B0C"/>
    <w:rsid w:val="00DA40B7"/>
    <w:rsid w:val="00DC11EA"/>
    <w:rsid w:val="00DF2916"/>
    <w:rsid w:val="00E30758"/>
    <w:rsid w:val="00E975E7"/>
    <w:rsid w:val="00EC64C4"/>
    <w:rsid w:val="00ED2799"/>
    <w:rsid w:val="00EE7F11"/>
    <w:rsid w:val="00F0702D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3F4D"/>
  <w15:docId w15:val="{1E700D50-DBCE-49AF-A5DF-38A7AAE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752B4-D544-438A-99A1-6513E180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(O&amp;A, Hobart)</cp:lastModifiedBy>
  <cp:revision>11</cp:revision>
  <dcterms:created xsi:type="dcterms:W3CDTF">2014-06-12T02:33:00Z</dcterms:created>
  <dcterms:modified xsi:type="dcterms:W3CDTF">2020-07-17T11:45:00Z</dcterms:modified>
</cp:coreProperties>
</file>