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5CC0" w14:textId="473130F4" w:rsidR="00C23959" w:rsidRDefault="006B5B85" w:rsidP="006B5B85">
      <w:pPr>
        <w:ind w:firstLine="708"/>
        <w:jc w:val="both"/>
        <w:rPr>
          <w:rFonts w:ascii="Times New Roman" w:hAnsi="Times New Roman" w:cs="Times New Roman"/>
          <w:sz w:val="28"/>
          <w:szCs w:val="28"/>
        </w:rPr>
      </w:pPr>
      <w:r w:rsidRPr="006B5B85">
        <w:rPr>
          <w:rFonts w:ascii="Times New Roman" w:hAnsi="Times New Roman" w:cs="Times New Roman"/>
          <w:b/>
          <w:bCs/>
          <w:sz w:val="28"/>
          <w:szCs w:val="28"/>
        </w:rPr>
        <w:t>Информационная система</w:t>
      </w:r>
      <w:r w:rsidRPr="006B5B85">
        <w:rPr>
          <w:rFonts w:ascii="Times New Roman" w:hAnsi="Times New Roman" w:cs="Times New Roman"/>
          <w:sz w:val="28"/>
          <w:szCs w:val="28"/>
        </w:rPr>
        <w:t> (ИС) — </w:t>
      </w:r>
      <w:hyperlink r:id="rId6" w:tooltip="Система" w:history="1">
        <w:r w:rsidRPr="006B5B85">
          <w:rPr>
            <w:rStyle w:val="a3"/>
            <w:rFonts w:ascii="Times New Roman" w:hAnsi="Times New Roman" w:cs="Times New Roman"/>
            <w:color w:val="auto"/>
            <w:sz w:val="28"/>
            <w:szCs w:val="28"/>
            <w:u w:val="none"/>
          </w:rPr>
          <w:t>система</w:t>
        </w:r>
      </w:hyperlink>
      <w:r w:rsidRPr="006B5B85">
        <w:rPr>
          <w:rFonts w:ascii="Times New Roman" w:hAnsi="Times New Roman" w:cs="Times New Roman"/>
          <w:sz w:val="28"/>
          <w:szCs w:val="28"/>
        </w:rPr>
        <w:t>, предназначенная для хранения, поиска и обработки </w:t>
      </w:r>
      <w:hyperlink r:id="rId7" w:tooltip="Информация" w:history="1">
        <w:r w:rsidRPr="006B5B85">
          <w:rPr>
            <w:rStyle w:val="a3"/>
            <w:rFonts w:ascii="Times New Roman" w:hAnsi="Times New Roman" w:cs="Times New Roman"/>
            <w:color w:val="auto"/>
            <w:sz w:val="28"/>
            <w:szCs w:val="28"/>
            <w:u w:val="none"/>
          </w:rPr>
          <w:t>информации</w:t>
        </w:r>
      </w:hyperlink>
      <w:r w:rsidRPr="006B5B85">
        <w:rPr>
          <w:rFonts w:ascii="Times New Roman" w:hAnsi="Times New Roman" w:cs="Times New Roman"/>
          <w:sz w:val="28"/>
          <w:szCs w:val="28"/>
        </w:rPr>
        <w:t>, и соответствующие организационные ресурсы (человеческие, технические, финансовые и т. д.), которые обеспечивают и распространяют информацию</w:t>
      </w:r>
      <w:r>
        <w:rPr>
          <w:rFonts w:ascii="Times New Roman" w:hAnsi="Times New Roman" w:cs="Times New Roman"/>
          <w:sz w:val="28"/>
          <w:szCs w:val="28"/>
        </w:rPr>
        <w:t>.</w:t>
      </w:r>
    </w:p>
    <w:p w14:paraId="452FE02D" w14:textId="0622D72D" w:rsidR="006B5B85" w:rsidRPr="006B5B85" w:rsidRDefault="006B5B85" w:rsidP="006B5B85">
      <w:pPr>
        <w:jc w:val="both"/>
        <w:rPr>
          <w:rFonts w:ascii="Times New Roman" w:hAnsi="Times New Roman" w:cs="Times New Roman"/>
          <w:sz w:val="28"/>
          <w:szCs w:val="28"/>
        </w:rPr>
      </w:pPr>
      <w:r>
        <w:rPr>
          <w:rFonts w:ascii="Times New Roman" w:hAnsi="Times New Roman" w:cs="Times New Roman"/>
          <w:sz w:val="28"/>
          <w:szCs w:val="28"/>
        </w:rPr>
        <w:tab/>
      </w:r>
      <w:r w:rsidRPr="006B5B85">
        <w:rPr>
          <w:rFonts w:ascii="Times New Roman" w:hAnsi="Times New Roman" w:cs="Times New Roman"/>
          <w:b/>
          <w:bCs/>
          <w:sz w:val="28"/>
          <w:szCs w:val="28"/>
        </w:rPr>
        <w:t>Распределенная информационная система</w:t>
      </w:r>
      <w:r w:rsidRPr="006B5B85">
        <w:rPr>
          <w:rFonts w:ascii="Times New Roman" w:hAnsi="Times New Roman" w:cs="Times New Roman"/>
          <w:sz w:val="28"/>
          <w:szCs w:val="28"/>
        </w:rPr>
        <w:t xml:space="preserve"> </w:t>
      </w:r>
      <w:r>
        <w:rPr>
          <w:rFonts w:ascii="Times New Roman" w:hAnsi="Times New Roman" w:cs="Times New Roman"/>
          <w:sz w:val="28"/>
          <w:szCs w:val="28"/>
        </w:rPr>
        <w:t>–</w:t>
      </w:r>
      <w:r w:rsidRPr="006B5B85">
        <w:rPr>
          <w:rFonts w:ascii="Times New Roman" w:hAnsi="Times New Roman" w:cs="Times New Roman"/>
          <w:sz w:val="28"/>
          <w:szCs w:val="28"/>
        </w:rPr>
        <w:t xml:space="preserve"> это информационная система, ресурсы которой могут находиться на физически различных связанных коммуникационными линиями (сетью) серверах, но которая сохраняет логическую целостность информации и обеспечивает единообразный доступ к ней (единые пользовательские интерфейсы), через любую, возможно единственную, точку входа.</w:t>
      </w:r>
    </w:p>
    <w:p w14:paraId="6BF7847A" w14:textId="0295FE10" w:rsidR="006B5B85" w:rsidRDefault="006B5B85" w:rsidP="006B5B85">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6B5B85">
        <w:rPr>
          <w:rFonts w:ascii="Times New Roman" w:hAnsi="Times New Roman" w:cs="Times New Roman"/>
          <w:sz w:val="28"/>
          <w:szCs w:val="28"/>
        </w:rPr>
        <w:t xml:space="preserve"> Впервые задача об исследовании основ и принципов создания и функционирования распределенных информационных систем была поставлена известным специалистом в области баз данных К. Дейтом в рамках проекта System R, что в конце 70-х </w:t>
      </w:r>
      <w:r>
        <w:rPr>
          <w:rFonts w:ascii="Times New Roman" w:hAnsi="Times New Roman" w:cs="Times New Roman"/>
          <w:sz w:val="28"/>
          <w:szCs w:val="28"/>
        </w:rPr>
        <w:t>–</w:t>
      </w:r>
      <w:r w:rsidRPr="006B5B85">
        <w:rPr>
          <w:rFonts w:ascii="Times New Roman" w:hAnsi="Times New Roman" w:cs="Times New Roman"/>
          <w:sz w:val="28"/>
          <w:szCs w:val="28"/>
        </w:rPr>
        <w:t xml:space="preserve"> начале 80-х годов вылилось в отдельный проект создания первой распределенной системы (проект System R:).</w:t>
      </w:r>
      <w:r>
        <w:rPr>
          <w:rFonts w:ascii="Times New Roman" w:hAnsi="Times New Roman" w:cs="Times New Roman"/>
          <w:sz w:val="28"/>
          <w:szCs w:val="28"/>
        </w:rPr>
        <w:t xml:space="preserve"> </w:t>
      </w:r>
      <w:r w:rsidRPr="006B5B85">
        <w:rPr>
          <w:rFonts w:ascii="Times New Roman" w:hAnsi="Times New Roman" w:cs="Times New Roman"/>
          <w:sz w:val="28"/>
          <w:szCs w:val="28"/>
        </w:rPr>
        <w:t>Крис Дейт сформулировал основные принципы создания и функционирования распределенных баз данных</w:t>
      </w:r>
      <w:r>
        <w:rPr>
          <w:rFonts w:ascii="Times New Roman" w:hAnsi="Times New Roman" w:cs="Times New Roman"/>
          <w:sz w:val="28"/>
          <w:szCs w:val="28"/>
        </w:rPr>
        <w:t>:</w:t>
      </w:r>
    </w:p>
    <w:p w14:paraId="26F196FF" w14:textId="47A4226F" w:rsidR="006B5B85" w:rsidRPr="006B5B85" w:rsidRDefault="006B5B85" w:rsidP="006B5B85">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прозрачность расположения данных для пользователя</w:t>
      </w:r>
      <w:r w:rsidRPr="006B5B85">
        <w:rPr>
          <w:rFonts w:ascii="Times New Roman" w:hAnsi="Times New Roman" w:cs="Times New Roman"/>
          <w:sz w:val="28"/>
          <w:szCs w:val="28"/>
        </w:rPr>
        <w:t> (иначе говоря, для пользователя распределенная база дан</w:t>
      </w:r>
      <w:r w:rsidRPr="006B5B85">
        <w:rPr>
          <w:rFonts w:ascii="Times New Roman" w:hAnsi="Times New Roman" w:cs="Times New Roman"/>
          <w:sz w:val="28"/>
          <w:szCs w:val="28"/>
        </w:rPr>
        <w:softHyphen/>
        <w:t xml:space="preserve">ных должна представляться и выглядеть точно так же, как и нераспределенная); </w:t>
      </w:r>
    </w:p>
    <w:p w14:paraId="5A19A130" w14:textId="77777777" w:rsidR="006B5B85" w:rsidRDefault="006B5B85" w:rsidP="006B5B85">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изолированность пользователей друг от друга</w:t>
      </w:r>
      <w:r w:rsidRPr="006B5B85">
        <w:rPr>
          <w:rFonts w:ascii="Times New Roman" w:hAnsi="Times New Roman" w:cs="Times New Roman"/>
          <w:sz w:val="28"/>
          <w:szCs w:val="28"/>
        </w:rPr>
        <w:t xml:space="preserve"> (пользователь должен «не чувствовать», «не видеть» работу других пользователей в тот момент, когда он изменяет, обновляет, удаляет данные); </w:t>
      </w:r>
    </w:p>
    <w:p w14:paraId="1A1CBD11"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синхронизация и согласованность </w:t>
      </w:r>
      <w:r w:rsidRPr="006B5B85">
        <w:rPr>
          <w:rFonts w:ascii="Times New Roman" w:hAnsi="Times New Roman" w:cs="Times New Roman"/>
          <w:sz w:val="28"/>
          <w:szCs w:val="28"/>
        </w:rPr>
        <w:t>(непротиворечивость</w:t>
      </w:r>
      <w:r w:rsidRPr="00DB53C1">
        <w:rPr>
          <w:rFonts w:ascii="Times New Roman" w:hAnsi="Times New Roman" w:cs="Times New Roman"/>
          <w:sz w:val="28"/>
          <w:szCs w:val="28"/>
        </w:rPr>
        <w:t>) </w:t>
      </w:r>
      <w:r w:rsidRPr="00DB53C1">
        <w:rPr>
          <w:rFonts w:ascii="Times New Roman" w:hAnsi="Times New Roman" w:cs="Times New Roman"/>
          <w:b/>
          <w:bCs/>
          <w:sz w:val="28"/>
          <w:szCs w:val="28"/>
          <w:u w:val="single"/>
        </w:rPr>
        <w:t>состояния данных</w:t>
      </w:r>
      <w:r w:rsidRPr="00DB53C1">
        <w:rPr>
          <w:rFonts w:ascii="Times New Roman" w:hAnsi="Times New Roman" w:cs="Times New Roman"/>
          <w:b/>
          <w:bCs/>
          <w:i/>
          <w:iCs/>
          <w:sz w:val="28"/>
          <w:szCs w:val="28"/>
          <w:u w:val="single"/>
        </w:rPr>
        <w:t> </w:t>
      </w:r>
      <w:r w:rsidRPr="00DB53C1">
        <w:rPr>
          <w:rFonts w:ascii="Times New Roman" w:hAnsi="Times New Roman" w:cs="Times New Roman"/>
          <w:b/>
          <w:bCs/>
          <w:sz w:val="28"/>
          <w:szCs w:val="28"/>
          <w:u w:val="single"/>
        </w:rPr>
        <w:t>в любой момент времени</w:t>
      </w:r>
      <w:r w:rsidRPr="006B5B85">
        <w:rPr>
          <w:rFonts w:ascii="Times New Roman" w:hAnsi="Times New Roman" w:cs="Times New Roman"/>
          <w:i/>
          <w:iCs/>
          <w:sz w:val="28"/>
          <w:szCs w:val="28"/>
        </w:rPr>
        <w:t>.</w:t>
      </w:r>
      <w:r w:rsidRPr="006B5B85">
        <w:rPr>
          <w:rFonts w:ascii="Times New Roman" w:hAnsi="Times New Roman" w:cs="Times New Roman"/>
          <w:sz w:val="28"/>
          <w:szCs w:val="28"/>
        </w:rPr>
        <w:t> </w:t>
      </w:r>
    </w:p>
    <w:p w14:paraId="2473DB11"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локальная автономия</w:t>
      </w:r>
      <w:r w:rsidRPr="00C02261">
        <w:rPr>
          <w:rFonts w:ascii="Times New Roman" w:hAnsi="Times New Roman" w:cs="Times New Roman"/>
          <w:sz w:val="28"/>
          <w:szCs w:val="28"/>
        </w:rPr>
        <w:t> (ни одна вычислительная установка для своего успешного функционирования не должна зависеть от любой другой установки);</w:t>
      </w:r>
    </w:p>
    <w:p w14:paraId="2214998E"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отсутствие центральной установки</w:t>
      </w:r>
      <w:r w:rsidRPr="00C02261">
        <w:rPr>
          <w:rFonts w:ascii="Times New Roman" w:hAnsi="Times New Roman" w:cs="Times New Roman"/>
          <w:sz w:val="28"/>
          <w:szCs w:val="28"/>
        </w:rPr>
        <w:t> (следствие преды</w:t>
      </w:r>
      <w:r w:rsidRPr="00C02261">
        <w:rPr>
          <w:rFonts w:ascii="Times New Roman" w:hAnsi="Times New Roman" w:cs="Times New Roman"/>
          <w:sz w:val="28"/>
          <w:szCs w:val="28"/>
        </w:rPr>
        <w:softHyphen/>
        <w:t>дущего пункта);</w:t>
      </w:r>
    </w:p>
    <w:p w14:paraId="7A136DF5"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местоположения</w:t>
      </w:r>
      <w:r w:rsidRPr="00C02261">
        <w:rPr>
          <w:rFonts w:ascii="Times New Roman" w:hAnsi="Times New Roman" w:cs="Times New Roman"/>
          <w:sz w:val="28"/>
          <w:szCs w:val="28"/>
        </w:rPr>
        <w:t xml:space="preserve"> (пользователю все равно где физически находятся данные, он работает так, как будто они находятся на его локальной установке); </w:t>
      </w:r>
    </w:p>
    <w:p w14:paraId="0D01C27F"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непрерывность функционирования</w:t>
      </w:r>
      <w:r w:rsidRPr="00C02261">
        <w:rPr>
          <w:rFonts w:ascii="Times New Roman" w:hAnsi="Times New Roman" w:cs="Times New Roman"/>
          <w:sz w:val="28"/>
          <w:szCs w:val="28"/>
        </w:rPr>
        <w:t> (отсутствие плановых отключений системы в целом, например для подключения новой установки или обновления версии СУБД);</w:t>
      </w:r>
    </w:p>
    <w:p w14:paraId="43882FC3" w14:textId="77777777" w:rsid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фрагментации данных</w:t>
      </w:r>
      <w:r w:rsidRPr="00C02261">
        <w:rPr>
          <w:rFonts w:ascii="Times New Roman" w:hAnsi="Times New Roman" w:cs="Times New Roman"/>
          <w:sz w:val="28"/>
          <w:szCs w:val="28"/>
        </w:rPr>
        <w:t> (как от горизонтальной фрагментации, когда различные группы записей одной таблицы размещены на различных установках или в раз</w:t>
      </w:r>
      <w:r w:rsidRPr="00C02261">
        <w:rPr>
          <w:rFonts w:ascii="Times New Roman" w:hAnsi="Times New Roman" w:cs="Times New Roman"/>
          <w:sz w:val="28"/>
          <w:szCs w:val="28"/>
        </w:rPr>
        <w:softHyphen/>
        <w:t>личных локальных базах, так и от вертикальной фрагментации, когда различные поля-столбцы одной таблицы размещены на разных установках);</w:t>
      </w:r>
    </w:p>
    <w:p w14:paraId="222ED5FA" w14:textId="77777777"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реплицирования</w:t>
      </w:r>
      <w:r w:rsidRPr="00C02261">
        <w:rPr>
          <w:rFonts w:ascii="Times New Roman" w:hAnsi="Times New Roman" w:cs="Times New Roman"/>
          <w:sz w:val="28"/>
          <w:szCs w:val="28"/>
        </w:rPr>
        <w:t> (дублирования) данных (когда какая-либо таблица базы данных, или ее часть физически может быть представлена несколькими копиями, расположенными на различных установках, причем «прозрачно» для пользователя);</w:t>
      </w:r>
    </w:p>
    <w:p w14:paraId="51CD0B3C" w14:textId="77777777"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lastRenderedPageBreak/>
        <w:t>распределенная обработка запросов</w:t>
      </w:r>
      <w:r w:rsidRPr="00C02261">
        <w:rPr>
          <w:rFonts w:ascii="Times New Roman" w:hAnsi="Times New Roman" w:cs="Times New Roman"/>
          <w:sz w:val="28"/>
          <w:szCs w:val="28"/>
        </w:rPr>
        <w:t> (оптимизация запросов должна носить распределенный характер — сначала глобальная оптимизация, а далее локальная оптимизация на каждой из задействованных установок);</w:t>
      </w:r>
    </w:p>
    <w:p w14:paraId="23886645" w14:textId="35D1EF10"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распределенное управление транзакциями</w:t>
      </w:r>
      <w:r w:rsidRPr="00C02261">
        <w:rPr>
          <w:rFonts w:ascii="Times New Roman" w:hAnsi="Times New Roman" w:cs="Times New Roman"/>
          <w:sz w:val="28"/>
          <w:szCs w:val="28"/>
        </w:rPr>
        <w:t> (в распределенной системе отдельная транзакция может требовать выполнения действий на разных установках, транзакция считается завершенной, если она успешно завершена на всех вовлеченных установках);</w:t>
      </w:r>
    </w:p>
    <w:p w14:paraId="46E1DDBE" w14:textId="77777777"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аппаратуры</w:t>
      </w:r>
      <w:r w:rsidRPr="00C02261">
        <w:rPr>
          <w:rFonts w:ascii="Times New Roman" w:hAnsi="Times New Roman" w:cs="Times New Roman"/>
          <w:sz w:val="28"/>
          <w:szCs w:val="28"/>
        </w:rPr>
        <w:t> (желательно, чтобы система могла функционировать на установках, включающих компьютеры разных типов);</w:t>
      </w:r>
    </w:p>
    <w:p w14:paraId="669E7289" w14:textId="2B6E7095"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типа операционной системы</w:t>
      </w:r>
      <w:r w:rsidRPr="00C02261">
        <w:rPr>
          <w:rFonts w:ascii="Times New Roman" w:hAnsi="Times New Roman" w:cs="Times New Roman"/>
          <w:sz w:val="28"/>
          <w:szCs w:val="28"/>
        </w:rPr>
        <w:t> (система должна функционировать вне зависимости от возможного различия ОС на различных вычислительных установках);</w:t>
      </w:r>
    </w:p>
    <w:p w14:paraId="353E2FAD" w14:textId="77777777" w:rsidR="00DB53C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коммуникационной сети</w:t>
      </w:r>
      <w:r w:rsidRPr="00C02261">
        <w:rPr>
          <w:rFonts w:ascii="Times New Roman" w:hAnsi="Times New Roman" w:cs="Times New Roman"/>
          <w:sz w:val="28"/>
          <w:szCs w:val="28"/>
        </w:rPr>
        <w:t xml:space="preserve"> (возможность функционирования в разных коммуникационных средах); </w:t>
      </w:r>
    </w:p>
    <w:p w14:paraId="4F405745" w14:textId="58D5CAE1" w:rsidR="006B5B85" w:rsidRPr="00C02261" w:rsidRDefault="006B5B85" w:rsidP="00C02261">
      <w:pPr>
        <w:pStyle w:val="a5"/>
        <w:numPr>
          <w:ilvl w:val="0"/>
          <w:numId w:val="1"/>
        </w:numPr>
        <w:tabs>
          <w:tab w:val="left" w:pos="993"/>
        </w:tabs>
        <w:ind w:left="0" w:firstLine="709"/>
        <w:jc w:val="both"/>
        <w:rPr>
          <w:rFonts w:ascii="Times New Roman" w:hAnsi="Times New Roman" w:cs="Times New Roman"/>
          <w:sz w:val="28"/>
          <w:szCs w:val="28"/>
        </w:rPr>
      </w:pPr>
      <w:r w:rsidRPr="00DB53C1">
        <w:rPr>
          <w:rFonts w:ascii="Times New Roman" w:hAnsi="Times New Roman" w:cs="Times New Roman"/>
          <w:b/>
          <w:bCs/>
          <w:sz w:val="28"/>
          <w:szCs w:val="28"/>
          <w:u w:val="single"/>
        </w:rPr>
        <w:t>независимость от СУБД</w:t>
      </w:r>
      <w:r w:rsidRPr="00C02261">
        <w:rPr>
          <w:rFonts w:ascii="Times New Roman" w:hAnsi="Times New Roman" w:cs="Times New Roman"/>
          <w:sz w:val="28"/>
          <w:szCs w:val="28"/>
        </w:rPr>
        <w:t xml:space="preserve"> (на разных установках могут функционировать СУБД различного типа, на практике ограничиваемые кругом СУБД, поддерживающих SQL). </w:t>
      </w:r>
    </w:p>
    <w:p w14:paraId="6CA057E9" w14:textId="5534669D" w:rsidR="006B5B85" w:rsidRDefault="006B5B85" w:rsidP="006B5B85">
      <w:pPr>
        <w:jc w:val="both"/>
        <w:rPr>
          <w:rFonts w:ascii="Times New Roman" w:hAnsi="Times New Roman" w:cs="Times New Roman"/>
          <w:sz w:val="28"/>
          <w:szCs w:val="28"/>
        </w:rPr>
      </w:pPr>
      <w:r w:rsidRPr="006B5B85">
        <w:rPr>
          <w:rFonts w:ascii="Times New Roman" w:hAnsi="Times New Roman" w:cs="Times New Roman"/>
          <w:sz w:val="28"/>
          <w:szCs w:val="28"/>
        </w:rPr>
        <w:tab/>
      </w:r>
      <w:r w:rsidR="00803647">
        <w:rPr>
          <w:rFonts w:ascii="Times New Roman" w:hAnsi="Times New Roman" w:cs="Times New Roman"/>
          <w:sz w:val="28"/>
          <w:szCs w:val="28"/>
        </w:rPr>
        <w:t>Характеристики РИС:</w:t>
      </w:r>
    </w:p>
    <w:p w14:paraId="7AC49708" w14:textId="699FCACE" w:rsidR="00A24ED3" w:rsidRPr="00BA6D4A" w:rsidRDefault="00A24ED3" w:rsidP="00BA6D4A">
      <w:pPr>
        <w:numPr>
          <w:ilvl w:val="0"/>
          <w:numId w:val="2"/>
        </w:numPr>
        <w:tabs>
          <w:tab w:val="clear" w:pos="720"/>
          <w:tab w:val="left" w:pos="1134"/>
        </w:tabs>
        <w:spacing w:line="259" w:lineRule="auto"/>
        <w:ind w:left="0" w:firstLine="709"/>
        <w:jc w:val="both"/>
        <w:rPr>
          <w:rFonts w:ascii="Times New Roman" w:hAnsi="Times New Roman" w:cs="Times New Roman"/>
          <w:sz w:val="28"/>
          <w:szCs w:val="28"/>
        </w:rPr>
      </w:pPr>
      <w:r w:rsidRPr="00BA6D4A">
        <w:rPr>
          <w:rFonts w:ascii="Times New Roman" w:hAnsi="Times New Roman" w:cs="Times New Roman"/>
          <w:b/>
          <w:bCs/>
          <w:sz w:val="28"/>
          <w:szCs w:val="28"/>
        </w:rPr>
        <w:t>Соединение пользователей с ресурсами</w:t>
      </w:r>
      <w:r w:rsidRPr="00BA6D4A">
        <w:rPr>
          <w:rFonts w:ascii="Times New Roman" w:hAnsi="Times New Roman" w:cs="Times New Roman"/>
          <w:b/>
          <w:bCs/>
          <w:sz w:val="28"/>
          <w:szCs w:val="28"/>
        </w:rPr>
        <w:t xml:space="preserve">. </w:t>
      </w:r>
      <w:r w:rsidRPr="00BA6D4A">
        <w:rPr>
          <w:rFonts w:ascii="Times New Roman" w:hAnsi="Times New Roman" w:cs="Times New Roman"/>
          <w:sz w:val="28"/>
          <w:szCs w:val="28"/>
        </w:rPr>
        <w:t xml:space="preserve">Основная задача распределенных систем </w:t>
      </w:r>
      <w:r w:rsidR="00BA6D4A">
        <w:rPr>
          <w:rFonts w:ascii="Times New Roman" w:hAnsi="Times New Roman" w:cs="Times New Roman"/>
          <w:sz w:val="28"/>
          <w:szCs w:val="28"/>
        </w:rPr>
        <w:t>–</w:t>
      </w:r>
      <w:r w:rsidRPr="00BA6D4A">
        <w:rPr>
          <w:rFonts w:ascii="Times New Roman" w:hAnsi="Times New Roman" w:cs="Times New Roman"/>
          <w:sz w:val="28"/>
          <w:szCs w:val="28"/>
        </w:rPr>
        <w:t xml:space="preserve"> облегчить пользователям доступ к удаленным ресурсам и обеспечить их совместное использование, регулируя этот процесс. Существует множество причин для совместного использования ресурсов. Одна из очевидных </w:t>
      </w:r>
      <w:r w:rsidR="00BA6D4A">
        <w:rPr>
          <w:rFonts w:ascii="Times New Roman" w:hAnsi="Times New Roman" w:cs="Times New Roman"/>
          <w:sz w:val="28"/>
          <w:szCs w:val="28"/>
        </w:rPr>
        <w:t>–</w:t>
      </w:r>
      <w:r w:rsidRPr="00BA6D4A">
        <w:rPr>
          <w:rFonts w:ascii="Times New Roman" w:hAnsi="Times New Roman" w:cs="Times New Roman"/>
          <w:sz w:val="28"/>
          <w:szCs w:val="28"/>
        </w:rPr>
        <w:t>это экономичность. Например, гораздо дешевле разрешить совместную работу с принтером нескольких пользователей, чем покупать и обслуживать отдельный принтер для каждого пользователя. Точно так же имеет смысл совместно использовать дорогие ресурсы, такие как суперкомпьютеры или высокопроизводительные хранилища данных.</w:t>
      </w:r>
      <w:r w:rsidR="00BA6D4A">
        <w:rPr>
          <w:rFonts w:ascii="Times New Roman" w:hAnsi="Times New Roman" w:cs="Times New Roman"/>
          <w:sz w:val="28"/>
          <w:szCs w:val="28"/>
        </w:rPr>
        <w:t xml:space="preserve"> </w:t>
      </w:r>
      <w:r w:rsidRPr="00A24ED3">
        <w:rPr>
          <w:rFonts w:ascii="Times New Roman" w:hAnsi="Times New Roman" w:cs="Times New Roman"/>
          <w:sz w:val="28"/>
          <w:szCs w:val="28"/>
        </w:rPr>
        <w:t>Соединение пользователей и ресурсов также облегчает кооперацию и обмен информацией, что лучше всего иллюстрируется успехом Интернета с его простыми протоколами для обмена файлами, почтой, документами, аудио- и видеоинформацией</w:t>
      </w:r>
      <w:r w:rsidR="00BA6D4A">
        <w:rPr>
          <w:rFonts w:ascii="Times New Roman" w:hAnsi="Times New Roman" w:cs="Times New Roman"/>
          <w:sz w:val="28"/>
          <w:szCs w:val="28"/>
        </w:rPr>
        <w:t>.</w:t>
      </w:r>
    </w:p>
    <w:p w14:paraId="3360846C" w14:textId="77777777" w:rsidR="00BA6D4A" w:rsidRPr="00BA6D4A" w:rsidRDefault="00BA6D4A" w:rsidP="00A24ED3">
      <w:pPr>
        <w:numPr>
          <w:ilvl w:val="0"/>
          <w:numId w:val="2"/>
        </w:numPr>
        <w:spacing w:line="259" w:lineRule="auto"/>
        <w:jc w:val="both"/>
        <w:rPr>
          <w:rFonts w:ascii="Times New Roman" w:hAnsi="Times New Roman" w:cs="Times New Roman"/>
          <w:b/>
          <w:bCs/>
          <w:sz w:val="28"/>
          <w:szCs w:val="28"/>
        </w:rPr>
      </w:pPr>
      <w:r w:rsidRPr="00BA6D4A">
        <w:rPr>
          <w:rFonts w:ascii="Times New Roman" w:hAnsi="Times New Roman" w:cs="Times New Roman"/>
          <w:b/>
          <w:bCs/>
          <w:sz w:val="28"/>
          <w:szCs w:val="28"/>
        </w:rPr>
        <w:t>Прозрачность</w:t>
      </w:r>
      <w:r w:rsidRPr="00BA6D4A">
        <w:rPr>
          <w:rFonts w:ascii="Times New Roman" w:hAnsi="Times New Roman" w:cs="Times New Roman"/>
          <w:b/>
          <w:bCs/>
          <w:sz w:val="28"/>
          <w:szCs w:val="28"/>
        </w:rPr>
        <w:t>.</w:t>
      </w:r>
      <w:r>
        <w:rPr>
          <w:rFonts w:ascii="Times New Roman" w:hAnsi="Times New Roman" w:cs="Times New Roman"/>
          <w:b/>
          <w:bCs/>
          <w:sz w:val="28"/>
          <w:szCs w:val="28"/>
        </w:rPr>
        <w:t xml:space="preserve"> </w:t>
      </w:r>
      <w:r w:rsidRPr="00BA6D4A">
        <w:rPr>
          <w:rFonts w:ascii="Times New Roman" w:hAnsi="Times New Roman" w:cs="Times New Roman"/>
          <w:sz w:val="28"/>
          <w:szCs w:val="28"/>
        </w:rPr>
        <w:t>В прозрачных РИС:</w:t>
      </w:r>
      <w:r>
        <w:rPr>
          <w:rFonts w:ascii="Times New Roman" w:hAnsi="Times New Roman" w:cs="Times New Roman"/>
          <w:b/>
          <w:bCs/>
          <w:sz w:val="28"/>
          <w:szCs w:val="28"/>
        </w:rPr>
        <w:t xml:space="preserve"> </w:t>
      </w:r>
    </w:p>
    <w:p w14:paraId="550416EA" w14:textId="6EB24FF0" w:rsidR="00803647" w:rsidRPr="00BA6D4A" w:rsidRDefault="003F36CA" w:rsidP="00BA6D4A">
      <w:pPr>
        <w:pStyle w:val="a5"/>
        <w:numPr>
          <w:ilvl w:val="0"/>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С</w:t>
      </w:r>
      <w:r w:rsidR="00BA6D4A" w:rsidRPr="00BA6D4A">
        <w:rPr>
          <w:rFonts w:ascii="Times New Roman" w:hAnsi="Times New Roman" w:cs="Times New Roman"/>
          <w:sz w:val="28"/>
          <w:szCs w:val="28"/>
        </w:rPr>
        <w:t>крывается разница в представлении данных и способе доступа к ресурсам</w:t>
      </w:r>
    </w:p>
    <w:p w14:paraId="4132D620" w14:textId="0BA342C1"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местоположение ресурса</w:t>
      </w:r>
    </w:p>
    <w:p w14:paraId="1144AF3F" w14:textId="7037C50F"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факт перемещения ресурса</w:t>
      </w:r>
    </w:p>
    <w:p w14:paraId="268FCFD4" w14:textId="730BF292"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факт перемещения ресурса в процессе обработки в другое место</w:t>
      </w:r>
    </w:p>
    <w:p w14:paraId="2C65D0B6" w14:textId="38551E40"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факт репликации ресурса</w:t>
      </w:r>
    </w:p>
    <w:p w14:paraId="347645C8" w14:textId="004BA3B0"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факт возможного совместного использования ресурса несколькими конкурирующими пользователями</w:t>
      </w:r>
    </w:p>
    <w:p w14:paraId="70D35533" w14:textId="1034B480" w:rsidR="00BA6D4A" w:rsidRP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t>Скрывается отказ и восстановление ресурсов</w:t>
      </w:r>
    </w:p>
    <w:p w14:paraId="50FD3CAF" w14:textId="49B19F13" w:rsidR="00BA6D4A" w:rsidRDefault="00BA6D4A" w:rsidP="00BA6D4A">
      <w:pPr>
        <w:pStyle w:val="a5"/>
        <w:numPr>
          <w:ilvl w:val="0"/>
          <w:numId w:val="3"/>
        </w:numPr>
        <w:spacing w:line="259" w:lineRule="auto"/>
        <w:jc w:val="both"/>
        <w:rPr>
          <w:rFonts w:ascii="Times New Roman" w:hAnsi="Times New Roman" w:cs="Times New Roman"/>
          <w:sz w:val="28"/>
          <w:szCs w:val="28"/>
        </w:rPr>
      </w:pPr>
      <w:r w:rsidRPr="00BA6D4A">
        <w:rPr>
          <w:rFonts w:ascii="Times New Roman" w:hAnsi="Times New Roman" w:cs="Times New Roman"/>
          <w:sz w:val="28"/>
          <w:szCs w:val="28"/>
        </w:rPr>
        <w:lastRenderedPageBreak/>
        <w:t>Скрывается место хранения ресурса (программного) на диске или в памяти</w:t>
      </w:r>
    </w:p>
    <w:p w14:paraId="3E308387" w14:textId="47D840F6" w:rsidR="003F36CA" w:rsidRPr="003F36CA" w:rsidRDefault="003F36CA" w:rsidP="003F36CA">
      <w:pPr>
        <w:pStyle w:val="a5"/>
        <w:numPr>
          <w:ilvl w:val="0"/>
          <w:numId w:val="2"/>
        </w:numPr>
        <w:spacing w:line="259" w:lineRule="auto"/>
        <w:jc w:val="both"/>
        <w:rPr>
          <w:rFonts w:ascii="Times New Roman" w:hAnsi="Times New Roman" w:cs="Times New Roman"/>
          <w:sz w:val="28"/>
          <w:szCs w:val="28"/>
        </w:rPr>
      </w:pPr>
      <w:r w:rsidRPr="00814246">
        <w:rPr>
          <w:rFonts w:ascii="Times New Roman" w:hAnsi="Times New Roman" w:cs="Times New Roman"/>
          <w:b/>
          <w:bCs/>
          <w:sz w:val="28"/>
          <w:szCs w:val="28"/>
        </w:rPr>
        <w:t> Открытость</w:t>
      </w:r>
      <w:r w:rsidRPr="00814246">
        <w:rPr>
          <w:rFonts w:ascii="Times New Roman" w:hAnsi="Times New Roman" w:cs="Times New Roman"/>
          <w:b/>
          <w:bCs/>
          <w:sz w:val="28"/>
          <w:szCs w:val="28"/>
        </w:rPr>
        <w:t>.</w:t>
      </w:r>
      <w:r>
        <w:rPr>
          <w:rFonts w:ascii="Times New Roman" w:hAnsi="Times New Roman" w:cs="Times New Roman"/>
          <w:sz w:val="28"/>
          <w:szCs w:val="28"/>
        </w:rPr>
        <w:t xml:space="preserve"> </w:t>
      </w:r>
      <w:r w:rsidRPr="003F36CA">
        <w:rPr>
          <w:rFonts w:ascii="Times New Roman" w:hAnsi="Times New Roman" w:cs="Times New Roman"/>
          <w:sz w:val="28"/>
          <w:szCs w:val="28"/>
        </w:rPr>
        <w:t> Открытая распределенная система</w:t>
      </w:r>
      <w:r>
        <w:rPr>
          <w:rFonts w:ascii="Times New Roman" w:hAnsi="Times New Roman" w:cs="Times New Roman"/>
          <w:sz w:val="28"/>
          <w:szCs w:val="28"/>
        </w:rPr>
        <w:t xml:space="preserve"> –</w:t>
      </w:r>
      <w:r w:rsidRPr="003F36CA">
        <w:rPr>
          <w:rFonts w:ascii="Times New Roman" w:hAnsi="Times New Roman" w:cs="Times New Roman"/>
          <w:sz w:val="28"/>
          <w:szCs w:val="28"/>
        </w:rPr>
        <w:t xml:space="preserve"> это система, предлагающая службы, вызов которых требует стандартные синтаксис и семантику. В распределенных системах службы обычно определяются через интерфейсы, которые часто описываются при помощи языка определения интерфейсов (Interface Definition Language, IDL). Описание интерфейса на IDL почти исключительно касается синтаксиса служб. Другими словами, оно точно отражает имена доступных функций, типы параметров, возвращаемых значений, исключительные ситуации, которые могут быть возбуждены службой и т. п. Наиболее сложно точно описать то, что делает эта служба, то есть семантику интерфейсов. На практике подобные спецификации задаются неформально, посредством естественного языка.</w:t>
      </w:r>
    </w:p>
    <w:p w14:paraId="4305A858" w14:textId="5F45871D" w:rsidR="00814246" w:rsidRPr="00803647" w:rsidRDefault="00814246" w:rsidP="00A24ED3">
      <w:pPr>
        <w:numPr>
          <w:ilvl w:val="0"/>
          <w:numId w:val="2"/>
        </w:numPr>
        <w:spacing w:line="259" w:lineRule="auto"/>
        <w:jc w:val="both"/>
        <w:rPr>
          <w:rFonts w:ascii="Times New Roman" w:hAnsi="Times New Roman" w:cs="Times New Roman"/>
          <w:sz w:val="28"/>
          <w:szCs w:val="28"/>
        </w:rPr>
      </w:pPr>
      <w:r w:rsidRPr="00814246">
        <w:rPr>
          <w:rFonts w:ascii="Times New Roman" w:hAnsi="Times New Roman" w:cs="Times New Roman"/>
          <w:b/>
          <w:bCs/>
          <w:sz w:val="28"/>
          <w:szCs w:val="28"/>
        </w:rPr>
        <w:t>Масштабируемость</w:t>
      </w:r>
      <w:r w:rsidRPr="00814246">
        <w:rPr>
          <w:rFonts w:ascii="Times New Roman" w:hAnsi="Times New Roman" w:cs="Times New Roman"/>
          <w:sz w:val="28"/>
          <w:szCs w:val="28"/>
        </w:rPr>
        <w:t xml:space="preserve"> системы может измеряться по трем различным показателям. Во-первых, система может быть масштабируемой по отношению к ее размеру, что означает легкость подключения к ней дополнительных пользователей и ресурсов. Во-вторых, система может масштабироваться географически, то есть пользователи и ресурсы могут быть разнесены в пространстве. В-третьих, система может быть масштабируемой в административном смысле, то есть быть проста в управлении при работе во множестве административно независимых организаций. К сожалению, система, обладающая масштабируемостью по одному или нескольким из этих параметров, при масштабировании часто дает потерю производительности.</w:t>
      </w:r>
    </w:p>
    <w:p w14:paraId="56516BE0" w14:textId="2E607A26" w:rsidR="00803647" w:rsidRDefault="00803647" w:rsidP="006B5B85">
      <w:pPr>
        <w:jc w:val="both"/>
        <w:rPr>
          <w:rFonts w:ascii="Times New Roman" w:hAnsi="Times New Roman" w:cs="Times New Roman"/>
          <w:sz w:val="28"/>
          <w:szCs w:val="28"/>
        </w:rPr>
      </w:pPr>
    </w:p>
    <w:p w14:paraId="463AC691" w14:textId="18FB6AA0" w:rsidR="007B5D40" w:rsidRPr="006B5B85" w:rsidRDefault="007B5D40" w:rsidP="006B5B85">
      <w:pPr>
        <w:jc w:val="both"/>
        <w:rPr>
          <w:rFonts w:ascii="Times New Roman" w:hAnsi="Times New Roman" w:cs="Times New Roman"/>
          <w:sz w:val="28"/>
          <w:szCs w:val="28"/>
        </w:rPr>
      </w:pPr>
      <w:r>
        <w:rPr>
          <w:rFonts w:ascii="Times New Roman" w:hAnsi="Times New Roman" w:cs="Times New Roman"/>
          <w:sz w:val="28"/>
          <w:szCs w:val="28"/>
        </w:rPr>
        <w:t>В паре с Сашей Фокиным.</w:t>
      </w:r>
    </w:p>
    <w:sectPr w:rsidR="007B5D40" w:rsidRPr="006B5B85" w:rsidSect="006B5B85">
      <w:pgSz w:w="11906" w:h="16838"/>
      <w:pgMar w:top="1134" w:right="1247" w:bottom="153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54F1"/>
    <w:multiLevelType w:val="hybridMultilevel"/>
    <w:tmpl w:val="B096F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3CB6613"/>
    <w:multiLevelType w:val="multilevel"/>
    <w:tmpl w:val="7D0EE71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81E5D"/>
    <w:multiLevelType w:val="hybridMultilevel"/>
    <w:tmpl w:val="B518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85"/>
    <w:rsid w:val="003F36CA"/>
    <w:rsid w:val="006B5B85"/>
    <w:rsid w:val="007B5D40"/>
    <w:rsid w:val="00803647"/>
    <w:rsid w:val="00814246"/>
    <w:rsid w:val="00A24ED3"/>
    <w:rsid w:val="00BA6D4A"/>
    <w:rsid w:val="00C02261"/>
    <w:rsid w:val="00C23959"/>
    <w:rsid w:val="00DB53C1"/>
    <w:rsid w:val="00FB11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8A6A"/>
  <w15:chartTrackingRefBased/>
  <w15:docId w15:val="{3D4A5189-AE12-4001-B0F3-1E89B6EC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B85"/>
    <w:rPr>
      <w:color w:val="0563C1" w:themeColor="hyperlink"/>
      <w:u w:val="single"/>
    </w:rPr>
  </w:style>
  <w:style w:type="character" w:styleId="a4">
    <w:name w:val="Unresolved Mention"/>
    <w:basedOn w:val="a0"/>
    <w:uiPriority w:val="99"/>
    <w:semiHidden/>
    <w:unhideWhenUsed/>
    <w:rsid w:val="006B5B85"/>
    <w:rPr>
      <w:color w:val="605E5C"/>
      <w:shd w:val="clear" w:color="auto" w:fill="E1DFDD"/>
    </w:rPr>
  </w:style>
  <w:style w:type="paragraph" w:styleId="a5">
    <w:name w:val="List Paragraph"/>
    <w:basedOn w:val="a"/>
    <w:uiPriority w:val="34"/>
    <w:qFormat/>
    <w:rsid w:val="006B5B85"/>
    <w:pPr>
      <w:ind w:left="720"/>
      <w:contextualSpacing/>
    </w:pPr>
  </w:style>
  <w:style w:type="paragraph" w:styleId="a6">
    <w:name w:val="Normal (Web)"/>
    <w:basedOn w:val="a"/>
    <w:uiPriority w:val="99"/>
    <w:semiHidden/>
    <w:unhideWhenUsed/>
    <w:rsid w:val="00A24E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59536">
      <w:bodyDiv w:val="1"/>
      <w:marLeft w:val="0"/>
      <w:marRight w:val="0"/>
      <w:marTop w:val="0"/>
      <w:marBottom w:val="0"/>
      <w:divBdr>
        <w:top w:val="none" w:sz="0" w:space="0" w:color="auto"/>
        <w:left w:val="none" w:sz="0" w:space="0" w:color="auto"/>
        <w:bottom w:val="none" w:sz="0" w:space="0" w:color="auto"/>
        <w:right w:val="none" w:sz="0" w:space="0" w:color="auto"/>
      </w:divBdr>
    </w:div>
    <w:div w:id="684984476">
      <w:bodyDiv w:val="1"/>
      <w:marLeft w:val="0"/>
      <w:marRight w:val="0"/>
      <w:marTop w:val="0"/>
      <w:marBottom w:val="0"/>
      <w:divBdr>
        <w:top w:val="none" w:sz="0" w:space="0" w:color="auto"/>
        <w:left w:val="none" w:sz="0" w:space="0" w:color="auto"/>
        <w:bottom w:val="none" w:sz="0" w:space="0" w:color="auto"/>
        <w:right w:val="none" w:sz="0" w:space="0" w:color="auto"/>
      </w:divBdr>
    </w:div>
    <w:div w:id="1436288303">
      <w:bodyDiv w:val="1"/>
      <w:marLeft w:val="0"/>
      <w:marRight w:val="0"/>
      <w:marTop w:val="0"/>
      <w:marBottom w:val="0"/>
      <w:divBdr>
        <w:top w:val="none" w:sz="0" w:space="0" w:color="auto"/>
        <w:left w:val="none" w:sz="0" w:space="0" w:color="auto"/>
        <w:bottom w:val="none" w:sz="0" w:space="0" w:color="auto"/>
        <w:right w:val="none" w:sz="0" w:space="0" w:color="auto"/>
      </w:divBdr>
    </w:div>
    <w:div w:id="16964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8%D0%BD%D1%84%D0%BE%D1%80%D0%BC%D0%B0%D1%86%D0%B8%D1%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1%D0%B8%D1%81%D1%82%D0%B5%D0%BC%D0%B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0BDA-C339-443D-A2F8-9AA7DB61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976</Words>
  <Characters>5569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Смаргун</dc:creator>
  <cp:keywords/>
  <dc:description/>
  <cp:lastModifiedBy>Елизавета Смаргун</cp:lastModifiedBy>
  <cp:revision>14</cp:revision>
  <dcterms:created xsi:type="dcterms:W3CDTF">2023-04-10T07:27:00Z</dcterms:created>
  <dcterms:modified xsi:type="dcterms:W3CDTF">2023-04-10T08:39:00Z</dcterms:modified>
</cp:coreProperties>
</file>