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D2AF8" w14:textId="77777777" w:rsidR="008B223A" w:rsidRDefault="0095654E">
      <w:r>
        <w:t>There has been a lot of discussion regarding the relationship between Scholastic Aptitude Test (SAT) scores and test-takers’ family income (</w:t>
      </w:r>
      <w:r>
        <w:rPr>
          <w:i/>
          <w:iCs/>
        </w:rPr>
        <w:t>New York Times</w:t>
      </w:r>
      <w:r>
        <w:t>, August 27, 2009). It is generally believed that the wealthier a student’s family, the higher the SAT score. Another commonly used predictor for SAT scores is the student’s grade point average (GPA). Consider the data collected on 24 students.</w:t>
      </w:r>
    </w:p>
    <w:p w14:paraId="7F5625A3" w14:textId="4AE97E7C" w:rsidR="00491681" w:rsidRPr="00DA7A60" w:rsidRDefault="00B81100" w:rsidP="0091332E">
      <w:pPr>
        <w:pStyle w:val="ListParagraph"/>
        <w:numPr>
          <w:ilvl w:val="0"/>
          <w:numId w:val="1"/>
        </w:numPr>
        <w:rPr>
          <w:rFonts w:eastAsia="Times New Roman" w:cs="Times New Roman"/>
          <w:bCs/>
          <w:sz w:val="24"/>
          <w:szCs w:val="24"/>
        </w:rPr>
      </w:pPr>
      <w:r w:rsidRPr="00DA7A60">
        <w:t>Estimate 3 models</w:t>
      </w:r>
      <w:r w:rsidR="00491681" w:rsidRPr="00DA7A60">
        <w:t xml:space="preserve"> and write the regression equations</w:t>
      </w:r>
      <w:r w:rsidRPr="00DA7A60">
        <w:t xml:space="preserve"> </w:t>
      </w:r>
      <w:r w:rsidRPr="00DA7A60">
        <w:rPr>
          <w:rFonts w:eastAsia="Times New Roman" w:cs="Times New Roman"/>
          <w:b/>
          <w:bCs/>
        </w:rPr>
        <w:t>(Round your answers to 4 decimal places.)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345"/>
        <w:gridCol w:w="3690"/>
        <w:gridCol w:w="5670"/>
      </w:tblGrid>
      <w:tr w:rsidR="00DA7A60" w14:paraId="2EC261AC" w14:textId="77777777" w:rsidTr="00DA7A60">
        <w:tc>
          <w:tcPr>
            <w:tcW w:w="1345" w:type="dxa"/>
          </w:tcPr>
          <w:p w14:paraId="26EECB3D" w14:textId="77777777" w:rsidR="00DA7A60" w:rsidRPr="00491681" w:rsidRDefault="00DA7A60" w:rsidP="00DA7A60">
            <w:pPr>
              <w:spacing w:before="240" w:after="240"/>
              <w:rPr>
                <w:rFonts w:eastAsiaTheme="minorEastAsia"/>
              </w:rPr>
            </w:pPr>
            <w:r>
              <w:rPr>
                <w:rFonts w:eastAsiaTheme="minorEastAsia"/>
              </w:rPr>
              <w:t>MODEL 1</w:t>
            </w:r>
          </w:p>
        </w:tc>
        <w:tc>
          <w:tcPr>
            <w:tcW w:w="3690" w:type="dxa"/>
          </w:tcPr>
          <w:p w14:paraId="31F7A1BA" w14:textId="77777777" w:rsidR="00DA7A60" w:rsidRPr="00491681" w:rsidRDefault="00DA7A60" w:rsidP="00DA7A60">
            <w:pPr>
              <w:spacing w:before="240" w:after="24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SAT=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Income+ε</m:t>
                </m:r>
              </m:oMath>
            </m:oMathPara>
          </w:p>
        </w:tc>
        <w:tc>
          <w:tcPr>
            <w:tcW w:w="5670" w:type="dxa"/>
          </w:tcPr>
          <w:p w14:paraId="040429C0" w14:textId="77777777" w:rsidR="00DA7A60" w:rsidRPr="00491681" w:rsidRDefault="008C328E" w:rsidP="00DA7A60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SAT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</m:oMath>
            </m:oMathPara>
          </w:p>
        </w:tc>
      </w:tr>
      <w:tr w:rsidR="00DA7A60" w14:paraId="061624E6" w14:textId="77777777" w:rsidTr="00DA7A60">
        <w:tc>
          <w:tcPr>
            <w:tcW w:w="1345" w:type="dxa"/>
          </w:tcPr>
          <w:p w14:paraId="7229E2CA" w14:textId="77777777" w:rsidR="00DA7A60" w:rsidRPr="00491681" w:rsidRDefault="00DA7A60" w:rsidP="00DA7A6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eastAsiaTheme="minorEastAsia"/>
              </w:rPr>
              <w:t>MODEL 2</w:t>
            </w:r>
          </w:p>
        </w:tc>
        <w:tc>
          <w:tcPr>
            <w:tcW w:w="3690" w:type="dxa"/>
          </w:tcPr>
          <w:p w14:paraId="4BEE6162" w14:textId="77777777" w:rsidR="00DA7A60" w:rsidRPr="00491681" w:rsidRDefault="00DA7A60" w:rsidP="00DA7A6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SAT=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GPA+ε</m:t>
                </m:r>
              </m:oMath>
            </m:oMathPara>
          </w:p>
        </w:tc>
        <w:tc>
          <w:tcPr>
            <w:tcW w:w="5670" w:type="dxa"/>
          </w:tcPr>
          <w:p w14:paraId="131ACC23" w14:textId="77777777" w:rsidR="00DA7A60" w:rsidRPr="0091332E" w:rsidRDefault="008C328E" w:rsidP="00DA7A60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SAT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DA7A60" w14:paraId="470A8495" w14:textId="77777777" w:rsidTr="00DA7A60">
        <w:tc>
          <w:tcPr>
            <w:tcW w:w="1345" w:type="dxa"/>
          </w:tcPr>
          <w:p w14:paraId="1A92384A" w14:textId="77777777" w:rsidR="00DA7A60" w:rsidRPr="00DA7A60" w:rsidRDefault="00DA7A60" w:rsidP="00DA7A6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eastAsiaTheme="minorEastAsia"/>
              </w:rPr>
              <w:t>MODEL 3</w:t>
            </w:r>
          </w:p>
        </w:tc>
        <w:tc>
          <w:tcPr>
            <w:tcW w:w="3690" w:type="dxa"/>
          </w:tcPr>
          <w:p w14:paraId="76863337" w14:textId="77777777" w:rsidR="00DA7A60" w:rsidRPr="00DA7A60" w:rsidRDefault="00DA7A60" w:rsidP="00DA7A60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SAT=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Income+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GPA+ε</m:t>
                </m:r>
              </m:oMath>
            </m:oMathPara>
          </w:p>
        </w:tc>
        <w:tc>
          <w:tcPr>
            <w:tcW w:w="5670" w:type="dxa"/>
          </w:tcPr>
          <w:p w14:paraId="1567B800" w14:textId="77777777" w:rsidR="00DA7A60" w:rsidRPr="0091332E" w:rsidRDefault="008C328E" w:rsidP="00DA7A60">
            <w:pPr>
              <w:spacing w:before="240"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SAT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</w:tbl>
    <w:p w14:paraId="798D24E3" w14:textId="77777777" w:rsidR="00B81100" w:rsidRDefault="00B81100"/>
    <w:p w14:paraId="36CD13B9" w14:textId="5478C372" w:rsidR="000C4EC2" w:rsidRDefault="000C4EC2" w:rsidP="00DA7A60">
      <w:pPr>
        <w:pStyle w:val="ListParagraph"/>
        <w:numPr>
          <w:ilvl w:val="0"/>
          <w:numId w:val="1"/>
        </w:numPr>
      </w:pPr>
      <w:r>
        <w:t xml:space="preserve">Conduct individual </w:t>
      </w:r>
      <w:r w:rsidR="001C4778">
        <w:t xml:space="preserve">hypothesis </w:t>
      </w:r>
      <w:r>
        <w:t>tests to determine if the coefficients differ from zero.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527"/>
        <w:gridCol w:w="2338"/>
        <w:gridCol w:w="2160"/>
        <w:gridCol w:w="1890"/>
        <w:gridCol w:w="2790"/>
      </w:tblGrid>
      <w:tr w:rsidR="00C1214E" w14:paraId="4BC919A8" w14:textId="77777777" w:rsidTr="00274F6A">
        <w:tc>
          <w:tcPr>
            <w:tcW w:w="1527" w:type="dxa"/>
          </w:tcPr>
          <w:p w14:paraId="747A7267" w14:textId="77777777" w:rsidR="00C1214E" w:rsidRDefault="00C1214E" w:rsidP="00B50E35">
            <w:pPr>
              <w:spacing w:before="120" w:after="120"/>
            </w:pPr>
          </w:p>
        </w:tc>
        <w:tc>
          <w:tcPr>
            <w:tcW w:w="2338" w:type="dxa"/>
          </w:tcPr>
          <w:p w14:paraId="1883BD3A" w14:textId="77777777" w:rsidR="00C1214E" w:rsidRDefault="00C1214E" w:rsidP="00B50E35">
            <w:pPr>
              <w:spacing w:before="120" w:after="120"/>
              <w:jc w:val="center"/>
            </w:pPr>
            <w:r>
              <w:t>Hypotheses</w:t>
            </w:r>
          </w:p>
        </w:tc>
        <w:tc>
          <w:tcPr>
            <w:tcW w:w="2160" w:type="dxa"/>
          </w:tcPr>
          <w:p w14:paraId="10FF0B74" w14:textId="77777777" w:rsidR="00C1214E" w:rsidRDefault="00C1214E" w:rsidP="00B50E35">
            <w:pPr>
              <w:spacing w:before="120" w:after="120"/>
              <w:jc w:val="center"/>
            </w:pPr>
            <w:r>
              <w:t>Coefficient Estimate (include sign)</w:t>
            </w:r>
          </w:p>
        </w:tc>
        <w:tc>
          <w:tcPr>
            <w:tcW w:w="1890" w:type="dxa"/>
          </w:tcPr>
          <w:p w14:paraId="23670928" w14:textId="77777777" w:rsidR="00C1214E" w:rsidRDefault="00C1214E" w:rsidP="00B50E35">
            <w:pPr>
              <w:spacing w:before="120" w:after="120"/>
              <w:jc w:val="center"/>
            </w:pPr>
            <w:r>
              <w:t>P-value</w:t>
            </w:r>
          </w:p>
        </w:tc>
        <w:tc>
          <w:tcPr>
            <w:tcW w:w="2790" w:type="dxa"/>
          </w:tcPr>
          <w:p w14:paraId="42D6F6DB" w14:textId="77777777" w:rsidR="00C1214E" w:rsidRDefault="000436FA" w:rsidP="00B50E35">
            <w:pPr>
              <w:spacing w:before="120" w:after="120"/>
              <w:jc w:val="center"/>
            </w:pPr>
            <w:r>
              <w:t>Is the corresponding variable significant in explaining the variation in y?</w:t>
            </w:r>
          </w:p>
        </w:tc>
      </w:tr>
      <w:tr w:rsidR="00C1214E" w14:paraId="51E28FB2" w14:textId="77777777" w:rsidTr="00274F6A">
        <w:tc>
          <w:tcPr>
            <w:tcW w:w="1527" w:type="dxa"/>
          </w:tcPr>
          <w:p w14:paraId="7CEA23A9" w14:textId="77777777" w:rsidR="00C1214E" w:rsidRDefault="00C1214E" w:rsidP="00B50E35">
            <w:pPr>
              <w:spacing w:before="120" w:after="120"/>
            </w:pPr>
            <w:r>
              <w:t>MODEL 1</w:t>
            </w:r>
          </w:p>
          <w:p w14:paraId="3D66FE3C" w14:textId="77777777" w:rsidR="00C1214E" w:rsidRDefault="000436FA" w:rsidP="00B50E35">
            <w:pPr>
              <w:spacing w:before="120" w:after="120"/>
            </w:pPr>
            <w:r w:rsidRPr="000436FA">
              <w:rPr>
                <w:b/>
              </w:rPr>
              <w:t>Variable:</w:t>
            </w:r>
            <w:r>
              <w:t xml:space="preserve"> Income</w:t>
            </w:r>
          </w:p>
        </w:tc>
        <w:tc>
          <w:tcPr>
            <w:tcW w:w="2338" w:type="dxa"/>
          </w:tcPr>
          <w:p w14:paraId="333416BE" w14:textId="77777777" w:rsidR="00C1214E" w:rsidRDefault="00C1214E" w:rsidP="00B50E35">
            <w:pPr>
              <w:spacing w:before="120" w:after="120"/>
              <w:jc w:val="center"/>
            </w:pPr>
          </w:p>
        </w:tc>
        <w:tc>
          <w:tcPr>
            <w:tcW w:w="2160" w:type="dxa"/>
          </w:tcPr>
          <w:p w14:paraId="705953C8" w14:textId="77777777" w:rsidR="00C1214E" w:rsidRDefault="00C1214E" w:rsidP="00B50E35">
            <w:pPr>
              <w:spacing w:before="120" w:after="120"/>
              <w:jc w:val="center"/>
            </w:pPr>
          </w:p>
        </w:tc>
        <w:tc>
          <w:tcPr>
            <w:tcW w:w="1890" w:type="dxa"/>
          </w:tcPr>
          <w:p w14:paraId="2DF01AEA" w14:textId="77777777" w:rsidR="00C1214E" w:rsidRDefault="00C1214E" w:rsidP="00B50E35">
            <w:pPr>
              <w:spacing w:before="120" w:after="120"/>
              <w:jc w:val="center"/>
            </w:pPr>
          </w:p>
        </w:tc>
        <w:tc>
          <w:tcPr>
            <w:tcW w:w="2790" w:type="dxa"/>
          </w:tcPr>
          <w:p w14:paraId="6F455534" w14:textId="77777777" w:rsidR="00C1214E" w:rsidRDefault="00C1214E" w:rsidP="00B50E35">
            <w:pPr>
              <w:spacing w:before="120" w:after="120"/>
              <w:jc w:val="center"/>
            </w:pPr>
          </w:p>
        </w:tc>
      </w:tr>
      <w:tr w:rsidR="00C1214E" w14:paraId="55B06041" w14:textId="77777777" w:rsidTr="00274F6A">
        <w:tc>
          <w:tcPr>
            <w:tcW w:w="1527" w:type="dxa"/>
          </w:tcPr>
          <w:p w14:paraId="7BAF7767" w14:textId="77777777" w:rsidR="00C1214E" w:rsidRDefault="00C1214E" w:rsidP="00486FF9">
            <w:pPr>
              <w:spacing w:before="120"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MODEL 2</w:t>
            </w:r>
          </w:p>
          <w:p w14:paraId="15849F29" w14:textId="77777777" w:rsidR="00C1214E" w:rsidRPr="00491681" w:rsidRDefault="000436FA" w:rsidP="000436FA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0436FA">
              <w:rPr>
                <w:b/>
              </w:rPr>
              <w:t>Variable:</w:t>
            </w:r>
            <w:r>
              <w:rPr>
                <w:b/>
              </w:rPr>
              <w:br/>
            </w:r>
            <w:r>
              <w:rPr>
                <w:rFonts w:eastAsiaTheme="minorEastAsia"/>
              </w:rPr>
              <w:t>GPA</w:t>
            </w:r>
          </w:p>
        </w:tc>
        <w:tc>
          <w:tcPr>
            <w:tcW w:w="2338" w:type="dxa"/>
          </w:tcPr>
          <w:p w14:paraId="1BDA9B5F" w14:textId="77777777" w:rsidR="00C1214E" w:rsidRDefault="00C1214E" w:rsidP="00486FF9">
            <w:pPr>
              <w:spacing w:before="120" w:after="120"/>
            </w:pPr>
          </w:p>
        </w:tc>
        <w:tc>
          <w:tcPr>
            <w:tcW w:w="2160" w:type="dxa"/>
          </w:tcPr>
          <w:p w14:paraId="2C875D2F" w14:textId="77777777" w:rsidR="00C1214E" w:rsidRDefault="00C1214E" w:rsidP="00486FF9">
            <w:pPr>
              <w:spacing w:before="120" w:after="120"/>
            </w:pPr>
          </w:p>
        </w:tc>
        <w:tc>
          <w:tcPr>
            <w:tcW w:w="1890" w:type="dxa"/>
          </w:tcPr>
          <w:p w14:paraId="600EAD76" w14:textId="77777777" w:rsidR="00C1214E" w:rsidRDefault="00C1214E" w:rsidP="00486FF9">
            <w:pPr>
              <w:spacing w:before="120" w:after="120"/>
            </w:pPr>
          </w:p>
        </w:tc>
        <w:tc>
          <w:tcPr>
            <w:tcW w:w="2790" w:type="dxa"/>
          </w:tcPr>
          <w:p w14:paraId="2E217C75" w14:textId="77777777" w:rsidR="00C1214E" w:rsidRDefault="00C1214E" w:rsidP="00486FF9">
            <w:pPr>
              <w:spacing w:before="120" w:after="120"/>
            </w:pPr>
          </w:p>
        </w:tc>
      </w:tr>
      <w:tr w:rsidR="00C1214E" w14:paraId="6639CF1F" w14:textId="77777777" w:rsidTr="00274F6A">
        <w:tc>
          <w:tcPr>
            <w:tcW w:w="1527" w:type="dxa"/>
          </w:tcPr>
          <w:p w14:paraId="6A698FF4" w14:textId="77777777" w:rsidR="00C1214E" w:rsidRDefault="00C1214E" w:rsidP="00486FF9">
            <w:pPr>
              <w:spacing w:before="120" w:after="120"/>
              <w:rPr>
                <w:rFonts w:eastAsiaTheme="minorEastAsia"/>
              </w:rPr>
            </w:pPr>
            <w:r>
              <w:rPr>
                <w:rFonts w:eastAsiaTheme="minorEastAsia"/>
              </w:rPr>
              <w:t>MODEL 3</w:t>
            </w:r>
          </w:p>
          <w:p w14:paraId="6EC46485" w14:textId="77777777" w:rsidR="00C1214E" w:rsidRPr="00DA7A60" w:rsidRDefault="000436FA" w:rsidP="00486FF9">
            <w:pPr>
              <w:spacing w:before="120" w:after="120"/>
              <w:rPr>
                <w:rFonts w:ascii="Times New Roman" w:eastAsia="Times New Roman" w:hAnsi="Times New Roman" w:cs="Times New Roman"/>
              </w:rPr>
            </w:pPr>
            <w:r w:rsidRPr="000436FA">
              <w:rPr>
                <w:b/>
              </w:rPr>
              <w:t>Variable:</w:t>
            </w:r>
            <w:r>
              <w:t xml:space="preserve"> Income</w:t>
            </w:r>
          </w:p>
        </w:tc>
        <w:tc>
          <w:tcPr>
            <w:tcW w:w="2338" w:type="dxa"/>
          </w:tcPr>
          <w:p w14:paraId="7F513D32" w14:textId="77777777" w:rsidR="00C1214E" w:rsidRDefault="00C1214E" w:rsidP="00486FF9">
            <w:pPr>
              <w:spacing w:before="120" w:after="120"/>
            </w:pPr>
          </w:p>
        </w:tc>
        <w:tc>
          <w:tcPr>
            <w:tcW w:w="2160" w:type="dxa"/>
          </w:tcPr>
          <w:p w14:paraId="6AA5A32B" w14:textId="77777777" w:rsidR="00C1214E" w:rsidRDefault="00C1214E" w:rsidP="00486FF9">
            <w:pPr>
              <w:spacing w:before="120" w:after="120"/>
            </w:pPr>
          </w:p>
        </w:tc>
        <w:tc>
          <w:tcPr>
            <w:tcW w:w="1890" w:type="dxa"/>
          </w:tcPr>
          <w:p w14:paraId="6F719A23" w14:textId="77777777" w:rsidR="00C1214E" w:rsidRDefault="00C1214E" w:rsidP="00486FF9">
            <w:pPr>
              <w:spacing w:before="120" w:after="120"/>
            </w:pPr>
          </w:p>
        </w:tc>
        <w:tc>
          <w:tcPr>
            <w:tcW w:w="2790" w:type="dxa"/>
          </w:tcPr>
          <w:p w14:paraId="743311AB" w14:textId="77777777" w:rsidR="00C1214E" w:rsidRDefault="00C1214E" w:rsidP="00486FF9">
            <w:pPr>
              <w:spacing w:before="120" w:after="120"/>
            </w:pPr>
          </w:p>
        </w:tc>
      </w:tr>
      <w:tr w:rsidR="00C1214E" w14:paraId="0F63E8BB" w14:textId="77777777" w:rsidTr="00274F6A">
        <w:tc>
          <w:tcPr>
            <w:tcW w:w="1527" w:type="dxa"/>
          </w:tcPr>
          <w:p w14:paraId="52CBB7CB" w14:textId="77777777" w:rsidR="00C1214E" w:rsidRDefault="00C1214E" w:rsidP="00B50E35">
            <w:pPr>
              <w:spacing w:before="120" w:after="12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MODEL 3</w:t>
            </w:r>
          </w:p>
          <w:p w14:paraId="6C56D749" w14:textId="77777777" w:rsidR="00C1214E" w:rsidRPr="00C83FDF" w:rsidRDefault="000436FA" w:rsidP="00B50E35">
            <w:pPr>
              <w:spacing w:before="120" w:after="120"/>
              <w:jc w:val="both"/>
            </w:pPr>
            <w:r w:rsidRPr="000436FA">
              <w:rPr>
                <w:b/>
              </w:rPr>
              <w:t>Variable:</w:t>
            </w:r>
            <w:r>
              <w:t xml:space="preserve"> </w:t>
            </w:r>
            <w:r>
              <w:br/>
            </w:r>
            <w:r>
              <w:rPr>
                <w:rFonts w:eastAsiaTheme="minorEastAsia"/>
              </w:rPr>
              <w:t>GPA</w:t>
            </w:r>
          </w:p>
        </w:tc>
        <w:tc>
          <w:tcPr>
            <w:tcW w:w="2338" w:type="dxa"/>
          </w:tcPr>
          <w:p w14:paraId="5A8E04FA" w14:textId="77777777" w:rsidR="00C1214E" w:rsidRDefault="00C1214E" w:rsidP="00B50E35">
            <w:pPr>
              <w:spacing w:before="120" w:after="120"/>
            </w:pPr>
          </w:p>
        </w:tc>
        <w:tc>
          <w:tcPr>
            <w:tcW w:w="2160" w:type="dxa"/>
          </w:tcPr>
          <w:p w14:paraId="1561D599" w14:textId="77777777" w:rsidR="00C1214E" w:rsidRDefault="00C1214E" w:rsidP="00B50E35">
            <w:pPr>
              <w:spacing w:before="120" w:after="120"/>
            </w:pPr>
          </w:p>
        </w:tc>
        <w:tc>
          <w:tcPr>
            <w:tcW w:w="1890" w:type="dxa"/>
          </w:tcPr>
          <w:p w14:paraId="654BFBD6" w14:textId="77777777" w:rsidR="00C1214E" w:rsidRDefault="00C1214E" w:rsidP="00B50E35">
            <w:pPr>
              <w:spacing w:before="120" w:after="120"/>
            </w:pPr>
          </w:p>
        </w:tc>
        <w:tc>
          <w:tcPr>
            <w:tcW w:w="2790" w:type="dxa"/>
          </w:tcPr>
          <w:p w14:paraId="2F0935DB" w14:textId="77777777" w:rsidR="00C1214E" w:rsidRDefault="00C1214E" w:rsidP="00B50E35">
            <w:pPr>
              <w:spacing w:before="120" w:after="120"/>
            </w:pPr>
          </w:p>
        </w:tc>
      </w:tr>
    </w:tbl>
    <w:p w14:paraId="06E3FD11" w14:textId="77777777" w:rsidR="000C4EC2" w:rsidRDefault="000C4EC2" w:rsidP="000C4EC2"/>
    <w:p w14:paraId="73703251" w14:textId="77777777" w:rsidR="00301821" w:rsidRDefault="00301821" w:rsidP="00CF2475"/>
    <w:p w14:paraId="32472FA8" w14:textId="77777777" w:rsidR="00301821" w:rsidRDefault="00301821" w:rsidP="00301821">
      <w:r>
        <w:br w:type="page"/>
      </w:r>
    </w:p>
    <w:p w14:paraId="6FFC1EF6" w14:textId="37EEE221" w:rsidR="00B81100" w:rsidRDefault="00CA4532" w:rsidP="00DA7A60">
      <w:pPr>
        <w:pStyle w:val="ListParagraph"/>
        <w:numPr>
          <w:ilvl w:val="0"/>
          <w:numId w:val="1"/>
        </w:numPr>
      </w:pPr>
      <w:r>
        <w:lastRenderedPageBreak/>
        <w:t xml:space="preserve">Summarize the 3 </w:t>
      </w:r>
      <w:r w:rsidR="00491681">
        <w:t>models in the table below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235"/>
        <w:gridCol w:w="2490"/>
        <w:gridCol w:w="2490"/>
        <w:gridCol w:w="2490"/>
      </w:tblGrid>
      <w:tr w:rsidR="00897AA0" w14:paraId="23141280" w14:textId="77777777" w:rsidTr="00540A3D">
        <w:trPr>
          <w:trHeight w:val="509"/>
        </w:trPr>
        <w:tc>
          <w:tcPr>
            <w:tcW w:w="3235" w:type="dxa"/>
          </w:tcPr>
          <w:p w14:paraId="363CC8E4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54F3A0AD" w14:textId="77777777" w:rsidR="00897AA0" w:rsidRDefault="00897AA0" w:rsidP="00890B89">
            <w:pPr>
              <w:spacing w:before="120" w:after="120"/>
              <w:jc w:val="center"/>
            </w:pPr>
            <w:r>
              <w:t>MODEL 1</w:t>
            </w:r>
          </w:p>
        </w:tc>
        <w:tc>
          <w:tcPr>
            <w:tcW w:w="2490" w:type="dxa"/>
          </w:tcPr>
          <w:p w14:paraId="2168027D" w14:textId="77777777" w:rsidR="00897AA0" w:rsidRDefault="00897AA0" w:rsidP="00890B89">
            <w:pPr>
              <w:spacing w:before="120" w:after="120"/>
              <w:jc w:val="center"/>
            </w:pPr>
            <w:r>
              <w:t>MODEL 2</w:t>
            </w:r>
          </w:p>
        </w:tc>
        <w:tc>
          <w:tcPr>
            <w:tcW w:w="2490" w:type="dxa"/>
          </w:tcPr>
          <w:p w14:paraId="2E342FA1" w14:textId="77777777" w:rsidR="00897AA0" w:rsidRDefault="00897AA0" w:rsidP="00890B89">
            <w:pPr>
              <w:spacing w:before="120" w:after="120"/>
              <w:jc w:val="center"/>
            </w:pPr>
            <w:r>
              <w:t>MODEL 3</w:t>
            </w:r>
          </w:p>
        </w:tc>
      </w:tr>
      <w:tr w:rsidR="00897AA0" w14:paraId="7760E442" w14:textId="77777777" w:rsidTr="00540A3D">
        <w:trPr>
          <w:trHeight w:val="509"/>
        </w:trPr>
        <w:tc>
          <w:tcPr>
            <w:tcW w:w="3235" w:type="dxa"/>
          </w:tcPr>
          <w:p w14:paraId="54167843" w14:textId="77777777" w:rsidR="00897AA0" w:rsidRDefault="00C83FDF" w:rsidP="00C83FDF">
            <w:pPr>
              <w:spacing w:before="120" w:after="120"/>
              <w:jc w:val="both"/>
            </w:pPr>
            <w:r>
              <w:t>Multiple R</w:t>
            </w:r>
          </w:p>
        </w:tc>
        <w:tc>
          <w:tcPr>
            <w:tcW w:w="2490" w:type="dxa"/>
          </w:tcPr>
          <w:p w14:paraId="7D109248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7FC8BC3A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52EA08D0" w14:textId="77777777" w:rsidR="00897AA0" w:rsidRDefault="00897AA0" w:rsidP="00897AA0">
            <w:pPr>
              <w:spacing w:before="120" w:after="120"/>
            </w:pPr>
          </w:p>
        </w:tc>
      </w:tr>
      <w:tr w:rsidR="00897AA0" w14:paraId="12B57EC7" w14:textId="77777777" w:rsidTr="00540A3D">
        <w:trPr>
          <w:trHeight w:val="509"/>
        </w:trPr>
        <w:tc>
          <w:tcPr>
            <w:tcW w:w="3235" w:type="dxa"/>
          </w:tcPr>
          <w:p w14:paraId="5B21A9DE" w14:textId="77777777" w:rsidR="00897AA0" w:rsidRPr="00C83FDF" w:rsidRDefault="008C328E" w:rsidP="00C83FDF">
            <w:pPr>
              <w:spacing w:before="120" w:after="120"/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90" w:type="dxa"/>
          </w:tcPr>
          <w:p w14:paraId="357E8716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52111DE0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75B3EDC4" w14:textId="77777777" w:rsidR="00897AA0" w:rsidRDefault="00897AA0" w:rsidP="00897AA0">
            <w:pPr>
              <w:spacing w:before="120" w:after="120"/>
            </w:pPr>
          </w:p>
        </w:tc>
      </w:tr>
      <w:tr w:rsidR="00897AA0" w14:paraId="3C6FE434" w14:textId="77777777" w:rsidTr="00540A3D">
        <w:trPr>
          <w:trHeight w:val="509"/>
        </w:trPr>
        <w:tc>
          <w:tcPr>
            <w:tcW w:w="3235" w:type="dxa"/>
          </w:tcPr>
          <w:p w14:paraId="57CD5476" w14:textId="77777777" w:rsidR="00897AA0" w:rsidRPr="00C83FDF" w:rsidRDefault="008C328E" w:rsidP="00C83FDF">
            <w:pPr>
              <w:spacing w:before="120" w:after="120"/>
              <w:jc w:val="both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Adjusted 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90" w:type="dxa"/>
          </w:tcPr>
          <w:p w14:paraId="7B2E073C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2FD876DE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1E54F60C" w14:textId="77777777" w:rsidR="00897AA0" w:rsidRDefault="00897AA0" w:rsidP="00897AA0">
            <w:pPr>
              <w:spacing w:before="120" w:after="120"/>
            </w:pPr>
          </w:p>
        </w:tc>
      </w:tr>
      <w:tr w:rsidR="00897AA0" w14:paraId="1F3DB32C" w14:textId="77777777" w:rsidTr="00540A3D">
        <w:trPr>
          <w:trHeight w:val="509"/>
        </w:trPr>
        <w:tc>
          <w:tcPr>
            <w:tcW w:w="3235" w:type="dxa"/>
          </w:tcPr>
          <w:p w14:paraId="2B92816C" w14:textId="77777777" w:rsidR="00897AA0" w:rsidRDefault="000C4EC2" w:rsidP="00897AA0">
            <w:pPr>
              <w:spacing w:before="120" w:after="120"/>
            </w:pPr>
            <w:r>
              <w:t>Standard Error of the Estimate</w:t>
            </w:r>
          </w:p>
        </w:tc>
        <w:tc>
          <w:tcPr>
            <w:tcW w:w="2490" w:type="dxa"/>
          </w:tcPr>
          <w:p w14:paraId="2E7BE09B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61646203" w14:textId="77777777" w:rsidR="00897AA0" w:rsidRDefault="00897AA0" w:rsidP="00897AA0">
            <w:pPr>
              <w:spacing w:before="120" w:after="120"/>
            </w:pPr>
          </w:p>
        </w:tc>
        <w:tc>
          <w:tcPr>
            <w:tcW w:w="2490" w:type="dxa"/>
          </w:tcPr>
          <w:p w14:paraId="631106C6" w14:textId="77777777" w:rsidR="00897AA0" w:rsidRDefault="00897AA0" w:rsidP="00897AA0">
            <w:pPr>
              <w:spacing w:before="120" w:after="120"/>
            </w:pPr>
          </w:p>
        </w:tc>
      </w:tr>
    </w:tbl>
    <w:p w14:paraId="1D0F5F46" w14:textId="77777777" w:rsidR="00DA7A60" w:rsidRDefault="00DA7A60" w:rsidP="00DA7A60"/>
    <w:p w14:paraId="71C6D46C" w14:textId="6265CD2D" w:rsidR="00F80A29" w:rsidRDefault="00F80A29" w:rsidP="00F80A29">
      <w:pPr>
        <w:pStyle w:val="ListParagraph"/>
        <w:numPr>
          <w:ilvl w:val="0"/>
          <w:numId w:val="1"/>
        </w:numPr>
      </w:pPr>
      <w:r>
        <w:t>Which model is more appropriate for making predictions? Explain the comparisons you made to determine the best-fitting model.</w:t>
      </w:r>
    </w:p>
    <w:p w14:paraId="73D024D3" w14:textId="77777777" w:rsidR="00804CDB" w:rsidRDefault="00804CDB" w:rsidP="00804CDB"/>
    <w:p w14:paraId="13219A95" w14:textId="77777777" w:rsidR="00804CDB" w:rsidRDefault="00804CDB" w:rsidP="00804CDB"/>
    <w:p w14:paraId="0B33F736" w14:textId="77777777" w:rsidR="00804CDB" w:rsidRDefault="00804CDB" w:rsidP="00804CDB"/>
    <w:p w14:paraId="639F851E" w14:textId="767D123C" w:rsidR="00D76BD0" w:rsidRDefault="00804CDB" w:rsidP="00D76BD0">
      <w:pPr>
        <w:pStyle w:val="ListParagraph"/>
        <w:numPr>
          <w:ilvl w:val="0"/>
          <w:numId w:val="1"/>
        </w:numPr>
      </w:pPr>
      <w:r>
        <w:t>In</w:t>
      </w:r>
      <w:r w:rsidR="00854ADE">
        <w:t xml:space="preserve"> terms of the data, in</w:t>
      </w:r>
      <w:r>
        <w:t>terpret the Coefficient of Determination for the model you chose.</w:t>
      </w:r>
    </w:p>
    <w:p w14:paraId="79C2BA12" w14:textId="77777777" w:rsidR="00D76BD0" w:rsidRDefault="00D76BD0" w:rsidP="00D76BD0"/>
    <w:p w14:paraId="3E692D24" w14:textId="77777777" w:rsidR="00D76BD0" w:rsidRDefault="00D76BD0" w:rsidP="00D76BD0"/>
    <w:p w14:paraId="63F5876E" w14:textId="77777777" w:rsidR="00D76BD0" w:rsidRDefault="00D76BD0" w:rsidP="00D76BD0"/>
    <w:p w14:paraId="5D59807E" w14:textId="37316E4D" w:rsidR="00D76BD0" w:rsidRDefault="00854ADE" w:rsidP="00D76BD0">
      <w:pPr>
        <w:pStyle w:val="ListParagraph"/>
        <w:numPr>
          <w:ilvl w:val="0"/>
          <w:numId w:val="1"/>
        </w:numPr>
      </w:pPr>
      <w:r>
        <w:t>In terms of the data, i</w:t>
      </w:r>
      <w:r w:rsidR="00D76BD0">
        <w:t>nterpret the slope(s) of the line of best fit.</w:t>
      </w:r>
    </w:p>
    <w:p w14:paraId="4DA35370" w14:textId="77777777" w:rsidR="00F16992" w:rsidRDefault="00F16992" w:rsidP="00F16992"/>
    <w:p w14:paraId="0DC4DE96" w14:textId="77777777" w:rsidR="00F16992" w:rsidRDefault="00F16992" w:rsidP="00F16992"/>
    <w:p w14:paraId="549BCD60" w14:textId="77777777" w:rsidR="00D76BD0" w:rsidRDefault="00D76BD0" w:rsidP="00F16992"/>
    <w:p w14:paraId="7822AE25" w14:textId="77777777" w:rsidR="00D76BD0" w:rsidRDefault="00D76BD0" w:rsidP="00F16992"/>
    <w:p w14:paraId="657FAC36" w14:textId="77777777" w:rsidR="00F16992" w:rsidRDefault="00F16992" w:rsidP="00F16992"/>
    <w:p w14:paraId="6DFE8DAC" w14:textId="77777777" w:rsidR="00F16992" w:rsidRDefault="00F16992" w:rsidP="00F16992"/>
    <w:p w14:paraId="598DFB90" w14:textId="15C80B33" w:rsidR="00F16992" w:rsidRDefault="00F16992" w:rsidP="00F16992">
      <w:pPr>
        <w:pStyle w:val="ListParagraph"/>
        <w:numPr>
          <w:ilvl w:val="0"/>
          <w:numId w:val="1"/>
        </w:numPr>
      </w:pPr>
      <w:r w:rsidRPr="00F16992">
        <w:t xml:space="preserve">Use the best-fitting model to predict SAT given the mean value of the explanatory variable(s). </w:t>
      </w:r>
      <w:r w:rsidR="00AD11D0">
        <w:t>The mean income is $7</w:t>
      </w:r>
      <w:r w:rsidR="00891F0E">
        <w:t>2</w:t>
      </w:r>
      <w:r w:rsidR="00AD11D0">
        <w:t>,</w:t>
      </w:r>
      <w:bookmarkStart w:id="0" w:name="_GoBack"/>
      <w:bookmarkEnd w:id="0"/>
      <w:r w:rsidR="00891F0E">
        <w:t>833.33 and the mean GPA is 3.2783.</w:t>
      </w:r>
      <w:r w:rsidR="00891F0E" w:rsidRPr="00F16992">
        <w:rPr>
          <w:b/>
        </w:rPr>
        <w:t xml:space="preserve"> </w:t>
      </w:r>
      <w:r w:rsidRPr="00F16992">
        <w:rPr>
          <w:b/>
        </w:rPr>
        <w:t>(Round intermediate calculations to 4 decimal places and final answer to 2 decimal places.)</w:t>
      </w:r>
    </w:p>
    <w:sectPr w:rsidR="00F16992" w:rsidSect="00EF052E">
      <w:headerReference w:type="default" r:id="rId7"/>
      <w:headerReference w:type="first" r:id="rId8"/>
      <w:pgSz w:w="12240" w:h="15840"/>
      <w:pgMar w:top="720" w:right="108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25131" w14:textId="77777777" w:rsidR="008C328E" w:rsidRDefault="008C328E" w:rsidP="00964B43">
      <w:pPr>
        <w:spacing w:after="0" w:line="240" w:lineRule="auto"/>
      </w:pPr>
      <w:r>
        <w:separator/>
      </w:r>
    </w:p>
  </w:endnote>
  <w:endnote w:type="continuationSeparator" w:id="0">
    <w:p w14:paraId="19C66EF2" w14:textId="77777777" w:rsidR="008C328E" w:rsidRDefault="008C328E" w:rsidP="0096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44130" w14:textId="77777777" w:rsidR="008C328E" w:rsidRDefault="008C328E" w:rsidP="00964B43">
      <w:pPr>
        <w:spacing w:after="0" w:line="240" w:lineRule="auto"/>
      </w:pPr>
      <w:r>
        <w:separator/>
      </w:r>
    </w:p>
  </w:footnote>
  <w:footnote w:type="continuationSeparator" w:id="0">
    <w:p w14:paraId="0E489967" w14:textId="77777777" w:rsidR="008C328E" w:rsidRDefault="008C328E" w:rsidP="0096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F76A" w14:textId="77777777" w:rsidR="00EF052E" w:rsidRDefault="00EF052E" w:rsidP="00EF052E">
    <w:pPr>
      <w:pStyle w:val="Header"/>
      <w:tabs>
        <w:tab w:val="left" w:pos="8640"/>
      </w:tabs>
    </w:pPr>
    <w:r>
      <w:t>Regression Analysis Case Study</w:t>
    </w:r>
  </w:p>
  <w:p w14:paraId="12DA618C" w14:textId="77777777" w:rsidR="00EF052E" w:rsidRDefault="00EF052E" w:rsidP="008F330E">
    <w:pPr>
      <w:pStyle w:val="Header"/>
      <w:tabs>
        <w:tab w:val="left" w:pos="8640"/>
      </w:tabs>
    </w:pPr>
    <w:r>
      <w:t>Choosing the Best Fitting Model</w:t>
    </w:r>
  </w:p>
  <w:p w14:paraId="327F5112" w14:textId="5955E1A0" w:rsidR="008F330E" w:rsidRDefault="008F330E" w:rsidP="00EF052E">
    <w:pPr>
      <w:pStyle w:val="Header"/>
      <w:tabs>
        <w:tab w:val="left" w:pos="8640"/>
      </w:tabs>
      <w:spacing w:after="360"/>
    </w:pPr>
    <w:r>
      <w:t>Predicting SAT Scores from GPA and Income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792FE" w14:textId="77777777" w:rsidR="00EF052E" w:rsidRDefault="00EF052E" w:rsidP="00EF052E">
    <w:pPr>
      <w:pStyle w:val="Header"/>
    </w:pPr>
    <w:r>
      <w:t>Regression Analysis Case Study</w:t>
    </w:r>
  </w:p>
  <w:p w14:paraId="6B5EDE15" w14:textId="77777777" w:rsidR="00EF052E" w:rsidRDefault="00EF052E" w:rsidP="00EF052E">
    <w:pPr>
      <w:pStyle w:val="Header"/>
    </w:pPr>
    <w:r>
      <w:t>Choosing the Best Fitting Model</w:t>
    </w:r>
  </w:p>
  <w:p w14:paraId="5BA8B34A" w14:textId="71F2FE3D" w:rsidR="008F330E" w:rsidRDefault="008F330E" w:rsidP="00EF052E">
    <w:pPr>
      <w:pStyle w:val="Header"/>
    </w:pPr>
    <w:r>
      <w:t>Predicting SAT Scores from GPA and Income</w:t>
    </w:r>
  </w:p>
  <w:p w14:paraId="317AB43B" w14:textId="77777777" w:rsidR="00EF052E" w:rsidRDefault="00EF052E" w:rsidP="00EF052E">
    <w:pPr>
      <w:pStyle w:val="Header"/>
      <w:spacing w:after="360"/>
      <w:jc w:val="right"/>
    </w:pPr>
    <w:r>
      <w:t>Name____________________________________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661"/>
    <w:multiLevelType w:val="hybridMultilevel"/>
    <w:tmpl w:val="2F06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43"/>
    <w:rsid w:val="000436FA"/>
    <w:rsid w:val="00086E36"/>
    <w:rsid w:val="000C4EC2"/>
    <w:rsid w:val="00143DC0"/>
    <w:rsid w:val="001C4778"/>
    <w:rsid w:val="001E17A5"/>
    <w:rsid w:val="0022742F"/>
    <w:rsid w:val="00271E67"/>
    <w:rsid w:val="00274F6A"/>
    <w:rsid w:val="00301821"/>
    <w:rsid w:val="0037749D"/>
    <w:rsid w:val="00486FF9"/>
    <w:rsid w:val="00491681"/>
    <w:rsid w:val="004A34BD"/>
    <w:rsid w:val="005274C5"/>
    <w:rsid w:val="00540A3D"/>
    <w:rsid w:val="007466D9"/>
    <w:rsid w:val="00781DC2"/>
    <w:rsid w:val="007A3837"/>
    <w:rsid w:val="007E332F"/>
    <w:rsid w:val="00804CDB"/>
    <w:rsid w:val="00854ADE"/>
    <w:rsid w:val="00890B89"/>
    <w:rsid w:val="00891F0E"/>
    <w:rsid w:val="00897AA0"/>
    <w:rsid w:val="008B223A"/>
    <w:rsid w:val="008C328E"/>
    <w:rsid w:val="008F330E"/>
    <w:rsid w:val="0091332E"/>
    <w:rsid w:val="0095654E"/>
    <w:rsid w:val="00964B43"/>
    <w:rsid w:val="00A711F0"/>
    <w:rsid w:val="00A95F2F"/>
    <w:rsid w:val="00AD11D0"/>
    <w:rsid w:val="00B81100"/>
    <w:rsid w:val="00BD0DFF"/>
    <w:rsid w:val="00C1214E"/>
    <w:rsid w:val="00C83FDF"/>
    <w:rsid w:val="00CA4532"/>
    <w:rsid w:val="00CB02FF"/>
    <w:rsid w:val="00CF2475"/>
    <w:rsid w:val="00D76BD0"/>
    <w:rsid w:val="00DA7A60"/>
    <w:rsid w:val="00E000F8"/>
    <w:rsid w:val="00EF052E"/>
    <w:rsid w:val="00F16992"/>
    <w:rsid w:val="00F8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E8F64"/>
  <w15:docId w15:val="{C7CE267B-8366-4B6B-A67E-49BFBA4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B43"/>
  </w:style>
  <w:style w:type="paragraph" w:styleId="Footer">
    <w:name w:val="footer"/>
    <w:basedOn w:val="Normal"/>
    <w:link w:val="FooterChar"/>
    <w:uiPriority w:val="99"/>
    <w:unhideWhenUsed/>
    <w:rsid w:val="00964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B43"/>
  </w:style>
  <w:style w:type="character" w:styleId="PlaceholderText">
    <w:name w:val="Placeholder Text"/>
    <w:basedOn w:val="DefaultParagraphFont"/>
    <w:uiPriority w:val="99"/>
    <w:semiHidden/>
    <w:rsid w:val="00491681"/>
    <w:rPr>
      <w:color w:val="808080"/>
    </w:rPr>
  </w:style>
  <w:style w:type="table" w:styleId="TableGrid">
    <w:name w:val="Table Grid"/>
    <w:basedOn w:val="TableNormal"/>
    <w:uiPriority w:val="39"/>
    <w:rsid w:val="0049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3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52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43</cp:revision>
  <dcterms:created xsi:type="dcterms:W3CDTF">2017-12-03T14:30:00Z</dcterms:created>
  <dcterms:modified xsi:type="dcterms:W3CDTF">2018-05-02T01:36:00Z</dcterms:modified>
</cp:coreProperties>
</file>