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216D3" w14:textId="420857CF" w:rsidR="00104C25" w:rsidRPr="009C62BD" w:rsidRDefault="00104C25" w:rsidP="009C62BD">
      <w:pPr>
        <w:spacing w:beforeLines="50" w:before="120" w:afterLines="50" w:after="120"/>
        <w:rPr>
          <w:b/>
        </w:rPr>
      </w:pPr>
    </w:p>
    <w:tbl>
      <w:tblPr>
        <w:tblpPr w:leftFromText="180" w:rightFromText="180" w:vertAnchor="text" w:horzAnchor="page" w:tblpX="1909" w:tblpY="20"/>
        <w:tblW w:w="8640" w:type="dxa"/>
        <w:tblLook w:val="04A0" w:firstRow="1" w:lastRow="0" w:firstColumn="1" w:lastColumn="0" w:noHBand="0" w:noVBand="1"/>
      </w:tblPr>
      <w:tblGrid>
        <w:gridCol w:w="1722"/>
        <w:gridCol w:w="2785"/>
        <w:gridCol w:w="2875"/>
        <w:gridCol w:w="1258"/>
      </w:tblGrid>
      <w:tr w:rsidR="00AB7C93" w:rsidRPr="0062658C" w14:paraId="175F5A04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48A26847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M&amp;M Color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198734B3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Frequency of Plain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72FD86C0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Frequency of Peanut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032757C9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AB7C93" w:rsidRPr="0062658C" w14:paraId="2D17D228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400D1470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0D5D405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6339AA9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4C10CE0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</w:tr>
      <w:tr w:rsidR="00AB7C93" w:rsidRPr="0062658C" w14:paraId="4200C6A2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7D9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D5F7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F2B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7AC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168</w:t>
            </w:r>
          </w:p>
        </w:tc>
      </w:tr>
      <w:tr w:rsidR="00AB7C93" w:rsidRPr="0062658C" w14:paraId="0CEA9C24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2D10626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7E5BCB8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3859B4F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7A415F2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AB7C93" w:rsidRPr="0062658C" w14:paraId="36658AE8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BF89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B5EC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FFB1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4C9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387</w:t>
            </w:r>
          </w:p>
        </w:tc>
      </w:tr>
      <w:tr w:rsidR="00AB7C93" w:rsidRPr="0062658C" w14:paraId="5376EDF1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08EB1BB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2D454FC4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711DD5B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365CD04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371</w:t>
            </w:r>
          </w:p>
        </w:tc>
      </w:tr>
      <w:tr w:rsidR="00AB7C93" w:rsidRPr="0062658C" w14:paraId="56BF8A74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0813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8C5A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586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70B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354</w:t>
            </w:r>
          </w:p>
        </w:tc>
      </w:tr>
      <w:tr w:rsidR="00AB7C93" w:rsidRPr="0062658C" w14:paraId="0B130F62" w14:textId="77777777" w:rsidTr="00AB7C93">
        <w:trPr>
          <w:trHeight w:val="28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D2F6ED8" w14:textId="77777777" w:rsidR="00AB7C93" w:rsidRPr="008F03DD" w:rsidRDefault="00AB7C93" w:rsidP="00AB7C93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FBBFAC1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98FB75A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979A747" w14:textId="77777777" w:rsidR="00AB7C93" w:rsidRPr="008F03DD" w:rsidRDefault="00AB7C93" w:rsidP="00AB7C93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8F03D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1577</w:t>
            </w:r>
          </w:p>
        </w:tc>
      </w:tr>
    </w:tbl>
    <w:p w14:paraId="43257218" w14:textId="7541EC1A" w:rsidR="00104C25" w:rsidRDefault="00AB7C93" w:rsidP="009C62BD">
      <w:pPr>
        <w:pStyle w:val="Caption"/>
        <w:rPr>
          <w:b w:val="0"/>
        </w:rPr>
      </w:pPr>
      <w:r>
        <w:t xml:space="preserve"> </w:t>
      </w:r>
      <w:r w:rsidR="009C62BD">
        <w:t xml:space="preserve">Table </w:t>
      </w:r>
      <w:fldSimple w:instr=" SEQ Table \* ARABIC ">
        <w:r w:rsidR="00A14ECF">
          <w:rPr>
            <w:noProof/>
          </w:rPr>
          <w:t>1</w:t>
        </w:r>
      </w:fldSimple>
      <w:r w:rsidR="009C62BD">
        <w:t>: Contingency Table for Color and Type of M&amp;M</w:t>
      </w:r>
    </w:p>
    <w:p w14:paraId="5976C5AF" w14:textId="38531B70" w:rsidR="00105235" w:rsidRDefault="00105235" w:rsidP="00104C25">
      <w:pPr>
        <w:spacing w:beforeLines="50" w:before="120" w:afterLines="50" w:after="120"/>
        <w:rPr>
          <w:b/>
        </w:rPr>
      </w:pPr>
    </w:p>
    <w:p w14:paraId="3C8ABE7D" w14:textId="06227DC3" w:rsidR="00105235" w:rsidRDefault="00653475" w:rsidP="00104C25">
      <w:pPr>
        <w:spacing w:beforeLines="50" w:before="120" w:afterLines="50" w:after="120"/>
      </w:pPr>
      <w:r>
        <w:rPr>
          <w:b/>
        </w:rPr>
        <w:t>Note</w:t>
      </w:r>
      <w:r w:rsidRPr="00653475">
        <w:rPr>
          <w:b/>
        </w:rPr>
        <w:t>:</w:t>
      </w:r>
      <w:r w:rsidRPr="00653475">
        <w:t xml:space="preserve"> </w:t>
      </w:r>
      <w:r w:rsidR="008B30A0" w:rsidRPr="00653475">
        <w:t>Each example below involves drawing one M&amp;M</w:t>
      </w:r>
      <w:r w:rsidR="004576E5">
        <w:t xml:space="preserve"> and using the frequencies in the above contingency </w:t>
      </w:r>
      <w:r w:rsidR="00F55F4D">
        <w:t>table to calculate the probabilities</w:t>
      </w:r>
      <w:r w:rsidR="008B30A0" w:rsidRPr="00653475">
        <w:t>.</w:t>
      </w:r>
    </w:p>
    <w:p w14:paraId="1F33527C" w14:textId="0EF00F87" w:rsidR="00F55F4D" w:rsidRDefault="00F55F4D">
      <w:r>
        <w:br w:type="page"/>
      </w:r>
    </w:p>
    <w:p w14:paraId="2A907587" w14:textId="77777777" w:rsidR="00F55F4D" w:rsidRPr="00104C25" w:rsidRDefault="00F55F4D" w:rsidP="00104C25">
      <w:pPr>
        <w:spacing w:beforeLines="50" w:before="120" w:afterLines="50"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518"/>
      </w:tblGrid>
      <w:tr w:rsidR="00104C25" w14:paraId="4E589772" w14:textId="77777777" w:rsidTr="000A52BA">
        <w:trPr>
          <w:trHeight w:val="512"/>
        </w:trPr>
        <w:tc>
          <w:tcPr>
            <w:tcW w:w="8856" w:type="dxa"/>
            <w:gridSpan w:val="2"/>
            <w:shd w:val="clear" w:color="auto" w:fill="DDD9C3" w:themeFill="background2" w:themeFillShade="E6"/>
          </w:tcPr>
          <w:p w14:paraId="0E96E840" w14:textId="158556A2" w:rsidR="00104C25" w:rsidRPr="009375B0" w:rsidRDefault="000441C0" w:rsidP="00B26844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Essential</w:t>
            </w:r>
            <w:r w:rsidR="00104C25">
              <w:rPr>
                <w:b/>
              </w:rPr>
              <w:t xml:space="preserve"> Rules </w:t>
            </w:r>
            <w:r>
              <w:rPr>
                <w:b/>
              </w:rPr>
              <w:t xml:space="preserve">and Definitions </w:t>
            </w:r>
            <w:r w:rsidR="00104C25">
              <w:rPr>
                <w:b/>
              </w:rPr>
              <w:t>of Probability</w:t>
            </w:r>
          </w:p>
        </w:tc>
      </w:tr>
      <w:tr w:rsidR="000D10DE" w:rsidRPr="003F7F3B" w14:paraId="5B3EE1AA" w14:textId="77777777" w:rsidTr="00164702">
        <w:tc>
          <w:tcPr>
            <w:tcW w:w="4338" w:type="dxa"/>
            <w:shd w:val="clear" w:color="auto" w:fill="EEECE1" w:themeFill="background2"/>
          </w:tcPr>
          <w:p w14:paraId="16EEF551" w14:textId="1A248268" w:rsidR="000D10DE" w:rsidRPr="000D10DE" w:rsidRDefault="000D10DE" w:rsidP="008B30A0">
            <w:pPr>
              <w:keepNext/>
              <w:keepLines/>
              <w:spacing w:before="120" w:after="120"/>
              <w:rPr>
                <w:b/>
              </w:rPr>
            </w:pPr>
            <w:r w:rsidRPr="000D10DE">
              <w:rPr>
                <w:b/>
              </w:rPr>
              <w:t>Any probability is a number between 0 and 1</w:t>
            </w:r>
          </w:p>
        </w:tc>
        <w:tc>
          <w:tcPr>
            <w:tcW w:w="4518" w:type="dxa"/>
            <w:shd w:val="clear" w:color="auto" w:fill="EEECE1" w:themeFill="background2"/>
          </w:tcPr>
          <w:p w14:paraId="6845DD12" w14:textId="50381B01" w:rsidR="000D10DE" w:rsidRPr="000D10DE" w:rsidRDefault="000D10DE" w:rsidP="003F4367">
            <w:pPr>
              <w:pStyle w:val="Heading3"/>
            </w:pPr>
            <w:r w:rsidRPr="00900CB4">
              <w:t>All possible outcomes together must have probability 1</w:t>
            </w:r>
          </w:p>
        </w:tc>
      </w:tr>
      <w:tr w:rsidR="00104C25" w14:paraId="3FA93AC3" w14:textId="77777777" w:rsidTr="00A14ECF">
        <w:trPr>
          <w:trHeight w:val="602"/>
        </w:trPr>
        <w:tc>
          <w:tcPr>
            <w:tcW w:w="4338" w:type="dxa"/>
          </w:tcPr>
          <w:p w14:paraId="7BCD2205" w14:textId="37593388" w:rsidR="000441C0" w:rsidRPr="000441C0" w:rsidRDefault="00104C25" w:rsidP="00B26844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 ≤P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4518" w:type="dxa"/>
          </w:tcPr>
          <w:p w14:paraId="74B4302E" w14:textId="4CE04129" w:rsidR="000D10DE" w:rsidRPr="000441C0" w:rsidRDefault="00104C25" w:rsidP="00B26844">
            <w:pPr>
              <w:spacing w:before="120" w:after="12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900CB4">
              <w:t xml:space="preserve">, </w:t>
            </w:r>
            <w:proofErr w:type="gramStart"/>
            <w:r w:rsidRPr="00900CB4">
              <w:t>where</w:t>
            </w:r>
            <w:proofErr w:type="gramEnd"/>
            <w:r w:rsidRPr="00900CB4">
              <w:t xml:space="preserve"> S = sample space</w:t>
            </w:r>
          </w:p>
        </w:tc>
      </w:tr>
      <w:tr w:rsidR="000D10DE" w:rsidRPr="003F7F3B" w14:paraId="407E4165" w14:textId="77777777" w:rsidTr="00FB65C7">
        <w:tc>
          <w:tcPr>
            <w:tcW w:w="4338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EDB51EB" w14:textId="4EC380B5" w:rsidR="000D10DE" w:rsidRPr="003F7F3B" w:rsidRDefault="00BE6C9B" w:rsidP="00C05E25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Mutually Exclusive Events</w:t>
            </w:r>
          </w:p>
        </w:tc>
        <w:tc>
          <w:tcPr>
            <w:tcW w:w="4518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EE273B9" w14:textId="3515EC2C" w:rsidR="000D10DE" w:rsidRPr="00CA5C06" w:rsidRDefault="00CA5C06" w:rsidP="00CA5C06">
            <w:pPr>
              <w:pStyle w:val="Heading3"/>
              <w:jc w:val="center"/>
            </w:pPr>
            <w:r w:rsidRPr="002631ED">
              <w:t>Complement Rule</w:t>
            </w:r>
          </w:p>
        </w:tc>
      </w:tr>
      <w:tr w:rsidR="000D10DE" w14:paraId="1A5543EA" w14:textId="77777777" w:rsidTr="00FB65C7">
        <w:trPr>
          <w:trHeight w:val="1097"/>
        </w:trPr>
        <w:tc>
          <w:tcPr>
            <w:tcW w:w="4338" w:type="dxa"/>
            <w:tcBorders>
              <w:bottom w:val="nil"/>
            </w:tcBorders>
          </w:tcPr>
          <w:p w14:paraId="7DF387B0" w14:textId="02A9763C" w:rsidR="000D10DE" w:rsidRPr="00556FDB" w:rsidRDefault="008B30A0" w:rsidP="003F4367">
            <w:pPr>
              <w:pStyle w:val="Heading3"/>
            </w:pPr>
            <w:r w:rsidRPr="00556FDB">
              <w:t>Question</w:t>
            </w:r>
          </w:p>
          <w:p w14:paraId="71E06FED" w14:textId="7AED6C70" w:rsidR="00556FDB" w:rsidRPr="0071786A" w:rsidRDefault="008B30A0" w:rsidP="00556FDB">
            <w:pPr>
              <w:spacing w:before="120" w:after="120"/>
            </w:pPr>
            <w:r w:rsidRPr="0071786A">
              <w:t>What is the probability of drawing a blue and green M&amp;M?</w:t>
            </w:r>
          </w:p>
        </w:tc>
        <w:tc>
          <w:tcPr>
            <w:tcW w:w="4518" w:type="dxa"/>
            <w:tcBorders>
              <w:bottom w:val="nil"/>
            </w:tcBorders>
          </w:tcPr>
          <w:p w14:paraId="7305A8C7" w14:textId="77777777" w:rsidR="000D10DE" w:rsidRDefault="00556FDB" w:rsidP="003F4367">
            <w:pPr>
              <w:pStyle w:val="Heading3"/>
            </w:pPr>
            <w:r>
              <w:t>Question</w:t>
            </w:r>
          </w:p>
          <w:p w14:paraId="4A32CFA8" w14:textId="6248BE52" w:rsidR="00556FDB" w:rsidRPr="00556FDB" w:rsidRDefault="00556FDB" w:rsidP="00556FDB">
            <w:pPr>
              <w:spacing w:before="120" w:after="120"/>
            </w:pPr>
            <w:r>
              <w:t>What is the probability of drawing any color except red?</w:t>
            </w:r>
          </w:p>
        </w:tc>
      </w:tr>
      <w:tr w:rsidR="00F26ECD" w14:paraId="05F90BCC" w14:textId="77777777" w:rsidTr="00FB65C7">
        <w:trPr>
          <w:trHeight w:val="953"/>
        </w:trPr>
        <w:tc>
          <w:tcPr>
            <w:tcW w:w="4338" w:type="dxa"/>
            <w:tcBorders>
              <w:top w:val="nil"/>
              <w:bottom w:val="nil"/>
            </w:tcBorders>
          </w:tcPr>
          <w:p w14:paraId="14BE1C86" w14:textId="273DF1A0" w:rsidR="00F26ECD" w:rsidRDefault="00F26ECD" w:rsidP="00CD0FF1">
            <w:pPr>
              <w:spacing w:before="120" w:after="120"/>
            </w:pPr>
            <w:r w:rsidRPr="00E446C5">
              <w:rPr>
                <w:b/>
              </w:rPr>
              <w:t>Define</w:t>
            </w:r>
            <w:r>
              <w:t xml:space="preserve"> </w:t>
            </w:r>
            <w:r>
              <w:rPr>
                <w:b/>
              </w:rPr>
              <w:t>events</w:t>
            </w:r>
            <w:r w:rsidRPr="00E446C5">
              <w:rPr>
                <w:b/>
              </w:rPr>
              <w:t xml:space="preserve"> </w:t>
            </w:r>
            <w:r>
              <w:t>A and B as follows…</w:t>
            </w:r>
          </w:p>
          <w:p w14:paraId="5C590A1C" w14:textId="0B43480F" w:rsidR="00F26ECD" w:rsidRPr="00F26ECD" w:rsidRDefault="00F26ECD" w:rsidP="00F26ECD">
            <w:pPr>
              <w:spacing w:before="120" w:after="120"/>
            </w:pPr>
            <w:r>
              <w:t>A = draw a blue M&amp;M</w:t>
            </w:r>
            <w:r>
              <w:br/>
              <w:t>B = draw a green M&amp;M</w:t>
            </w:r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5EE5AE4F" w14:textId="3B5C4B0B" w:rsidR="00F26ECD" w:rsidRDefault="00F26ECD" w:rsidP="00CD0FF1">
            <w:pPr>
              <w:spacing w:before="120" w:after="120"/>
            </w:pPr>
            <w:r w:rsidRPr="00E446C5">
              <w:rPr>
                <w:b/>
              </w:rPr>
              <w:t>Define event</w:t>
            </w:r>
            <w:r>
              <w:t xml:space="preserve"> A </w:t>
            </w:r>
            <w:r w:rsidR="000F2763">
              <w:t xml:space="preserve">as </w:t>
            </w:r>
            <w:r>
              <w:t>follows…</w:t>
            </w:r>
          </w:p>
          <w:p w14:paraId="2C5CFA3F" w14:textId="1472EEE2" w:rsidR="00F26ECD" w:rsidRPr="002A6681" w:rsidRDefault="00F26ECD" w:rsidP="00F26ECD">
            <w:pPr>
              <w:spacing w:before="120" w:after="120"/>
            </w:pPr>
            <w:r>
              <w:t>A = draw a red M&amp;M</w:t>
            </w:r>
          </w:p>
        </w:tc>
      </w:tr>
      <w:tr w:rsidR="00556FDB" w14:paraId="1F38D4CF" w14:textId="77777777" w:rsidTr="00172173">
        <w:trPr>
          <w:trHeight w:val="1989"/>
        </w:trPr>
        <w:tc>
          <w:tcPr>
            <w:tcW w:w="4338" w:type="dxa"/>
            <w:tcBorders>
              <w:top w:val="nil"/>
              <w:bottom w:val="nil"/>
            </w:tcBorders>
          </w:tcPr>
          <w:p w14:paraId="229D5C7E" w14:textId="77777777" w:rsidR="00556FDB" w:rsidRDefault="003F4367" w:rsidP="003F4367">
            <w:pPr>
              <w:pStyle w:val="Heading3"/>
            </w:pPr>
            <w:r>
              <w:t>Procedure</w:t>
            </w:r>
          </w:p>
          <w:p w14:paraId="3752A8C8" w14:textId="2B5BB196" w:rsidR="003F4367" w:rsidRPr="003F4367" w:rsidRDefault="003F4367" w:rsidP="003722C3">
            <w:pPr>
              <w:spacing w:before="120" w:after="120"/>
            </w:pPr>
            <w:r>
              <w:t>Recognize that you cannot draw one M&amp;M that is both blue and green.</w:t>
            </w:r>
            <w:r w:rsidR="00CA5C06">
              <w:t xml:space="preserve"> Colors of M&amp;Ms are mutually exclusive, which means</w:t>
            </w:r>
            <w:r w:rsidR="003722C3">
              <w:t xml:space="preserve"> the events A and B </w:t>
            </w:r>
            <w:r w:rsidR="00CA5C06" w:rsidRPr="00CA5C06">
              <w:t>do no</w:t>
            </w:r>
            <w:r w:rsidR="003722C3">
              <w:t>t share any common outcome</w:t>
            </w:r>
            <w:r w:rsidR="00CA5C06" w:rsidRPr="00CA5C06">
              <w:t>.</w:t>
            </w:r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7F95B9FB" w14:textId="77777777" w:rsidR="00556FDB" w:rsidRDefault="003F4367" w:rsidP="003F4367">
            <w:pPr>
              <w:pStyle w:val="Heading3"/>
            </w:pPr>
            <w:r>
              <w:t>Procedure</w:t>
            </w:r>
          </w:p>
          <w:p w14:paraId="7921C2BD" w14:textId="45D6A4AB" w:rsidR="003F4367" w:rsidRPr="003F4367" w:rsidRDefault="00654C50" w:rsidP="003F4367">
            <w:r>
              <w:t>Find the probability of drawing a red M&amp;M and su</w:t>
            </w:r>
            <w:r w:rsidR="00665033">
              <w:t>btract that probability</w:t>
            </w:r>
            <w:r>
              <w:t xml:space="preserve"> from 1.</w:t>
            </w:r>
          </w:p>
        </w:tc>
      </w:tr>
      <w:tr w:rsidR="00654C50" w14:paraId="02DA69AE" w14:textId="77777777" w:rsidTr="00172173">
        <w:trPr>
          <w:trHeight w:val="990"/>
        </w:trPr>
        <w:tc>
          <w:tcPr>
            <w:tcW w:w="4338" w:type="dxa"/>
            <w:tcBorders>
              <w:top w:val="nil"/>
              <w:bottom w:val="nil"/>
            </w:tcBorders>
          </w:tcPr>
          <w:p w14:paraId="0F0140D6" w14:textId="65580CC0" w:rsidR="00654C50" w:rsidRDefault="00172173" w:rsidP="003F4367">
            <w:pPr>
              <w:pStyle w:val="Heading3"/>
            </w:pPr>
            <w:r>
              <w:t>Answer</w:t>
            </w:r>
          </w:p>
          <w:p w14:paraId="5ADC69D4" w14:textId="5093B374" w:rsidR="00654C50" w:rsidRPr="00BE6C9B" w:rsidRDefault="00BE6C9B" w:rsidP="00654C5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P(A and B) =0</m:t>
                </m:r>
              </m:oMath>
            </m:oMathPara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78F7532B" w14:textId="77777777" w:rsidR="00654C50" w:rsidRDefault="00CA5C06" w:rsidP="003F4367">
            <w:pPr>
              <w:pStyle w:val="Heading3"/>
            </w:pPr>
            <w:r>
              <w:t>Formula</w:t>
            </w:r>
          </w:p>
          <w:p w14:paraId="54D4CD72" w14:textId="4C2DEA2A" w:rsidR="00F77B73" w:rsidRPr="00172173" w:rsidRDefault="00CA5C06" w:rsidP="00CA5C0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P(A’) = 1 – P(A)</m:t>
                </m:r>
              </m:oMath>
            </m:oMathPara>
          </w:p>
        </w:tc>
      </w:tr>
      <w:tr w:rsidR="00172173" w14:paraId="5E3B16CA" w14:textId="77777777" w:rsidTr="00172173">
        <w:trPr>
          <w:trHeight w:val="1017"/>
        </w:trPr>
        <w:tc>
          <w:tcPr>
            <w:tcW w:w="4338" w:type="dxa"/>
            <w:tcBorders>
              <w:top w:val="nil"/>
            </w:tcBorders>
          </w:tcPr>
          <w:p w14:paraId="3D7B0EDD" w14:textId="77777777" w:rsidR="00172173" w:rsidRDefault="00172173" w:rsidP="003F4367">
            <w:pPr>
              <w:pStyle w:val="Heading3"/>
            </w:pPr>
          </w:p>
        </w:tc>
        <w:tc>
          <w:tcPr>
            <w:tcW w:w="4518" w:type="dxa"/>
            <w:tcBorders>
              <w:top w:val="nil"/>
            </w:tcBorders>
          </w:tcPr>
          <w:p w14:paraId="65D6D8FA" w14:textId="77777777" w:rsidR="00172173" w:rsidRDefault="00172173" w:rsidP="003F4367">
            <w:pPr>
              <w:pStyle w:val="Heading3"/>
            </w:pPr>
            <w:r>
              <w:t>Answer</w:t>
            </w:r>
          </w:p>
          <w:p w14:paraId="34F60C1A" w14:textId="3123F9AB" w:rsidR="00172173" w:rsidRPr="00172173" w:rsidRDefault="00172173" w:rsidP="0017217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A’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1 – 0.094=0.906</m:t>
                </m:r>
              </m:oMath>
            </m:oMathPara>
          </w:p>
        </w:tc>
      </w:tr>
    </w:tbl>
    <w:p w14:paraId="7AAA797E" w14:textId="7E4ED3E5" w:rsidR="00104C25" w:rsidRDefault="00104C25" w:rsidP="00104C25"/>
    <w:p w14:paraId="66127126" w14:textId="77777777" w:rsidR="000D10DE" w:rsidRDefault="000D10DE" w:rsidP="00104C25"/>
    <w:p w14:paraId="7903CFA1" w14:textId="77777777" w:rsidR="00104C25" w:rsidRDefault="00104C25" w:rsidP="00104C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518"/>
      </w:tblGrid>
      <w:tr w:rsidR="000D10DE" w14:paraId="2740301D" w14:textId="77777777" w:rsidTr="00FB65C7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3F291CBC" w14:textId="661F5A00" w:rsidR="000D10DE" w:rsidRPr="009375B0" w:rsidRDefault="00C942AB" w:rsidP="00C05E25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Calculate</w:t>
            </w:r>
            <w:r w:rsidR="000D10DE">
              <w:rPr>
                <w:b/>
              </w:rPr>
              <w:t xml:space="preserve"> Marginal</w:t>
            </w:r>
            <w:r w:rsidR="000D10DE" w:rsidRPr="009375B0">
              <w:rPr>
                <w:b/>
              </w:rPr>
              <w:t xml:space="preserve"> Probabilities</w:t>
            </w:r>
            <w:r w:rsidR="000D10DE">
              <w:rPr>
                <w:b/>
              </w:rPr>
              <w:t xml:space="preserve"> (Total Row or Column)</w:t>
            </w:r>
          </w:p>
        </w:tc>
      </w:tr>
      <w:tr w:rsidR="000D10DE" w14:paraId="2C9D1BF0" w14:textId="77777777" w:rsidTr="00FB65C7">
        <w:trPr>
          <w:trHeight w:val="1097"/>
        </w:trPr>
        <w:tc>
          <w:tcPr>
            <w:tcW w:w="4338" w:type="dxa"/>
            <w:tcBorders>
              <w:bottom w:val="nil"/>
            </w:tcBorders>
          </w:tcPr>
          <w:p w14:paraId="64829DE0" w14:textId="77777777" w:rsidR="000D10DE" w:rsidRDefault="000D10DE" w:rsidP="00C05E25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01EF964F" w14:textId="77777777" w:rsidR="000D10DE" w:rsidRPr="00911504" w:rsidRDefault="000D10DE" w:rsidP="00C05E25">
            <w:pPr>
              <w:spacing w:before="120" w:after="120"/>
            </w:pPr>
            <w:r>
              <w:t>What is the probability of drawing a blue M&amp;M?</w:t>
            </w:r>
          </w:p>
        </w:tc>
        <w:tc>
          <w:tcPr>
            <w:tcW w:w="4518" w:type="dxa"/>
            <w:tcBorders>
              <w:bottom w:val="nil"/>
            </w:tcBorders>
          </w:tcPr>
          <w:p w14:paraId="5F6618CF" w14:textId="77777777" w:rsidR="000D10DE" w:rsidRDefault="000D10DE" w:rsidP="00C05E25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6AD29B4F" w14:textId="77777777" w:rsidR="000D10DE" w:rsidRPr="00911504" w:rsidRDefault="000D10DE" w:rsidP="00C05E25">
            <w:pPr>
              <w:spacing w:before="120" w:after="120"/>
            </w:pPr>
            <w:r>
              <w:t>What is the probability of drawing a peanut M&amp;M?</w:t>
            </w:r>
          </w:p>
        </w:tc>
      </w:tr>
      <w:tr w:rsidR="00252682" w14:paraId="2CB1A9B4" w14:textId="77777777" w:rsidTr="00FB65C7">
        <w:trPr>
          <w:trHeight w:val="953"/>
        </w:trPr>
        <w:tc>
          <w:tcPr>
            <w:tcW w:w="4338" w:type="dxa"/>
            <w:tcBorders>
              <w:top w:val="nil"/>
              <w:bottom w:val="nil"/>
            </w:tcBorders>
          </w:tcPr>
          <w:p w14:paraId="5A0D4173" w14:textId="1A450F93" w:rsidR="00252682" w:rsidRDefault="00252682" w:rsidP="00CD0FF1">
            <w:pPr>
              <w:spacing w:before="120" w:after="120"/>
            </w:pPr>
            <w:r w:rsidRPr="00E446C5">
              <w:rPr>
                <w:b/>
              </w:rPr>
              <w:t>Define</w:t>
            </w:r>
            <w:r>
              <w:t xml:space="preserve"> </w:t>
            </w:r>
            <w:r>
              <w:rPr>
                <w:b/>
              </w:rPr>
              <w:t>event</w:t>
            </w:r>
            <w:r w:rsidRPr="00E446C5">
              <w:rPr>
                <w:b/>
              </w:rPr>
              <w:t xml:space="preserve"> </w:t>
            </w:r>
            <w:r>
              <w:t>A as follows…</w:t>
            </w:r>
          </w:p>
          <w:p w14:paraId="4994C4AC" w14:textId="49D7BF41" w:rsidR="00252682" w:rsidRDefault="00252682" w:rsidP="00CD0FF1">
            <w:pPr>
              <w:spacing w:before="120" w:after="120"/>
              <w:rPr>
                <w:b/>
              </w:rPr>
            </w:pPr>
            <w:r>
              <w:t>A = draw a blue M&amp;M</w:t>
            </w:r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41148E4B" w14:textId="77777777" w:rsidR="00FB6812" w:rsidRDefault="00252682" w:rsidP="00CD0FF1">
            <w:pPr>
              <w:spacing w:before="120" w:after="120"/>
            </w:pPr>
            <w:r w:rsidRPr="00E446C5">
              <w:rPr>
                <w:b/>
              </w:rPr>
              <w:t>Define event</w:t>
            </w:r>
            <w:r>
              <w:t xml:space="preserve"> B follows…</w:t>
            </w:r>
          </w:p>
          <w:p w14:paraId="0D9F2095" w14:textId="3D1D2336" w:rsidR="00252682" w:rsidRPr="002A6681" w:rsidRDefault="00252682" w:rsidP="00CD0FF1">
            <w:pPr>
              <w:spacing w:before="120" w:after="120"/>
            </w:pPr>
            <w:r>
              <w:t>B = draw a peanut M&amp;M</w:t>
            </w:r>
          </w:p>
        </w:tc>
      </w:tr>
      <w:tr w:rsidR="000D10DE" w14:paraId="6CD09C0A" w14:textId="77777777" w:rsidTr="00FB65C7">
        <w:trPr>
          <w:trHeight w:val="1349"/>
        </w:trPr>
        <w:tc>
          <w:tcPr>
            <w:tcW w:w="4338" w:type="dxa"/>
            <w:tcBorders>
              <w:top w:val="nil"/>
              <w:bottom w:val="nil"/>
            </w:tcBorders>
          </w:tcPr>
          <w:p w14:paraId="224591F1" w14:textId="77777777" w:rsidR="000D10DE" w:rsidRPr="009375B0" w:rsidRDefault="000D10DE" w:rsidP="00C05E25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61FC9687" w14:textId="77777777" w:rsidR="000D10DE" w:rsidRPr="009375B0" w:rsidRDefault="000D10DE" w:rsidP="00C05E25">
            <w:pPr>
              <w:spacing w:before="120" w:after="120"/>
              <w:rPr>
                <w:b/>
              </w:rPr>
            </w:pPr>
            <w:r>
              <w:t>Divide the number of blue M&amp;Ms by the total number of M&amp;Ms.</w:t>
            </w:r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322799ED" w14:textId="77777777" w:rsidR="000D10DE" w:rsidRPr="009375B0" w:rsidRDefault="000D10DE" w:rsidP="00C05E25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3448ED9E" w14:textId="77777777" w:rsidR="000D10DE" w:rsidRPr="009375B0" w:rsidRDefault="000D10DE" w:rsidP="00C05E25">
            <w:pPr>
              <w:spacing w:before="120" w:after="120"/>
              <w:rPr>
                <w:b/>
              </w:rPr>
            </w:pPr>
            <w:r>
              <w:t>Divide the number of peanut M&amp;Ms by the total number of M&amp;Ms.</w:t>
            </w:r>
          </w:p>
        </w:tc>
      </w:tr>
      <w:tr w:rsidR="000D10DE" w14:paraId="37F777EF" w14:textId="77777777" w:rsidTr="00CB51F2">
        <w:trPr>
          <w:trHeight w:val="1179"/>
        </w:trPr>
        <w:tc>
          <w:tcPr>
            <w:tcW w:w="4338" w:type="dxa"/>
            <w:tcBorders>
              <w:top w:val="nil"/>
              <w:bottom w:val="nil"/>
            </w:tcBorders>
          </w:tcPr>
          <w:p w14:paraId="6B0B3C0A" w14:textId="535490AC" w:rsidR="000D10DE" w:rsidRPr="00252682" w:rsidRDefault="000D10DE" w:rsidP="00C05E25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290B392E" w14:textId="0AB29D7A" w:rsidR="00F47C5A" w:rsidRPr="00CB51F2" w:rsidRDefault="000D10DE" w:rsidP="00C05E25">
            <w:pPr>
              <w:spacing w:before="120" w:after="120"/>
            </w:pPr>
            <w:proofErr w:type="gramStart"/>
            <w:r>
              <w:t>P(</w:t>
            </w:r>
            <w:proofErr w:type="gramEnd"/>
            <w:r>
              <w:t>A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Number of Blue M&amp;Ms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M&amp;Ms</m:t>
                  </m:r>
                </m:den>
              </m:f>
            </m:oMath>
          </w:p>
        </w:tc>
        <w:tc>
          <w:tcPr>
            <w:tcW w:w="4518" w:type="dxa"/>
            <w:tcBorders>
              <w:top w:val="nil"/>
              <w:bottom w:val="nil"/>
            </w:tcBorders>
          </w:tcPr>
          <w:p w14:paraId="2E9D62C4" w14:textId="77777777" w:rsidR="000D10DE" w:rsidRDefault="000D10DE" w:rsidP="00C05E25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2759B813" w14:textId="01641B0C" w:rsidR="00F47C5A" w:rsidRPr="00CB51F2" w:rsidRDefault="000D10DE" w:rsidP="00C05E25">
            <w:pPr>
              <w:spacing w:before="120" w:after="120"/>
            </w:pPr>
            <w:proofErr w:type="gramStart"/>
            <w:r>
              <w:t>P(</w:t>
            </w:r>
            <w:proofErr w:type="gramEnd"/>
            <w:r w:rsidRPr="00911504">
              <w:t xml:space="preserve">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Number of Peanut M&amp;Ms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M&amp;Ms</m:t>
                  </m:r>
                </m:den>
              </m:f>
            </m:oMath>
          </w:p>
        </w:tc>
      </w:tr>
      <w:tr w:rsidR="00CB51F2" w14:paraId="4E8AFB6C" w14:textId="77777777" w:rsidTr="00FB65C7">
        <w:trPr>
          <w:trHeight w:val="1331"/>
        </w:trPr>
        <w:tc>
          <w:tcPr>
            <w:tcW w:w="4338" w:type="dxa"/>
            <w:tcBorders>
              <w:top w:val="nil"/>
            </w:tcBorders>
          </w:tcPr>
          <w:p w14:paraId="4D4DAB2E" w14:textId="77777777" w:rsidR="00CB51F2" w:rsidRDefault="00CB51F2" w:rsidP="00C05E25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33CC6866" w14:textId="01501A74" w:rsidR="00CB51F2" w:rsidRPr="009375B0" w:rsidRDefault="00CB51F2" w:rsidP="00C05E25">
            <w:pPr>
              <w:spacing w:before="120" w:after="120"/>
              <w:rPr>
                <w:b/>
              </w:rPr>
            </w:pPr>
            <w:proofErr w:type="gramStart"/>
            <w:r>
              <w:t>P(</w:t>
            </w:r>
            <w:proofErr w:type="gramEnd"/>
            <w:r>
              <w:t>A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354</m:t>
                  </m:r>
                </m:num>
                <m:den>
                  <m:r>
                    <w:rPr>
                      <w:rFonts w:ascii="Cambria Math" w:hAnsi="Cambria Math"/>
                    </w:rPr>
                    <m:t>1577</m:t>
                  </m:r>
                </m:den>
              </m:f>
            </m:oMath>
            <w:r>
              <w:t xml:space="preserve"> = 0.22</w:t>
            </w:r>
          </w:p>
        </w:tc>
        <w:tc>
          <w:tcPr>
            <w:tcW w:w="4518" w:type="dxa"/>
            <w:tcBorders>
              <w:top w:val="nil"/>
            </w:tcBorders>
          </w:tcPr>
          <w:p w14:paraId="503798E0" w14:textId="77777777" w:rsidR="00CB51F2" w:rsidRDefault="00CB51F2" w:rsidP="00C05E25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43CDF05D" w14:textId="786E50DB" w:rsidR="00CB51F2" w:rsidRPr="009375B0" w:rsidRDefault="00CB51F2" w:rsidP="00C05E25">
            <w:pPr>
              <w:spacing w:before="120" w:after="120"/>
              <w:rPr>
                <w:b/>
              </w:rPr>
            </w:pPr>
            <w:proofErr w:type="gramStart"/>
            <w:r>
              <w:t>P(</w:t>
            </w:r>
            <w:proofErr w:type="gramEnd"/>
            <w:r w:rsidRPr="00911504">
              <w:t xml:space="preserve">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322</m:t>
                  </m:r>
                </m:num>
                <m:den>
                  <m:r>
                    <w:rPr>
                      <w:rFonts w:ascii="Cambria Math" w:hAnsi="Cambria Math"/>
                    </w:rPr>
                    <m:t>1577</m:t>
                  </m:r>
                </m:den>
              </m:f>
            </m:oMath>
            <w:r>
              <w:t xml:space="preserve"> = 0.20</w:t>
            </w:r>
          </w:p>
        </w:tc>
      </w:tr>
    </w:tbl>
    <w:p w14:paraId="6C8B992A" w14:textId="7FF0A097" w:rsidR="000D10DE" w:rsidRDefault="000D10DE" w:rsidP="00104C25"/>
    <w:p w14:paraId="427FE2B5" w14:textId="2CED545B" w:rsidR="000B6126" w:rsidRDefault="000B6126">
      <w:r>
        <w:br w:type="page"/>
      </w:r>
    </w:p>
    <w:p w14:paraId="27C9EEEB" w14:textId="77777777" w:rsidR="000D10DE" w:rsidRDefault="000D10DE" w:rsidP="00104C25"/>
    <w:p w14:paraId="2241533E" w14:textId="77777777" w:rsidR="00104C25" w:rsidRDefault="00104C25" w:rsidP="00104C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4417"/>
      </w:tblGrid>
      <w:tr w:rsidR="00104C25" w14:paraId="46545460" w14:textId="77777777" w:rsidTr="00190E0D">
        <w:tc>
          <w:tcPr>
            <w:tcW w:w="8856" w:type="dxa"/>
            <w:gridSpan w:val="2"/>
            <w:shd w:val="clear" w:color="auto" w:fill="DDD9C3" w:themeFill="background2" w:themeFillShade="E6"/>
          </w:tcPr>
          <w:p w14:paraId="3F233FD3" w14:textId="6CA673B4" w:rsidR="00104C25" w:rsidRPr="009375B0" w:rsidRDefault="00C942AB" w:rsidP="00B26844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Calculate</w:t>
            </w:r>
            <w:r w:rsidR="00104C25">
              <w:rPr>
                <w:b/>
              </w:rPr>
              <w:t xml:space="preserve"> Probabilities with the </w:t>
            </w:r>
            <w:r w:rsidR="00104C25" w:rsidRPr="009375B0">
              <w:rPr>
                <w:b/>
              </w:rPr>
              <w:t>Add</w:t>
            </w:r>
            <w:r w:rsidR="00104C25">
              <w:rPr>
                <w:b/>
              </w:rPr>
              <w:t>ition Rule</w:t>
            </w:r>
          </w:p>
        </w:tc>
      </w:tr>
      <w:tr w:rsidR="00104C25" w:rsidRPr="003F7F3B" w14:paraId="34D5B1CD" w14:textId="77777777" w:rsidTr="00FB65C7">
        <w:tc>
          <w:tcPr>
            <w:tcW w:w="4439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C35AEBC" w14:textId="77777777" w:rsidR="00104C25" w:rsidRPr="003F7F3B" w:rsidRDefault="00104C25" w:rsidP="00B26844">
            <w:pPr>
              <w:keepNext/>
              <w:keepLines/>
              <w:spacing w:before="120" w:after="120"/>
              <w:jc w:val="center"/>
              <w:rPr>
                <w:b/>
              </w:rPr>
            </w:pPr>
            <w:r w:rsidRPr="003F7F3B">
              <w:rPr>
                <w:b/>
              </w:rPr>
              <w:t>Non-Overlapping Events</w:t>
            </w:r>
          </w:p>
        </w:tc>
        <w:tc>
          <w:tcPr>
            <w:tcW w:w="4417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27D1D31" w14:textId="77777777" w:rsidR="00104C25" w:rsidRPr="003F7F3B" w:rsidRDefault="00104C25" w:rsidP="00B26844">
            <w:pPr>
              <w:keepNext/>
              <w:keepLines/>
              <w:spacing w:before="120" w:after="120"/>
              <w:jc w:val="center"/>
              <w:rPr>
                <w:b/>
              </w:rPr>
            </w:pPr>
            <w:r w:rsidRPr="003F7F3B">
              <w:rPr>
                <w:b/>
              </w:rPr>
              <w:t>Overlapping Events</w:t>
            </w:r>
          </w:p>
        </w:tc>
      </w:tr>
      <w:tr w:rsidR="00104C25" w14:paraId="5C9F57DF" w14:textId="77777777" w:rsidTr="00FB65C7">
        <w:trPr>
          <w:trHeight w:val="1088"/>
        </w:trPr>
        <w:tc>
          <w:tcPr>
            <w:tcW w:w="4439" w:type="dxa"/>
            <w:tcBorders>
              <w:bottom w:val="nil"/>
            </w:tcBorders>
          </w:tcPr>
          <w:p w14:paraId="0512C684" w14:textId="4A670F41" w:rsidR="00104C25" w:rsidRDefault="00276A3F" w:rsidP="00B26844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3C565C8B" w14:textId="77777777" w:rsidR="00104C25" w:rsidRPr="00911504" w:rsidRDefault="00104C25" w:rsidP="00B26844">
            <w:pPr>
              <w:spacing w:before="120" w:after="120"/>
            </w:pPr>
            <w:r>
              <w:t>What is the probability of drawing a blue or a green M&amp;M?</w:t>
            </w:r>
          </w:p>
        </w:tc>
        <w:tc>
          <w:tcPr>
            <w:tcW w:w="4417" w:type="dxa"/>
            <w:tcBorders>
              <w:bottom w:val="nil"/>
            </w:tcBorders>
          </w:tcPr>
          <w:p w14:paraId="582908E0" w14:textId="21BBF52B" w:rsidR="00104C25" w:rsidRDefault="00276A3F" w:rsidP="00B26844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3946650C" w14:textId="77777777" w:rsidR="00104C25" w:rsidRPr="00911504" w:rsidRDefault="00104C25" w:rsidP="00B26844">
            <w:pPr>
              <w:spacing w:before="120" w:after="120"/>
            </w:pPr>
            <w:r>
              <w:t>What is the probability of drawing a blue or a peanut M&amp;M?</w:t>
            </w:r>
          </w:p>
        </w:tc>
      </w:tr>
      <w:tr w:rsidR="002A6681" w14:paraId="6577BC49" w14:textId="77777777" w:rsidTr="00FB65C7">
        <w:trPr>
          <w:trHeight w:val="1088"/>
        </w:trPr>
        <w:tc>
          <w:tcPr>
            <w:tcW w:w="4439" w:type="dxa"/>
            <w:tcBorders>
              <w:top w:val="nil"/>
              <w:bottom w:val="nil"/>
            </w:tcBorders>
          </w:tcPr>
          <w:p w14:paraId="504190D1" w14:textId="38CA6B6C" w:rsidR="002A6681" w:rsidRDefault="002A6681" w:rsidP="00B26844">
            <w:pPr>
              <w:spacing w:before="120" w:after="120"/>
            </w:pPr>
            <w:r w:rsidRPr="00E446C5">
              <w:rPr>
                <w:b/>
              </w:rPr>
              <w:t>Define</w:t>
            </w:r>
            <w:r>
              <w:t xml:space="preserve"> </w:t>
            </w:r>
            <w:r w:rsidRPr="00E446C5">
              <w:rPr>
                <w:b/>
              </w:rPr>
              <w:t xml:space="preserve">events </w:t>
            </w:r>
            <w:r>
              <w:t>A and B as follows…</w:t>
            </w:r>
          </w:p>
          <w:p w14:paraId="20AA38C7" w14:textId="3D7F1B28" w:rsidR="002A6681" w:rsidRDefault="002A6681" w:rsidP="00B26844">
            <w:pPr>
              <w:spacing w:before="120" w:after="120"/>
              <w:rPr>
                <w:b/>
              </w:rPr>
            </w:pPr>
            <w:r>
              <w:t>A = draw a blue M&amp;M</w:t>
            </w:r>
            <w:r>
              <w:br/>
              <w:t>B = draw a green M&amp;M</w:t>
            </w:r>
          </w:p>
        </w:tc>
        <w:tc>
          <w:tcPr>
            <w:tcW w:w="4417" w:type="dxa"/>
            <w:tcBorders>
              <w:top w:val="nil"/>
              <w:bottom w:val="nil"/>
            </w:tcBorders>
          </w:tcPr>
          <w:p w14:paraId="5859FE06" w14:textId="4B7876F4" w:rsidR="002A6681" w:rsidRDefault="002A6681" w:rsidP="002A6681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3D50F299" w14:textId="67784495" w:rsidR="002A6681" w:rsidRPr="002A6681" w:rsidRDefault="002A6681" w:rsidP="00B26844">
            <w:pPr>
              <w:spacing w:before="120" w:after="120"/>
            </w:pPr>
            <w:r>
              <w:t>A = draw a blue M&amp;M</w:t>
            </w:r>
            <w:r>
              <w:br/>
              <w:t>B = draw a peanut M&amp;M</w:t>
            </w:r>
          </w:p>
        </w:tc>
      </w:tr>
      <w:tr w:rsidR="00104C25" w14:paraId="642B7D61" w14:textId="77777777" w:rsidTr="00FB65C7">
        <w:trPr>
          <w:trHeight w:val="1961"/>
        </w:trPr>
        <w:tc>
          <w:tcPr>
            <w:tcW w:w="4439" w:type="dxa"/>
            <w:tcBorders>
              <w:top w:val="nil"/>
              <w:bottom w:val="nil"/>
            </w:tcBorders>
          </w:tcPr>
          <w:p w14:paraId="67FAF008" w14:textId="77777777" w:rsidR="00104C25" w:rsidRPr="009375B0" w:rsidRDefault="00104C25" w:rsidP="00B26844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20D763EF" w14:textId="77777777" w:rsidR="00104C25" w:rsidRPr="009375B0" w:rsidRDefault="00104C25" w:rsidP="00B26844">
            <w:pPr>
              <w:spacing w:before="120" w:after="120"/>
              <w:rPr>
                <w:b/>
              </w:rPr>
            </w:pPr>
            <w:r>
              <w:t>Add the probability of drawing a blue M&amp;M to the probability of drawing a green M&amp;M.</w:t>
            </w:r>
          </w:p>
        </w:tc>
        <w:tc>
          <w:tcPr>
            <w:tcW w:w="4417" w:type="dxa"/>
            <w:tcBorders>
              <w:top w:val="nil"/>
              <w:bottom w:val="nil"/>
            </w:tcBorders>
          </w:tcPr>
          <w:p w14:paraId="0221996D" w14:textId="77777777" w:rsidR="00104C25" w:rsidRPr="009375B0" w:rsidRDefault="00104C25" w:rsidP="00B26844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5E0796A7" w14:textId="4708A628" w:rsidR="00104C25" w:rsidRPr="009375B0" w:rsidRDefault="00104C25" w:rsidP="00B26844">
            <w:pPr>
              <w:spacing w:before="120" w:after="120"/>
              <w:rPr>
                <w:b/>
              </w:rPr>
            </w:pPr>
            <w:r>
              <w:t>Add the probability of drawing a blue M&amp;M to the probability of drawing a green M&amp;M and subtract the overlapping amount</w:t>
            </w:r>
            <w:r w:rsidR="00FB65C7">
              <w:t xml:space="preserve"> because it was counted twice</w:t>
            </w:r>
            <w:r>
              <w:t>, i.e., subtract the joint probability of drawing an M&amp;M that is both blue and peanut.</w:t>
            </w:r>
          </w:p>
        </w:tc>
      </w:tr>
      <w:tr w:rsidR="00104C25" w14:paraId="6DC5C7CE" w14:textId="77777777" w:rsidTr="005B0550">
        <w:tc>
          <w:tcPr>
            <w:tcW w:w="4439" w:type="dxa"/>
            <w:tcBorders>
              <w:top w:val="nil"/>
              <w:bottom w:val="nil"/>
            </w:tcBorders>
          </w:tcPr>
          <w:p w14:paraId="0A6A9E33" w14:textId="0BEBEF15" w:rsidR="00104C25" w:rsidRPr="002A6681" w:rsidRDefault="00104C25" w:rsidP="00B26844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3743B41D" w14:textId="5F7C15AE" w:rsidR="00F47C5A" w:rsidRPr="005B0550" w:rsidRDefault="005374AE" w:rsidP="00B26844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P(A or B) = P(A) + P(B)</m:t>
                </m:r>
              </m:oMath>
            </m:oMathPara>
          </w:p>
        </w:tc>
        <w:tc>
          <w:tcPr>
            <w:tcW w:w="4417" w:type="dxa"/>
            <w:tcBorders>
              <w:top w:val="nil"/>
              <w:bottom w:val="nil"/>
            </w:tcBorders>
          </w:tcPr>
          <w:p w14:paraId="3B618F1B" w14:textId="77777777" w:rsidR="00104C25" w:rsidRDefault="00104C25" w:rsidP="00B26844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4A6A5EDB" w14:textId="075192DE" w:rsidR="00F47C5A" w:rsidRPr="005B0550" w:rsidRDefault="005374AE" w:rsidP="00B26844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P(A or B) = P(A) + P(B) – P(A and B)</m:t>
                </m:r>
              </m:oMath>
            </m:oMathPara>
          </w:p>
        </w:tc>
      </w:tr>
      <w:tr w:rsidR="005B0550" w14:paraId="642969E5" w14:textId="77777777" w:rsidTr="00FB65C7">
        <w:tc>
          <w:tcPr>
            <w:tcW w:w="4439" w:type="dxa"/>
            <w:tcBorders>
              <w:top w:val="nil"/>
            </w:tcBorders>
          </w:tcPr>
          <w:p w14:paraId="639FA003" w14:textId="77777777" w:rsidR="005B0550" w:rsidRDefault="005B0550" w:rsidP="00B26844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1BD054A7" w14:textId="07054552" w:rsidR="005B0550" w:rsidRPr="005B0550" w:rsidRDefault="005B0550" w:rsidP="00B26844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or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>= 0.46</m:t>
                </m:r>
              </m:oMath>
            </m:oMathPara>
          </w:p>
        </w:tc>
        <w:tc>
          <w:tcPr>
            <w:tcW w:w="4417" w:type="dxa"/>
            <w:tcBorders>
              <w:top w:val="nil"/>
            </w:tcBorders>
          </w:tcPr>
          <w:p w14:paraId="2937FADC" w14:textId="77777777" w:rsidR="005B0550" w:rsidRDefault="005B0550" w:rsidP="00B26844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6AEAFFC8" w14:textId="77777777" w:rsidR="005B0550" w:rsidRPr="005B0550" w:rsidRDefault="005B0550" w:rsidP="00B26844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 or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</m:oMath>
            </m:oMathPara>
          </w:p>
          <w:p w14:paraId="224C4CC2" w14:textId="54637A24" w:rsidR="005B0550" w:rsidRPr="005B0550" w:rsidRDefault="005B0550" w:rsidP="00B26844">
            <w:pPr>
              <w:spacing w:before="120" w:after="120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 0.37</m:t>
                </m:r>
              </m:oMath>
            </m:oMathPara>
          </w:p>
        </w:tc>
      </w:tr>
    </w:tbl>
    <w:p w14:paraId="30BCC55E" w14:textId="77777777" w:rsidR="00104C25" w:rsidRDefault="00104C25" w:rsidP="00104C25"/>
    <w:p w14:paraId="3035BBA3" w14:textId="186C2E7D" w:rsidR="000D10DE" w:rsidRDefault="000D10D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D10DE" w14:paraId="42F39565" w14:textId="77777777" w:rsidTr="008A7F83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7F5D8CE8" w14:textId="4FCEB191" w:rsidR="000D10DE" w:rsidRPr="009375B0" w:rsidRDefault="00C942AB" w:rsidP="00C05E25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Calculate</w:t>
            </w:r>
            <w:r w:rsidR="000D10DE">
              <w:rPr>
                <w:b/>
              </w:rPr>
              <w:t xml:space="preserve"> Joint Probabilities from a Contingency Table</w:t>
            </w:r>
          </w:p>
        </w:tc>
      </w:tr>
      <w:tr w:rsidR="000D10DE" w14:paraId="6A9C0585" w14:textId="77777777" w:rsidTr="008A7F83">
        <w:tc>
          <w:tcPr>
            <w:tcW w:w="4428" w:type="dxa"/>
            <w:tcBorders>
              <w:bottom w:val="nil"/>
            </w:tcBorders>
          </w:tcPr>
          <w:p w14:paraId="15B719F0" w14:textId="77777777" w:rsidR="000D10DE" w:rsidRPr="00D94B91" w:rsidRDefault="000D10DE" w:rsidP="00C05E25">
            <w:pPr>
              <w:spacing w:before="120" w:after="120"/>
              <w:rPr>
                <w:b/>
              </w:rPr>
            </w:pPr>
            <w:r w:rsidRPr="00D94B91">
              <w:rPr>
                <w:b/>
              </w:rPr>
              <w:t>Question</w:t>
            </w:r>
          </w:p>
          <w:p w14:paraId="2C6AC24A" w14:textId="2E7CF864" w:rsidR="000D10DE" w:rsidRDefault="000D10DE" w:rsidP="00C05E25">
            <w:pPr>
              <w:spacing w:before="120" w:after="120"/>
            </w:pPr>
            <w:r>
              <w:t xml:space="preserve">What is the probability of drawing a blue and </w:t>
            </w:r>
            <w:r w:rsidR="00D94B91">
              <w:t>peanut M&amp;M?</w:t>
            </w:r>
          </w:p>
        </w:tc>
        <w:tc>
          <w:tcPr>
            <w:tcW w:w="4428" w:type="dxa"/>
            <w:tcBorders>
              <w:bottom w:val="nil"/>
            </w:tcBorders>
          </w:tcPr>
          <w:p w14:paraId="0B51D9A4" w14:textId="77777777" w:rsidR="000D10DE" w:rsidRPr="00D94B91" w:rsidRDefault="00D94B91" w:rsidP="00C05E25">
            <w:pPr>
              <w:spacing w:before="120" w:after="120"/>
              <w:rPr>
                <w:rFonts w:eastAsia="Times New Roman" w:cs="Times New Roman"/>
                <w:b/>
              </w:rPr>
            </w:pPr>
            <w:r w:rsidRPr="00D94B91">
              <w:rPr>
                <w:rFonts w:eastAsia="Times New Roman" w:cs="Times New Roman"/>
                <w:b/>
              </w:rPr>
              <w:t>Question</w:t>
            </w:r>
          </w:p>
          <w:p w14:paraId="16AC49E8" w14:textId="37B5F598" w:rsidR="00D94B91" w:rsidRDefault="00D94B91" w:rsidP="00C05E25">
            <w:pPr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What is the probability of drawing a plain and red M&amp;M?</w:t>
            </w:r>
          </w:p>
        </w:tc>
      </w:tr>
      <w:tr w:rsidR="00E21C77" w14:paraId="533CB5EE" w14:textId="77777777" w:rsidTr="008A7F83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186B314C" w14:textId="77777777" w:rsidR="00E21C77" w:rsidRDefault="00E21C77" w:rsidP="00CD0FF1">
            <w:pPr>
              <w:spacing w:before="120" w:after="120"/>
            </w:pPr>
            <w:r w:rsidRPr="00E446C5">
              <w:rPr>
                <w:b/>
              </w:rPr>
              <w:t>Define</w:t>
            </w:r>
            <w:r>
              <w:t xml:space="preserve"> </w:t>
            </w:r>
            <w:r w:rsidRPr="00E446C5">
              <w:rPr>
                <w:b/>
              </w:rPr>
              <w:t xml:space="preserve">events </w:t>
            </w:r>
            <w:r>
              <w:t>A and B as follows…</w:t>
            </w:r>
          </w:p>
          <w:p w14:paraId="634EEC2D" w14:textId="617DDED0" w:rsidR="00E21C77" w:rsidRDefault="00E21C77" w:rsidP="00CD0FF1">
            <w:pPr>
              <w:spacing w:before="120" w:after="120"/>
              <w:rPr>
                <w:b/>
              </w:rPr>
            </w:pPr>
            <w:r>
              <w:t xml:space="preserve">A = </w:t>
            </w:r>
            <w:r w:rsidR="00384F52">
              <w:t>draw a blue M&amp;M</w:t>
            </w:r>
            <w:r w:rsidR="00384F52">
              <w:br/>
              <w:t>B = draw a peanut</w:t>
            </w:r>
            <w:r>
              <w:t xml:space="preserve"> M&amp;M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65C763B2" w14:textId="77777777" w:rsidR="00E21C77" w:rsidRDefault="00E21C77" w:rsidP="00CD0FF1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2D488C57" w14:textId="245EDDAF" w:rsidR="00E21C77" w:rsidRPr="002A6681" w:rsidRDefault="00384F52" w:rsidP="00CD0FF1">
            <w:pPr>
              <w:spacing w:before="120" w:after="120"/>
            </w:pPr>
            <w:r>
              <w:t>A = draw a plain M&amp;M</w:t>
            </w:r>
            <w:r>
              <w:br/>
              <w:t>B = draw a red</w:t>
            </w:r>
            <w:r w:rsidR="00E21C77">
              <w:t xml:space="preserve"> M&amp;M</w:t>
            </w:r>
          </w:p>
        </w:tc>
      </w:tr>
      <w:tr w:rsidR="00E21C77" w14:paraId="344A1097" w14:textId="77777777" w:rsidTr="008A7F83">
        <w:tc>
          <w:tcPr>
            <w:tcW w:w="4428" w:type="dxa"/>
            <w:tcBorders>
              <w:top w:val="nil"/>
              <w:bottom w:val="nil"/>
            </w:tcBorders>
          </w:tcPr>
          <w:p w14:paraId="1368A0E9" w14:textId="77777777" w:rsidR="00E21C77" w:rsidRDefault="00E21C77" w:rsidP="00C05E25">
            <w:pPr>
              <w:spacing w:before="120" w:after="120"/>
              <w:rPr>
                <w:b/>
              </w:rPr>
            </w:pPr>
            <w:r>
              <w:rPr>
                <w:b/>
              </w:rPr>
              <w:t>Procedure</w:t>
            </w:r>
          </w:p>
          <w:p w14:paraId="71D65794" w14:textId="1C4F97A6" w:rsidR="00E21C77" w:rsidRPr="00E21C77" w:rsidRDefault="00780301" w:rsidP="00C05E25">
            <w:pPr>
              <w:spacing w:before="120" w:after="120"/>
            </w:pPr>
            <w:r>
              <w:t>Divide the number of blue peanut M&amp;Ms by the total number of M&amp;Ms.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64FD7F44" w14:textId="77777777" w:rsidR="00E21C77" w:rsidRDefault="00E21C77" w:rsidP="00C05E25">
            <w:pPr>
              <w:spacing w:before="120" w:after="12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Procedure</w:t>
            </w:r>
          </w:p>
          <w:p w14:paraId="46EAAF0B" w14:textId="1FCCC9F2" w:rsidR="00E21C77" w:rsidRPr="00D94B91" w:rsidRDefault="00780301" w:rsidP="00780301">
            <w:pPr>
              <w:spacing w:before="120" w:after="120"/>
              <w:rPr>
                <w:rFonts w:eastAsia="Times New Roman" w:cs="Times New Roman"/>
                <w:b/>
              </w:rPr>
            </w:pPr>
            <w:r>
              <w:t>Divide the number of red plain M&amp;Ms by the total number of M&amp;Ms.</w:t>
            </w:r>
          </w:p>
        </w:tc>
      </w:tr>
      <w:tr w:rsidR="00CD0FF1" w14:paraId="3273FC31" w14:textId="77777777" w:rsidTr="00610DC0">
        <w:trPr>
          <w:trHeight w:val="1152"/>
        </w:trPr>
        <w:tc>
          <w:tcPr>
            <w:tcW w:w="4428" w:type="dxa"/>
            <w:tcBorders>
              <w:top w:val="nil"/>
              <w:bottom w:val="nil"/>
            </w:tcBorders>
          </w:tcPr>
          <w:p w14:paraId="3D8331D7" w14:textId="77777777" w:rsidR="00CD0FF1" w:rsidRPr="00252682" w:rsidRDefault="00CD0FF1" w:rsidP="00CD0FF1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6D1BDB32" w14:textId="35569BC0" w:rsidR="009121BE" w:rsidRPr="00610DC0" w:rsidRDefault="00CD0FF1" w:rsidP="00CD0FF1">
            <w:pPr>
              <w:spacing w:before="120" w:after="120"/>
            </w:pPr>
            <w:proofErr w:type="gramStart"/>
            <w:r>
              <w:t>P(</w:t>
            </w:r>
            <w:proofErr w:type="gramEnd"/>
            <w:r>
              <w:t>A</w:t>
            </w:r>
            <w:r w:rsidR="00B418AF">
              <w:t xml:space="preserve"> and B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Number of Blue Peanut M&amp;Ms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M&amp;Ms</m:t>
                  </m:r>
                </m:den>
              </m:f>
            </m:oMath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60B5020D" w14:textId="77777777" w:rsidR="00CD0FF1" w:rsidRDefault="00CD0FF1" w:rsidP="00CD0FF1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1B1C945A" w14:textId="0C8B3AEB" w:rsidR="00F1513E" w:rsidRPr="00610DC0" w:rsidRDefault="00CD0FF1" w:rsidP="00CD0FF1">
            <w:pPr>
              <w:spacing w:before="120" w:after="120"/>
            </w:pPr>
            <w:proofErr w:type="gramStart"/>
            <w:r>
              <w:t>P(</w:t>
            </w:r>
            <w:proofErr w:type="gramEnd"/>
            <w:r w:rsidR="00B418AF">
              <w:t>A and B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Number of Red Plain M&amp;Ms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M&amp;Ms</m:t>
                  </m:r>
                </m:den>
              </m:f>
            </m:oMath>
          </w:p>
        </w:tc>
      </w:tr>
      <w:tr w:rsidR="00610DC0" w14:paraId="2026070B" w14:textId="77777777" w:rsidTr="00610DC0">
        <w:trPr>
          <w:trHeight w:val="1269"/>
        </w:trPr>
        <w:tc>
          <w:tcPr>
            <w:tcW w:w="4428" w:type="dxa"/>
            <w:tcBorders>
              <w:top w:val="nil"/>
            </w:tcBorders>
          </w:tcPr>
          <w:p w14:paraId="56A1EB4B" w14:textId="77777777" w:rsidR="00610DC0" w:rsidRDefault="00610DC0" w:rsidP="00CD0FF1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05B97E26" w14:textId="1CCC6E38" w:rsidR="00610DC0" w:rsidRPr="009375B0" w:rsidRDefault="00610DC0" w:rsidP="00CD0FF1">
            <w:pPr>
              <w:spacing w:before="120" w:after="120"/>
              <w:rPr>
                <w:b/>
              </w:rPr>
            </w:pPr>
            <w:proofErr w:type="gramStart"/>
            <w:r>
              <w:t>P(</w:t>
            </w:r>
            <w:proofErr w:type="gramEnd"/>
            <w:r>
              <w:t>A and B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66</m:t>
                  </m:r>
                </m:num>
                <m:den>
                  <m:r>
                    <w:rPr>
                      <w:rFonts w:ascii="Cambria Math" w:hAnsi="Cambria Math"/>
                    </w:rPr>
                    <m:t>1577</m:t>
                  </m:r>
                </m:den>
              </m:f>
            </m:oMath>
            <w:r>
              <w:t xml:space="preserve"> = 0.04</w:t>
            </w:r>
          </w:p>
        </w:tc>
        <w:tc>
          <w:tcPr>
            <w:tcW w:w="4428" w:type="dxa"/>
            <w:tcBorders>
              <w:top w:val="nil"/>
            </w:tcBorders>
          </w:tcPr>
          <w:p w14:paraId="545FFE32" w14:textId="77777777" w:rsidR="00610DC0" w:rsidRDefault="00610DC0" w:rsidP="00CD0FF1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382936BF" w14:textId="01A7A02E" w:rsidR="00610DC0" w:rsidRPr="009375B0" w:rsidRDefault="00610DC0" w:rsidP="00CD0FF1">
            <w:pPr>
              <w:spacing w:before="120" w:after="120"/>
              <w:rPr>
                <w:b/>
              </w:rPr>
            </w:pPr>
            <w:proofErr w:type="gramStart"/>
            <w:r>
              <w:t>P(</w:t>
            </w:r>
            <w:proofErr w:type="gramEnd"/>
            <w:r>
              <w:t>A and B</w:t>
            </w:r>
            <w:r w:rsidRPr="00911504"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109</m:t>
                  </m:r>
                </m:num>
                <m:den>
                  <m:r>
                    <w:rPr>
                      <w:rFonts w:ascii="Cambria Math" w:hAnsi="Cambria Math"/>
                    </w:rPr>
                    <m:t>1577</m:t>
                  </m:r>
                </m:den>
              </m:f>
              <m:r>
                <w:rPr>
                  <w:rFonts w:ascii="Cambria Math" w:hAnsi="Cambria Math"/>
                </w:rPr>
                <m:t>=0.07</m:t>
              </m:r>
            </m:oMath>
          </w:p>
        </w:tc>
      </w:tr>
    </w:tbl>
    <w:p w14:paraId="094035D3" w14:textId="6C083F13" w:rsidR="000D10DE" w:rsidRDefault="000D10DE" w:rsidP="00104C25"/>
    <w:p w14:paraId="210FDC0D" w14:textId="585D100D" w:rsidR="00F56C55" w:rsidRDefault="00F56C55">
      <w:r>
        <w:br w:type="page"/>
      </w:r>
    </w:p>
    <w:p w14:paraId="053DAAF4" w14:textId="77777777" w:rsidR="000D10DE" w:rsidRDefault="000D10DE" w:rsidP="00104C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41F64" w14:paraId="44F7F15C" w14:textId="77777777" w:rsidTr="00941F64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2933D826" w14:textId="0F4E5CF4" w:rsidR="00941F64" w:rsidRPr="009375B0" w:rsidRDefault="00C942AB" w:rsidP="001B259B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Calculate</w:t>
            </w:r>
            <w:r w:rsidR="00941F64">
              <w:rPr>
                <w:b/>
              </w:rPr>
              <w:t xml:space="preserve"> </w:t>
            </w:r>
            <w:r w:rsidR="001B259B">
              <w:rPr>
                <w:b/>
              </w:rPr>
              <w:t>Conditional</w:t>
            </w:r>
            <w:r w:rsidR="00941F64">
              <w:rPr>
                <w:b/>
              </w:rPr>
              <w:t xml:space="preserve"> Probabilities </w:t>
            </w:r>
            <w:r w:rsidR="001B259B">
              <w:rPr>
                <w:b/>
              </w:rPr>
              <w:t>from a Contingency Table</w:t>
            </w:r>
          </w:p>
        </w:tc>
      </w:tr>
      <w:tr w:rsidR="00251368" w:rsidRPr="00911504" w14:paraId="7F81B207" w14:textId="77777777" w:rsidTr="00251368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0148309D" w14:textId="77777777" w:rsidR="00251368" w:rsidRPr="00CF162C" w:rsidRDefault="00251368" w:rsidP="00251368">
            <w:pPr>
              <w:spacing w:before="120" w:after="120"/>
              <w:rPr>
                <w:b/>
              </w:rPr>
            </w:pPr>
            <w:r w:rsidRPr="00CF162C">
              <w:rPr>
                <w:b/>
              </w:rPr>
              <w:t>Question</w:t>
            </w:r>
          </w:p>
          <w:p w14:paraId="497DAF88" w14:textId="75D76017" w:rsidR="00251368" w:rsidRPr="00911504" w:rsidRDefault="001B259B" w:rsidP="00251368">
            <w:pPr>
              <w:spacing w:before="120" w:after="120"/>
            </w:pPr>
            <w:r>
              <w:t>What is the probability you drew a blue M&amp;M if you know you drew a peanut M&amp;M?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75C3CC98" w14:textId="77777777" w:rsidR="00251368" w:rsidRDefault="00251368" w:rsidP="00251368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738CE6DD" w14:textId="104A924A" w:rsidR="00251368" w:rsidRPr="00911504" w:rsidRDefault="00251368" w:rsidP="00C40885">
            <w:pPr>
              <w:spacing w:before="120" w:after="120"/>
            </w:pPr>
            <w:r>
              <w:t>What is</w:t>
            </w:r>
            <w:r w:rsidR="001B259B">
              <w:t xml:space="preserve"> t</w:t>
            </w:r>
            <w:r w:rsidR="00C40885">
              <w:t>he probability you drew a plain</w:t>
            </w:r>
            <w:r>
              <w:t xml:space="preserve"> M</w:t>
            </w:r>
            <w:r w:rsidR="001B259B">
              <w:t xml:space="preserve">&amp;M if you know you drew a </w:t>
            </w:r>
            <w:r w:rsidR="00C40885">
              <w:t>red</w:t>
            </w:r>
            <w:r>
              <w:t xml:space="preserve"> M&amp;M?</w:t>
            </w:r>
          </w:p>
        </w:tc>
      </w:tr>
      <w:tr w:rsidR="00251368" w:rsidRPr="00230FB2" w14:paraId="1486EF61" w14:textId="77777777" w:rsidTr="00251368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75428E97" w14:textId="77777777" w:rsidR="001B259B" w:rsidRDefault="001B259B" w:rsidP="001B259B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319DBFE0" w14:textId="2B51289B" w:rsidR="00251368" w:rsidRPr="00D80F5F" w:rsidRDefault="001B259B" w:rsidP="001B259B">
            <w:pPr>
              <w:spacing w:before="120" w:after="120"/>
            </w:pPr>
            <w:r>
              <w:t>A = draw a blue M&amp;M</w:t>
            </w:r>
            <w:r>
              <w:br/>
              <w:t>B = draw a peanut M&amp;M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0BD6BAD0" w14:textId="77777777" w:rsidR="00251368" w:rsidRDefault="00251368" w:rsidP="00251368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47C96726" w14:textId="5B44DDBA" w:rsidR="00251368" w:rsidRPr="00303C55" w:rsidRDefault="00251368" w:rsidP="00C40885">
            <w:pPr>
              <w:spacing w:before="120" w:after="120"/>
            </w:pPr>
            <w:r>
              <w:t xml:space="preserve">A = draw a </w:t>
            </w:r>
            <w:r w:rsidR="00C40885">
              <w:t>red</w:t>
            </w:r>
            <w:r>
              <w:t xml:space="preserve"> M&amp;M</w:t>
            </w:r>
            <w:r>
              <w:br/>
              <w:t xml:space="preserve">B = draw a </w:t>
            </w:r>
            <w:r w:rsidR="00C40885">
              <w:t>plain</w:t>
            </w:r>
            <w:r>
              <w:t xml:space="preserve"> M&amp;M</w:t>
            </w:r>
          </w:p>
        </w:tc>
      </w:tr>
      <w:tr w:rsidR="00130931" w:rsidRPr="009375B0" w14:paraId="6A8FBCA6" w14:textId="77777777" w:rsidTr="00046AB8">
        <w:trPr>
          <w:trHeight w:val="720"/>
        </w:trPr>
        <w:tc>
          <w:tcPr>
            <w:tcW w:w="4428" w:type="dxa"/>
            <w:tcBorders>
              <w:top w:val="nil"/>
              <w:bottom w:val="nil"/>
            </w:tcBorders>
          </w:tcPr>
          <w:p w14:paraId="349A63BC" w14:textId="77777777" w:rsidR="00130931" w:rsidRPr="009375B0" w:rsidRDefault="00130931" w:rsidP="00046AB8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1726EDB0" w14:textId="77777777" w:rsidR="00B76E13" w:rsidRDefault="00130931" w:rsidP="00130931">
            <w:pPr>
              <w:spacing w:before="120" w:after="120"/>
            </w:pPr>
            <w:r w:rsidRPr="00130931">
              <w:t>Recognize</w:t>
            </w:r>
            <w:r>
              <w:t xml:space="preserve"> that the probability you drew a blue M&amp;M without knowing the type might be different from the probability you drew a blue M&amp;M with knowing the type.</w:t>
            </w:r>
            <w:r w:rsidR="00C36B01">
              <w:t xml:space="preserve"> </w:t>
            </w:r>
          </w:p>
          <w:p w14:paraId="21F0FB57" w14:textId="4B792EA9" w:rsidR="00130931" w:rsidRPr="00130931" w:rsidRDefault="00C36B01" w:rsidP="00130931">
            <w:pPr>
              <w:spacing w:before="120" w:after="120"/>
            </w:pPr>
            <w:r>
              <w:t>If you know the type, there is no reason to use the total number of M&amp;Ms to calculate the probability. The denominator now becomes the total number of peanut M&amp;Ms, because you know the M&amp;M is peanut.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34E6FC7E" w14:textId="77777777" w:rsidR="00130931" w:rsidRPr="009375B0" w:rsidRDefault="00130931" w:rsidP="00046AB8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02FFEC4E" w14:textId="77777777" w:rsidR="00B76E13" w:rsidRDefault="00130931" w:rsidP="00781542">
            <w:pPr>
              <w:spacing w:before="120" w:after="120"/>
            </w:pPr>
            <w:r w:rsidRPr="00130931">
              <w:t>Recognize</w:t>
            </w:r>
            <w:r>
              <w:t xml:space="preserve"> that the probability </w:t>
            </w:r>
            <w:r w:rsidR="00C40885">
              <w:t>you drew a plain</w:t>
            </w:r>
            <w:r>
              <w:t xml:space="preserve"> M&amp;M without knowing the color might be different from the proba</w:t>
            </w:r>
            <w:r w:rsidR="00C40885">
              <w:t>bility you drew a plain</w:t>
            </w:r>
            <w:r>
              <w:t xml:space="preserve"> M&amp;M with knowing the color.</w:t>
            </w:r>
            <w:r w:rsidR="00781542">
              <w:t xml:space="preserve"> </w:t>
            </w:r>
          </w:p>
          <w:p w14:paraId="2AB7DC6B" w14:textId="2F1916D2" w:rsidR="00130931" w:rsidRPr="00130931" w:rsidRDefault="00781542" w:rsidP="00781542">
            <w:pPr>
              <w:spacing w:before="120" w:after="120"/>
              <w:rPr>
                <w:b/>
              </w:rPr>
            </w:pPr>
            <w:r>
              <w:t>If you know the color, there is no reason to use the total number of M&amp;Ms to calculate the probability. The denominator now becomes the total number of red M&amp;Ms, because you know the M&amp;M is red.</w:t>
            </w:r>
          </w:p>
        </w:tc>
      </w:tr>
      <w:tr w:rsidR="00251368" w:rsidRPr="00230FB2" w14:paraId="5A3BA22E" w14:textId="77777777" w:rsidTr="0063207D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179A1629" w14:textId="77777777" w:rsidR="00251368" w:rsidRDefault="00251368" w:rsidP="00251368">
            <w:pPr>
              <w:spacing w:before="120" w:after="120"/>
              <w:rPr>
                <w:b/>
              </w:rPr>
            </w:pPr>
            <w:r>
              <w:rPr>
                <w:b/>
              </w:rPr>
              <w:t>Independent or Dependent?</w:t>
            </w:r>
          </w:p>
          <w:p w14:paraId="0D50E609" w14:textId="77777777" w:rsidR="00251368" w:rsidRPr="00B568B7" w:rsidRDefault="00251368" w:rsidP="00251368">
            <w:pPr>
              <w:spacing w:before="120" w:after="120"/>
            </w:pPr>
            <w:r w:rsidRPr="00B568B7">
              <w:t>Events A and B are independent events if the following statement is true:</w:t>
            </w:r>
          </w:p>
          <w:p w14:paraId="73959127" w14:textId="77777777" w:rsidR="00251368" w:rsidRPr="003C2F01" w:rsidRDefault="00251368" w:rsidP="00251368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A|B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=P(A)</m:t>
                </m:r>
              </m:oMath>
            </m:oMathPara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4BEE739D" w14:textId="77777777" w:rsidR="00251368" w:rsidRDefault="00251368" w:rsidP="00251368">
            <w:pPr>
              <w:spacing w:before="120" w:after="120"/>
              <w:rPr>
                <w:b/>
              </w:rPr>
            </w:pPr>
            <w:r>
              <w:rPr>
                <w:b/>
              </w:rPr>
              <w:t>Independent or Dependent?</w:t>
            </w:r>
          </w:p>
          <w:p w14:paraId="15D61DFD" w14:textId="21CFFA8F" w:rsidR="00251368" w:rsidRPr="00B568B7" w:rsidRDefault="00251368" w:rsidP="00251368">
            <w:pPr>
              <w:spacing w:before="120" w:after="120"/>
            </w:pPr>
            <w:r w:rsidRPr="00B568B7">
              <w:t xml:space="preserve">Events A and B are </w:t>
            </w:r>
            <w:r w:rsidR="00130931">
              <w:t>in</w:t>
            </w:r>
            <w:r w:rsidRPr="00B568B7">
              <w:t>dependent events if the following statement is true:</w:t>
            </w:r>
          </w:p>
          <w:p w14:paraId="52491F1E" w14:textId="7C56D69A" w:rsidR="00251368" w:rsidRPr="003C2F01" w:rsidRDefault="00251368" w:rsidP="001B259B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B|A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=P(B)</m:t>
                </m:r>
              </m:oMath>
            </m:oMathPara>
          </w:p>
        </w:tc>
      </w:tr>
      <w:tr w:rsidR="00251368" w:rsidRPr="00230FB2" w14:paraId="6EEDC82F" w14:textId="77777777" w:rsidTr="0063207D">
        <w:trPr>
          <w:trHeight w:val="1088"/>
        </w:trPr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3CC9A836" w14:textId="50E0DA49" w:rsidR="00251368" w:rsidRDefault="00130931" w:rsidP="00251368">
            <w:pPr>
              <w:spacing w:before="120" w:after="120"/>
              <w:rPr>
                <w:b/>
              </w:rPr>
            </w:pPr>
            <w:r>
              <w:rPr>
                <w:b/>
              </w:rPr>
              <w:t>D</w:t>
            </w:r>
            <w:r w:rsidR="00251368">
              <w:rPr>
                <w:b/>
              </w:rPr>
              <w:t>ependent</w:t>
            </w:r>
          </w:p>
          <w:p w14:paraId="7F6CDFBA" w14:textId="3D3A7B7A" w:rsidR="00251368" w:rsidRPr="003C2F01" w:rsidRDefault="0063207D" w:rsidP="00130931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0.22</m:t>
                </m:r>
                <m:r>
                  <w:rPr>
                    <w:rFonts w:ascii="Cambria Math" w:hAnsi="Cambria Math"/>
                  </w:rPr>
                  <m:t xml:space="preserve"> ≠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A|B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66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322</m:t>
                  </m:r>
                </m:den>
              </m:f>
              <m:r>
                <w:rPr>
                  <w:rFonts w:ascii="Cambria Math" w:hAnsi="Cambria Math"/>
                </w:rPr>
                <m:t>=0.20</m:t>
              </m:r>
            </m:oMath>
            <w:r w:rsidRPr="002A5AE8">
              <w:t>4</w:t>
            </w:r>
            <w:r>
              <w:t xml:space="preserve"> </w:t>
            </w:r>
          </w:p>
        </w:tc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0ECFD8BC" w14:textId="77777777" w:rsidR="00251368" w:rsidRDefault="00251368" w:rsidP="00251368">
            <w:pPr>
              <w:spacing w:before="120" w:after="120"/>
              <w:rPr>
                <w:b/>
              </w:rPr>
            </w:pPr>
            <w:r>
              <w:rPr>
                <w:b/>
              </w:rPr>
              <w:t>Dependent</w:t>
            </w:r>
          </w:p>
          <w:p w14:paraId="485B3ADB" w14:textId="422E6114" w:rsidR="00251368" w:rsidRPr="00251368" w:rsidRDefault="0063207D" w:rsidP="00165FC4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0.78</m:t>
                </m:r>
                <m:r>
                  <w:rPr>
                    <w:rFonts w:ascii="Cambria Math" w:hAnsi="Cambria Math"/>
                  </w:rPr>
                  <m:t xml:space="preserve"> ≠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B|A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149</m:t>
                    </m:r>
                  </m:den>
                </m:f>
                <m:r>
                  <w:rPr>
                    <w:rFonts w:ascii="Cambria Math" w:hAnsi="Cambria Math"/>
                  </w:rPr>
                  <m:t>=0.73</m:t>
                </m:r>
              </m:oMath>
            </m:oMathPara>
          </w:p>
        </w:tc>
      </w:tr>
    </w:tbl>
    <w:p w14:paraId="7879B483" w14:textId="77777777" w:rsidR="000D10DE" w:rsidRPr="003468E1" w:rsidRDefault="000D10DE" w:rsidP="00104C25"/>
    <w:p w14:paraId="54EC6AE2" w14:textId="77777777" w:rsidR="0073635C" w:rsidRDefault="0073635C"/>
    <w:p w14:paraId="73381812" w14:textId="77777777" w:rsidR="001B259B" w:rsidRDefault="001B259B"/>
    <w:p w14:paraId="15CDDB0F" w14:textId="77777777" w:rsidR="00046AB8" w:rsidRDefault="00046AB8"/>
    <w:p w14:paraId="15599BA1" w14:textId="4776323A" w:rsidR="00A723B5" w:rsidRDefault="00A723B5">
      <w:r>
        <w:br w:type="page"/>
      </w:r>
    </w:p>
    <w:p w14:paraId="07420270" w14:textId="63AF91EE" w:rsidR="00541459" w:rsidRDefault="00541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1459" w:rsidRPr="009375B0" w14:paraId="3CFD7F39" w14:textId="77777777" w:rsidTr="00B433D2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56C775C2" w14:textId="2EB59D25" w:rsidR="00541459" w:rsidRPr="009375B0" w:rsidRDefault="00C942AB" w:rsidP="00B433D2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Calculate</w:t>
            </w:r>
            <w:r w:rsidR="00541459">
              <w:rPr>
                <w:b/>
              </w:rPr>
              <w:t xml:space="preserve"> Joint Probabilities with the Multiplication Rule</w:t>
            </w:r>
          </w:p>
        </w:tc>
      </w:tr>
      <w:tr w:rsidR="00541459" w:rsidRPr="009375B0" w14:paraId="7E8986A4" w14:textId="77777777" w:rsidTr="00B433D2">
        <w:tc>
          <w:tcPr>
            <w:tcW w:w="4428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4068F30" w14:textId="77777777" w:rsidR="00541459" w:rsidRPr="009375B0" w:rsidRDefault="00541459" w:rsidP="00B433D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Independent Events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AB00A56" w14:textId="77777777" w:rsidR="00541459" w:rsidRPr="009375B0" w:rsidRDefault="00541459" w:rsidP="00B433D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Dependent Events</w:t>
            </w:r>
          </w:p>
        </w:tc>
      </w:tr>
      <w:tr w:rsidR="00541459" w:rsidRPr="00911504" w14:paraId="756B04F4" w14:textId="77777777" w:rsidTr="00B433D2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31C1B1CB" w14:textId="77777777" w:rsidR="00541459" w:rsidRPr="00CF162C" w:rsidRDefault="00541459" w:rsidP="00B433D2">
            <w:pPr>
              <w:spacing w:before="120" w:after="120"/>
              <w:rPr>
                <w:b/>
              </w:rPr>
            </w:pPr>
            <w:r w:rsidRPr="00CF162C">
              <w:rPr>
                <w:b/>
              </w:rPr>
              <w:t>Question</w:t>
            </w:r>
          </w:p>
          <w:p w14:paraId="6ECE79B5" w14:textId="15EEEDB1" w:rsidR="00541459" w:rsidRPr="00911504" w:rsidRDefault="001B259B" w:rsidP="00B433D2">
            <w:pPr>
              <w:spacing w:before="120" w:after="120"/>
            </w:pPr>
            <w:r>
              <w:t xml:space="preserve">If you rolled a 5 </w:t>
            </w:r>
            <w:r w:rsidR="00541459">
              <w:t>on the first roll of a die, what i</w:t>
            </w:r>
            <w:r>
              <w:t>s the probability of rolling a 3</w:t>
            </w:r>
            <w:r w:rsidR="00541459">
              <w:t xml:space="preserve"> on the second roll? 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6ABD1D4F" w14:textId="77777777" w:rsidR="004252F3" w:rsidRDefault="004252F3" w:rsidP="004252F3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20D70F19" w14:textId="741A4F6A" w:rsidR="00541459" w:rsidRPr="00911504" w:rsidRDefault="004252F3" w:rsidP="004252F3">
            <w:pPr>
              <w:spacing w:before="120" w:after="120"/>
            </w:pPr>
            <w:r>
              <w:t>What is the probability you drew a blue M&amp;M if you know you drew a peanut M&amp;M?</w:t>
            </w:r>
          </w:p>
        </w:tc>
      </w:tr>
      <w:tr w:rsidR="00541459" w:rsidRPr="00230FB2" w14:paraId="1B969956" w14:textId="77777777" w:rsidTr="00B433D2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25A9F170" w14:textId="77777777" w:rsidR="00541459" w:rsidRDefault="00541459" w:rsidP="00B433D2">
            <w:pPr>
              <w:spacing w:before="120" w:after="120"/>
            </w:pPr>
            <w:r w:rsidRPr="00E446C5">
              <w:rPr>
                <w:b/>
              </w:rPr>
              <w:t>Define</w:t>
            </w:r>
            <w:r>
              <w:t xml:space="preserve"> </w:t>
            </w:r>
            <w:r w:rsidRPr="00E446C5">
              <w:rPr>
                <w:b/>
              </w:rPr>
              <w:t xml:space="preserve">events </w:t>
            </w:r>
            <w:r>
              <w:t>A and B as follows…</w:t>
            </w:r>
          </w:p>
          <w:p w14:paraId="31D0B0C9" w14:textId="3D03DBDC" w:rsidR="00541459" w:rsidRPr="00D80F5F" w:rsidRDefault="00541459" w:rsidP="00B433D2">
            <w:pPr>
              <w:spacing w:before="120" w:after="120"/>
            </w:pPr>
            <w:r>
              <w:t xml:space="preserve">A = roll a </w:t>
            </w:r>
            <w:r w:rsidR="001B259B">
              <w:t>5 on the first roll</w:t>
            </w:r>
            <w:r w:rsidR="001B259B">
              <w:br/>
              <w:t>B = roll a 3</w:t>
            </w:r>
            <w:r>
              <w:t xml:space="preserve"> on the second roll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492649E4" w14:textId="77777777" w:rsidR="004252F3" w:rsidRDefault="004252F3" w:rsidP="004252F3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7AAB6034" w14:textId="67B41759" w:rsidR="00541459" w:rsidRPr="00303C55" w:rsidRDefault="004252F3" w:rsidP="00B433D2">
            <w:pPr>
              <w:spacing w:before="120" w:after="120"/>
            </w:pPr>
            <w:r>
              <w:t>A = draw a blue M&amp;M</w:t>
            </w:r>
            <w:r>
              <w:br/>
              <w:t>B = draw a peanut M&amp;M</w:t>
            </w:r>
          </w:p>
        </w:tc>
      </w:tr>
      <w:tr w:rsidR="00541459" w:rsidRPr="009375B0" w14:paraId="52F08BEA" w14:textId="77777777" w:rsidTr="00B433D2">
        <w:trPr>
          <w:trHeight w:val="1826"/>
        </w:trPr>
        <w:tc>
          <w:tcPr>
            <w:tcW w:w="4428" w:type="dxa"/>
            <w:tcBorders>
              <w:top w:val="nil"/>
              <w:bottom w:val="nil"/>
            </w:tcBorders>
          </w:tcPr>
          <w:p w14:paraId="7B854830" w14:textId="1B59787B" w:rsidR="00541459" w:rsidRPr="009375B0" w:rsidRDefault="00541459" w:rsidP="00B433D2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64F74479" w14:textId="77777777" w:rsidR="003D56BB" w:rsidRDefault="001B259B" w:rsidP="00B433D2">
            <w:pPr>
              <w:spacing w:before="120" w:after="120"/>
            </w:pPr>
            <w:r>
              <w:t>Recognize these are independent events and m</w:t>
            </w:r>
            <w:r w:rsidR="00541459">
              <w:t>ultiply the probability of rolling a 5 b</w:t>
            </w:r>
            <w:r>
              <w:t>y the probability of rolling a 3</w:t>
            </w:r>
            <w:r w:rsidR="00541459">
              <w:t>.</w:t>
            </w:r>
            <w:r w:rsidR="00A11ADC">
              <w:t xml:space="preserve"> The probability of rolling a 5 on the first roll does not </w:t>
            </w:r>
            <w:r w:rsidR="00FB3CA0">
              <w:t>affect</w:t>
            </w:r>
            <w:r w:rsidR="00A11ADC">
              <w:t xml:space="preserve"> the probability of rolling a 3 on the second roll.</w:t>
            </w:r>
            <w:r w:rsidR="003D56BB">
              <w:t xml:space="preserve"> </w:t>
            </w:r>
          </w:p>
          <w:p w14:paraId="2A1B9326" w14:textId="7D0AB2A4" w:rsidR="00541459" w:rsidRDefault="003D56BB" w:rsidP="00B433D2">
            <w:pPr>
              <w:spacing w:before="120" w:after="12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>
              <w:t>.</w:t>
            </w:r>
          </w:p>
          <w:p w14:paraId="432F525F" w14:textId="7F2B91C4" w:rsidR="00A11ADC" w:rsidRPr="009375B0" w:rsidRDefault="00A11ADC" w:rsidP="00B433D2">
            <w:pPr>
              <w:spacing w:before="120" w:after="120"/>
              <w:rPr>
                <w:b/>
              </w:rPr>
            </w:pP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4858F1B9" w14:textId="77777777" w:rsidR="004252F3" w:rsidRPr="009375B0" w:rsidRDefault="004252F3" w:rsidP="004252F3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4816D62A" w14:textId="3AC4790A" w:rsidR="004252F3" w:rsidRDefault="007C1CF4" w:rsidP="004252F3">
            <w:pPr>
              <w:spacing w:before="120" w:after="120"/>
            </w:pPr>
            <w:r>
              <w:t>Recognize these are dependent events</w:t>
            </w:r>
            <w:r w:rsidR="00317E27">
              <w:t xml:space="preserve"> (see previous table)</w:t>
            </w:r>
            <w:r>
              <w:t xml:space="preserve"> and m</w:t>
            </w:r>
            <w:r w:rsidR="004252F3">
              <w:t>ultiply the following two probabilities together:</w:t>
            </w:r>
          </w:p>
          <w:p w14:paraId="1742250D" w14:textId="77777777" w:rsidR="004252F3" w:rsidRPr="004252F3" w:rsidRDefault="004252F3" w:rsidP="004252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t xml:space="preserve">The probability you drew a blue M&amp;M </w:t>
            </w:r>
            <w:r w:rsidRPr="004252F3">
              <w:rPr>
                <w:b/>
                <w:bCs/>
              </w:rPr>
              <w:t>given</w:t>
            </w:r>
            <w:r>
              <w:t xml:space="preserve"> you know you drew a peanut M&amp;M</w:t>
            </w:r>
          </w:p>
          <w:p w14:paraId="57E3A2FC" w14:textId="515BB967" w:rsidR="00541459" w:rsidRPr="004252F3" w:rsidRDefault="004252F3" w:rsidP="004252F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t>The probability you drew a peanut M&amp;M.</w:t>
            </w:r>
          </w:p>
        </w:tc>
      </w:tr>
      <w:tr w:rsidR="00541459" w:rsidRPr="005374AE" w14:paraId="466971D3" w14:textId="77777777" w:rsidTr="00FB6B7D">
        <w:tc>
          <w:tcPr>
            <w:tcW w:w="4428" w:type="dxa"/>
            <w:tcBorders>
              <w:top w:val="nil"/>
              <w:bottom w:val="nil"/>
            </w:tcBorders>
          </w:tcPr>
          <w:p w14:paraId="71347F33" w14:textId="5F9424FC" w:rsidR="00541459" w:rsidRPr="002A6681" w:rsidRDefault="00541459" w:rsidP="00B433D2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646BC02A" w14:textId="1B1A8880" w:rsidR="00541459" w:rsidRPr="00C11ADC" w:rsidRDefault="00541459" w:rsidP="00B433D2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*P(B)</m:t>
                </m:r>
              </m:oMath>
            </m:oMathPara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14B7FE80" w14:textId="77777777" w:rsidR="00541459" w:rsidRDefault="00541459" w:rsidP="00B433D2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Formula</w:t>
            </w:r>
          </w:p>
          <w:p w14:paraId="50401B70" w14:textId="5C8A8F0F" w:rsidR="00541459" w:rsidRPr="00C11ADC" w:rsidRDefault="00541459" w:rsidP="00B433D2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*P(B)</m:t>
                </m:r>
              </m:oMath>
            </m:oMathPara>
          </w:p>
        </w:tc>
      </w:tr>
      <w:tr w:rsidR="00B433D2" w:rsidRPr="005374AE" w14:paraId="58626D2C" w14:textId="77777777" w:rsidTr="00FB6B7D"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53030979" w14:textId="368F54A7" w:rsidR="00B433D2" w:rsidRDefault="00B433D2" w:rsidP="00B433D2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68D3C832" w14:textId="33BBE552" w:rsidR="00B433D2" w:rsidRPr="00B433D2" w:rsidRDefault="00B433D2" w:rsidP="00B433D2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</w:rPr>
                  <m:t>=0.028</m:t>
                </m:r>
              </m:oMath>
            </m:oMathPara>
          </w:p>
        </w:tc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4DE972C3" w14:textId="77777777" w:rsidR="00B433D2" w:rsidRDefault="00B433D2" w:rsidP="00B433D2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02F52ED5" w14:textId="58853C5F" w:rsidR="00B433D2" w:rsidRPr="00B433D2" w:rsidRDefault="00B433D2" w:rsidP="00B433D2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and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FB4064D" w14:textId="487F58FA" w:rsidR="00B433D2" w:rsidRPr="00B433D2" w:rsidRDefault="00C11ADC" w:rsidP="00B433D2">
            <w:pPr>
              <w:spacing w:before="120" w:after="120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=0.042</m:t>
                </m:r>
              </m:oMath>
            </m:oMathPara>
          </w:p>
        </w:tc>
      </w:tr>
    </w:tbl>
    <w:p w14:paraId="49BF9BC3" w14:textId="21D12734" w:rsidR="00541459" w:rsidRDefault="00541459"/>
    <w:p w14:paraId="047BDA0B" w14:textId="2DD3BD00" w:rsidR="00C942AB" w:rsidRDefault="00C942A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942AB" w:rsidRPr="009375B0" w14:paraId="4C8AC18D" w14:textId="77777777" w:rsidTr="00B5319F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264F555E" w14:textId="41D3E005" w:rsidR="00C942AB" w:rsidRPr="009375B0" w:rsidRDefault="00C942AB" w:rsidP="00C942AB">
            <w:pPr>
              <w:keepNext/>
              <w:keepLine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Calculate Conditional Probabilities with the Conditional Probability Formula</w:t>
            </w:r>
          </w:p>
        </w:tc>
      </w:tr>
      <w:tr w:rsidR="00A338A4" w:rsidRPr="00911504" w14:paraId="7DD5CA17" w14:textId="77777777" w:rsidTr="008E3264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726C1DC5" w14:textId="77777777" w:rsidR="00A338A4" w:rsidRPr="00CF162C" w:rsidRDefault="00A338A4" w:rsidP="008E3264">
            <w:pPr>
              <w:spacing w:before="120" w:after="120"/>
              <w:rPr>
                <w:b/>
              </w:rPr>
            </w:pPr>
            <w:r w:rsidRPr="00CF162C">
              <w:rPr>
                <w:b/>
              </w:rPr>
              <w:t>Question</w:t>
            </w:r>
          </w:p>
          <w:p w14:paraId="38BF004F" w14:textId="2317CAC0" w:rsidR="00A338A4" w:rsidRPr="00911504" w:rsidRDefault="00A338A4" w:rsidP="001E7250">
            <w:pPr>
              <w:spacing w:before="120" w:after="120"/>
            </w:pPr>
            <w:r>
              <w:t xml:space="preserve">What is the probability you drew a blue M&amp;M if you know you drew a peanut M&amp;M? </w:t>
            </w:r>
            <w:r w:rsidR="001E7250">
              <w:t>The probability of drawing a blue peanut M&amp;M is</w:t>
            </w:r>
            <w:r w:rsidR="00571119">
              <w:t xml:space="preserve"> 0.0419</w:t>
            </w:r>
            <w:r w:rsidR="001E7250">
              <w:t xml:space="preserve"> and the probability of drawing a peanut M&amp;M is</w:t>
            </w:r>
            <w:r w:rsidR="001E7250">
              <w:t xml:space="preserve"> 0.204</w:t>
            </w:r>
            <w:r w:rsidR="00571119">
              <w:t>2</w:t>
            </w:r>
            <w:r w:rsidR="001E7250">
              <w:t>.</w:t>
            </w:r>
            <w:r w:rsidR="001E7250">
              <w:t xml:space="preserve"> 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127BA65A" w14:textId="77777777" w:rsidR="00A338A4" w:rsidRDefault="00A338A4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Question</w:t>
            </w:r>
          </w:p>
          <w:p w14:paraId="2CA98165" w14:textId="4FF8ECC7" w:rsidR="00A338A4" w:rsidRPr="00911504" w:rsidRDefault="00A338A4" w:rsidP="0032222E">
            <w:pPr>
              <w:spacing w:before="120" w:after="120"/>
            </w:pPr>
            <w:r>
              <w:t>What is the probability you drew a plain M&amp;M if you know you drew a red M&amp;M?</w:t>
            </w:r>
            <w:r w:rsidR="001E7250">
              <w:t xml:space="preserve"> </w:t>
            </w:r>
            <w:r w:rsidR="001E7250">
              <w:t>The probability of drawing a red plain M&amp;M is 0.069 and the probability of drawing a red M&amp;M is 0.094.</w:t>
            </w:r>
            <w:r>
              <w:t xml:space="preserve"> </w:t>
            </w:r>
          </w:p>
        </w:tc>
      </w:tr>
      <w:tr w:rsidR="00A338A4" w:rsidRPr="00230FB2" w14:paraId="083C6130" w14:textId="77777777" w:rsidTr="008E3264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0DB6E2B9" w14:textId="77777777" w:rsidR="00A338A4" w:rsidRDefault="00A338A4" w:rsidP="008E3264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3C248B2E" w14:textId="77777777" w:rsidR="00A338A4" w:rsidRPr="00D80F5F" w:rsidRDefault="00A338A4" w:rsidP="008E3264">
            <w:pPr>
              <w:spacing w:before="120" w:after="120"/>
            </w:pPr>
            <w:r>
              <w:t>A = draw a blue M&amp;M</w:t>
            </w:r>
            <w:r>
              <w:br/>
              <w:t>B = draw a peanut M&amp;M</w:t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60FC317C" w14:textId="77777777" w:rsidR="00A338A4" w:rsidRDefault="00A338A4" w:rsidP="008E3264">
            <w:pPr>
              <w:spacing w:before="120" w:after="120"/>
            </w:pPr>
            <w:r w:rsidRPr="00E446C5">
              <w:rPr>
                <w:b/>
              </w:rPr>
              <w:t>Define events</w:t>
            </w:r>
            <w:r>
              <w:t xml:space="preserve"> A and B as follows…</w:t>
            </w:r>
          </w:p>
          <w:p w14:paraId="460350B7" w14:textId="77777777" w:rsidR="00A338A4" w:rsidRPr="00303C55" w:rsidRDefault="00A338A4" w:rsidP="008E3264">
            <w:pPr>
              <w:spacing w:before="120" w:after="120"/>
            </w:pPr>
            <w:r>
              <w:t>A = draw a red M&amp;M</w:t>
            </w:r>
            <w:r>
              <w:br/>
              <w:t>B = draw a plain M&amp;M</w:t>
            </w:r>
          </w:p>
        </w:tc>
      </w:tr>
      <w:tr w:rsidR="00A338A4" w:rsidRPr="009375B0" w14:paraId="746781FB" w14:textId="77777777" w:rsidTr="008E3264">
        <w:trPr>
          <w:trHeight w:val="720"/>
        </w:trPr>
        <w:tc>
          <w:tcPr>
            <w:tcW w:w="4428" w:type="dxa"/>
            <w:tcBorders>
              <w:top w:val="nil"/>
              <w:bottom w:val="nil"/>
            </w:tcBorders>
          </w:tcPr>
          <w:p w14:paraId="0F6926B6" w14:textId="602BF355" w:rsidR="00A338A4" w:rsidRPr="009375B0" w:rsidRDefault="001E7250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Procedure</w:t>
            </w:r>
          </w:p>
          <w:p w14:paraId="28524F16" w14:textId="77777777" w:rsidR="001E7250" w:rsidRDefault="001E7250" w:rsidP="008E3264">
            <w:pPr>
              <w:spacing w:before="120" w:after="120"/>
            </w:pPr>
            <w:r>
              <w:t>Organize what is given in the problem…</w:t>
            </w:r>
          </w:p>
          <w:p w14:paraId="4A235CAF" w14:textId="49A79046" w:rsidR="001E7250" w:rsidRDefault="001E7250" w:rsidP="001E725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and B</m:t>
                  </m:r>
                </m:e>
              </m:d>
              <m:r>
                <w:rPr>
                  <w:rFonts w:ascii="Cambria Math" w:hAnsi="Cambria Math"/>
                </w:rPr>
                <m:t>=0.042</m:t>
              </m:r>
            </m:oMath>
          </w:p>
          <w:p w14:paraId="7E9A6899" w14:textId="68100882" w:rsidR="001E7250" w:rsidRPr="00130931" w:rsidRDefault="001E7250" w:rsidP="001E725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=0.204</m:t>
              </m:r>
            </m:oMath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04ABC227" w14:textId="77777777" w:rsidR="00A338A4" w:rsidRPr="009375B0" w:rsidRDefault="00A338A4" w:rsidP="008E3264">
            <w:pPr>
              <w:spacing w:before="120" w:after="120"/>
              <w:rPr>
                <w:b/>
              </w:rPr>
            </w:pPr>
            <w:r w:rsidRPr="009375B0">
              <w:rPr>
                <w:b/>
              </w:rPr>
              <w:t>Procedure</w:t>
            </w:r>
          </w:p>
          <w:p w14:paraId="0BF44444" w14:textId="538A0EBC" w:rsidR="00A338A4" w:rsidRDefault="001E7250" w:rsidP="001E7250">
            <w:pPr>
              <w:spacing w:before="120" w:after="120"/>
            </w:pPr>
            <w:r>
              <w:t>Organize what is given in the problem…</w:t>
            </w:r>
          </w:p>
          <w:p w14:paraId="570411E1" w14:textId="77777777" w:rsidR="001E7250" w:rsidRPr="001E7250" w:rsidRDefault="001E7250" w:rsidP="001E725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and B</m:t>
                  </m:r>
                </m:e>
              </m:d>
              <m:r>
                <w:rPr>
                  <w:rFonts w:ascii="Cambria Math" w:hAnsi="Cambria Math"/>
                </w:rPr>
                <m:t>=0.069</m:t>
              </m:r>
            </m:oMath>
          </w:p>
          <w:p w14:paraId="6734ECA6" w14:textId="5BDBD974" w:rsidR="001E7250" w:rsidRPr="001E7250" w:rsidRDefault="001E7250" w:rsidP="001E725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=0.094</m:t>
              </m:r>
            </m:oMath>
          </w:p>
        </w:tc>
      </w:tr>
      <w:tr w:rsidR="00F31731" w:rsidRPr="00230FB2" w14:paraId="4D644BF2" w14:textId="77777777" w:rsidTr="00F31731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76FDF0A2" w14:textId="2C4B1D5F" w:rsidR="00F31731" w:rsidRDefault="00F31731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Formula</w:t>
            </w:r>
          </w:p>
          <w:p w14:paraId="774ACAB1" w14:textId="5BE5B96C" w:rsidR="00F31731" w:rsidRPr="003C2F01" w:rsidRDefault="00F31731" w:rsidP="00F31731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A|B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P(A and 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0B4ECEA8" w14:textId="539E7F26" w:rsidR="00F31731" w:rsidRDefault="00F31731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Formula</w:t>
            </w:r>
          </w:p>
          <w:p w14:paraId="58D0629F" w14:textId="63F4EA9D" w:rsidR="00F31731" w:rsidRPr="00251368" w:rsidRDefault="00F31731" w:rsidP="008E3264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B|A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P(A and 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P(A)</m:t>
                    </m:r>
                  </m:den>
                </m:f>
              </m:oMath>
            </m:oMathPara>
          </w:p>
        </w:tc>
      </w:tr>
      <w:tr w:rsidR="00A338A4" w:rsidRPr="00230FB2" w14:paraId="3A4A8401" w14:textId="77777777" w:rsidTr="001E7250">
        <w:trPr>
          <w:trHeight w:val="1088"/>
        </w:trPr>
        <w:tc>
          <w:tcPr>
            <w:tcW w:w="4428" w:type="dxa"/>
            <w:tcBorders>
              <w:top w:val="nil"/>
              <w:bottom w:val="nil"/>
            </w:tcBorders>
          </w:tcPr>
          <w:p w14:paraId="0600FDB3" w14:textId="19F6F9FD" w:rsidR="00A338A4" w:rsidRDefault="00F31731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0C738814" w14:textId="40358861" w:rsidR="00E75708" w:rsidRPr="00354DFB" w:rsidRDefault="00A338A4" w:rsidP="00E75708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A|B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0.04</m:t>
                    </m:r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0.204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=0.2</m:t>
                </m:r>
                <m:r>
                  <w:rPr>
                    <w:rFonts w:ascii="Cambria Math" w:hAnsi="Cambria Math"/>
                  </w:rPr>
                  <m:t>05</m:t>
                </m:r>
              </m:oMath>
            </m:oMathPara>
          </w:p>
        </w:tc>
        <w:tc>
          <w:tcPr>
            <w:tcW w:w="4428" w:type="dxa"/>
            <w:tcBorders>
              <w:top w:val="nil"/>
              <w:bottom w:val="nil"/>
            </w:tcBorders>
          </w:tcPr>
          <w:p w14:paraId="47382D79" w14:textId="0231931F" w:rsidR="00A338A4" w:rsidRDefault="00F31731" w:rsidP="008E3264">
            <w:pPr>
              <w:spacing w:before="120" w:after="120"/>
              <w:rPr>
                <w:b/>
              </w:rPr>
            </w:pPr>
            <w:r>
              <w:rPr>
                <w:b/>
              </w:rPr>
              <w:t>Answer</w:t>
            </w:r>
          </w:p>
          <w:p w14:paraId="07253AB9" w14:textId="658676B8" w:rsidR="00E75708" w:rsidRPr="00354DFB" w:rsidRDefault="00A338A4" w:rsidP="008E3264">
            <w:pPr>
              <w:spacing w:before="120" w:after="1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B|A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0.069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0.094</m:t>
                    </m:r>
                  </m:den>
                </m:f>
                <m:r>
                  <w:rPr>
                    <w:rFonts w:ascii="Cambria Math" w:hAnsi="Cambria Math"/>
                  </w:rPr>
                  <m:t>=0.7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E7250" w:rsidRPr="00230FB2" w14:paraId="3506FD93" w14:textId="77777777" w:rsidTr="00F31731">
        <w:trPr>
          <w:trHeight w:val="1088"/>
        </w:trPr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135991D6" w14:textId="77777777" w:rsidR="001E7250" w:rsidRPr="001E7250" w:rsidRDefault="001E7250" w:rsidP="001E7250">
            <w:pPr>
              <w:spacing w:before="120" w:after="120"/>
              <w:rPr>
                <w:b/>
              </w:rPr>
            </w:pPr>
            <w:r w:rsidRPr="001E7250">
              <w:rPr>
                <w:b/>
              </w:rPr>
              <w:t>Compare to Contingency Table Solution…</w:t>
            </w:r>
          </w:p>
          <w:p w14:paraId="01EAECD9" w14:textId="6BA615A0" w:rsidR="001E7250" w:rsidRPr="001E7250" w:rsidRDefault="001E7250" w:rsidP="001E7250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A|B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1577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1577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=0.2</m:t>
                </m:r>
                <m:r>
                  <w:rPr>
                    <w:rFonts w:ascii="Cambria Math" w:hAnsi="Cambria Math"/>
                  </w:rPr>
                  <m:t>05</m:t>
                </m:r>
              </m:oMath>
            </m:oMathPara>
          </w:p>
        </w:tc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14:paraId="54466B27" w14:textId="77777777" w:rsidR="001E7250" w:rsidRPr="001E7250" w:rsidRDefault="001E7250" w:rsidP="001E7250">
            <w:pPr>
              <w:spacing w:before="120" w:after="120"/>
              <w:rPr>
                <w:b/>
              </w:rPr>
            </w:pPr>
            <w:r w:rsidRPr="001E7250">
              <w:rPr>
                <w:b/>
              </w:rPr>
              <w:t>Compare to Contingency Table Solution…</w:t>
            </w:r>
          </w:p>
          <w:p w14:paraId="2C8CEA58" w14:textId="11F4869D" w:rsidR="001E7250" w:rsidRPr="001E7250" w:rsidRDefault="001E7250" w:rsidP="008E3264">
            <w:pPr>
              <w:spacing w:before="120" w:after="12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B|A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1577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149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1577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=0.7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bookmarkStart w:id="0" w:name="_GoBack"/>
        <w:bookmarkEnd w:id="0"/>
      </w:tr>
    </w:tbl>
    <w:p w14:paraId="2F0678A6" w14:textId="77777777" w:rsidR="000F1D00" w:rsidRDefault="000F1D00"/>
    <w:sectPr w:rsidR="000F1D00" w:rsidSect="00721A6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CF8B4" w14:textId="77777777" w:rsidR="00046AB8" w:rsidRDefault="00046AB8" w:rsidP="00D52170">
      <w:r>
        <w:separator/>
      </w:r>
    </w:p>
  </w:endnote>
  <w:endnote w:type="continuationSeparator" w:id="0">
    <w:p w14:paraId="1FDD790D" w14:textId="77777777" w:rsidR="00046AB8" w:rsidRDefault="00046AB8" w:rsidP="00D5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743D1" w14:textId="77777777" w:rsidR="00046AB8" w:rsidRDefault="00046AB8" w:rsidP="00D52170">
      <w:r>
        <w:separator/>
      </w:r>
    </w:p>
  </w:footnote>
  <w:footnote w:type="continuationSeparator" w:id="0">
    <w:p w14:paraId="341FAA4A" w14:textId="77777777" w:rsidR="00046AB8" w:rsidRDefault="00046AB8" w:rsidP="00D521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991FA" w14:textId="4A25BE92" w:rsidR="00046AB8" w:rsidRDefault="00046AB8">
    <w:pPr>
      <w:pStyle w:val="Header"/>
    </w:pPr>
    <w:r w:rsidRPr="00104C25">
      <w:rPr>
        <w:b/>
      </w:rPr>
      <w:t>Summary of Probability Rules and Formulas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48F"/>
    <w:multiLevelType w:val="hybridMultilevel"/>
    <w:tmpl w:val="D1A2EC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4E853C8"/>
    <w:multiLevelType w:val="hybridMultilevel"/>
    <w:tmpl w:val="CF82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B4C02"/>
    <w:multiLevelType w:val="hybridMultilevel"/>
    <w:tmpl w:val="798A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F4D49"/>
    <w:multiLevelType w:val="hybridMultilevel"/>
    <w:tmpl w:val="5262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F68E9"/>
    <w:multiLevelType w:val="hybridMultilevel"/>
    <w:tmpl w:val="E2962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25"/>
    <w:rsid w:val="000441C0"/>
    <w:rsid w:val="00046AB8"/>
    <w:rsid w:val="000A52BA"/>
    <w:rsid w:val="000B2D49"/>
    <w:rsid w:val="000B6126"/>
    <w:rsid w:val="000D10DE"/>
    <w:rsid w:val="000E2D71"/>
    <w:rsid w:val="000F1D00"/>
    <w:rsid w:val="000F2763"/>
    <w:rsid w:val="00100D4C"/>
    <w:rsid w:val="00104C25"/>
    <w:rsid w:val="00105235"/>
    <w:rsid w:val="0012033A"/>
    <w:rsid w:val="00130931"/>
    <w:rsid w:val="00153154"/>
    <w:rsid w:val="00164702"/>
    <w:rsid w:val="00165FC4"/>
    <w:rsid w:val="00172173"/>
    <w:rsid w:val="00190E0D"/>
    <w:rsid w:val="001B259B"/>
    <w:rsid w:val="001E7250"/>
    <w:rsid w:val="00211220"/>
    <w:rsid w:val="00230BB5"/>
    <w:rsid w:val="00230FB2"/>
    <w:rsid w:val="00251368"/>
    <w:rsid w:val="00252682"/>
    <w:rsid w:val="00254807"/>
    <w:rsid w:val="00276A3F"/>
    <w:rsid w:val="00285EBA"/>
    <w:rsid w:val="002A5AE8"/>
    <w:rsid w:val="002A6681"/>
    <w:rsid w:val="002B381D"/>
    <w:rsid w:val="002C4CD0"/>
    <w:rsid w:val="002E160E"/>
    <w:rsid w:val="002F0F0B"/>
    <w:rsid w:val="00303C55"/>
    <w:rsid w:val="00314EDB"/>
    <w:rsid w:val="00317E27"/>
    <w:rsid w:val="0032222E"/>
    <w:rsid w:val="00354DFB"/>
    <w:rsid w:val="003722C3"/>
    <w:rsid w:val="00384F52"/>
    <w:rsid w:val="003C2F01"/>
    <w:rsid w:val="003C7FE2"/>
    <w:rsid w:val="003D56BB"/>
    <w:rsid w:val="003F4367"/>
    <w:rsid w:val="004252F3"/>
    <w:rsid w:val="00427C56"/>
    <w:rsid w:val="00430D69"/>
    <w:rsid w:val="0044067F"/>
    <w:rsid w:val="004576E5"/>
    <w:rsid w:val="00467798"/>
    <w:rsid w:val="004B2F2C"/>
    <w:rsid w:val="005374AE"/>
    <w:rsid w:val="00541459"/>
    <w:rsid w:val="00556FDB"/>
    <w:rsid w:val="00571119"/>
    <w:rsid w:val="005B0550"/>
    <w:rsid w:val="00610DC0"/>
    <w:rsid w:val="0063207D"/>
    <w:rsid w:val="0063248C"/>
    <w:rsid w:val="00642E6E"/>
    <w:rsid w:val="00653475"/>
    <w:rsid w:val="00654C50"/>
    <w:rsid w:val="00665033"/>
    <w:rsid w:val="006832CA"/>
    <w:rsid w:val="006F0F68"/>
    <w:rsid w:val="00700E83"/>
    <w:rsid w:val="0071779A"/>
    <w:rsid w:val="0071786A"/>
    <w:rsid w:val="00721A6B"/>
    <w:rsid w:val="00727A88"/>
    <w:rsid w:val="0073635C"/>
    <w:rsid w:val="007462C6"/>
    <w:rsid w:val="00780301"/>
    <w:rsid w:val="00781542"/>
    <w:rsid w:val="007C1CF4"/>
    <w:rsid w:val="007D022A"/>
    <w:rsid w:val="00834827"/>
    <w:rsid w:val="00885AA4"/>
    <w:rsid w:val="008920E1"/>
    <w:rsid w:val="00897ADD"/>
    <w:rsid w:val="008A1C02"/>
    <w:rsid w:val="008A7F83"/>
    <w:rsid w:val="008B30A0"/>
    <w:rsid w:val="008E5263"/>
    <w:rsid w:val="008F0B02"/>
    <w:rsid w:val="009121BE"/>
    <w:rsid w:val="00935CF9"/>
    <w:rsid w:val="00941F64"/>
    <w:rsid w:val="00944F91"/>
    <w:rsid w:val="009B403F"/>
    <w:rsid w:val="009C41D2"/>
    <w:rsid w:val="009C62BD"/>
    <w:rsid w:val="009E4FC4"/>
    <w:rsid w:val="009F376A"/>
    <w:rsid w:val="00A11ADC"/>
    <w:rsid w:val="00A14ECF"/>
    <w:rsid w:val="00A338A4"/>
    <w:rsid w:val="00A46310"/>
    <w:rsid w:val="00A723B5"/>
    <w:rsid w:val="00AB2C11"/>
    <w:rsid w:val="00AB7C93"/>
    <w:rsid w:val="00AF3768"/>
    <w:rsid w:val="00B26844"/>
    <w:rsid w:val="00B36F4A"/>
    <w:rsid w:val="00B418AF"/>
    <w:rsid w:val="00B433D2"/>
    <w:rsid w:val="00B568B7"/>
    <w:rsid w:val="00B76E13"/>
    <w:rsid w:val="00BB6F52"/>
    <w:rsid w:val="00BE6C9B"/>
    <w:rsid w:val="00C05E25"/>
    <w:rsid w:val="00C11ADC"/>
    <w:rsid w:val="00C14C92"/>
    <w:rsid w:val="00C36B01"/>
    <w:rsid w:val="00C40885"/>
    <w:rsid w:val="00C942AB"/>
    <w:rsid w:val="00CA5C06"/>
    <w:rsid w:val="00CB51F2"/>
    <w:rsid w:val="00CD0FF1"/>
    <w:rsid w:val="00CF162C"/>
    <w:rsid w:val="00D138B5"/>
    <w:rsid w:val="00D239B8"/>
    <w:rsid w:val="00D52170"/>
    <w:rsid w:val="00D80F5F"/>
    <w:rsid w:val="00D94B91"/>
    <w:rsid w:val="00E0472C"/>
    <w:rsid w:val="00E21C77"/>
    <w:rsid w:val="00E3510E"/>
    <w:rsid w:val="00E446C5"/>
    <w:rsid w:val="00E75708"/>
    <w:rsid w:val="00ED0229"/>
    <w:rsid w:val="00F1513E"/>
    <w:rsid w:val="00F26ECD"/>
    <w:rsid w:val="00F31731"/>
    <w:rsid w:val="00F47C5A"/>
    <w:rsid w:val="00F55F4D"/>
    <w:rsid w:val="00F56C55"/>
    <w:rsid w:val="00F77B73"/>
    <w:rsid w:val="00FB3CA0"/>
    <w:rsid w:val="00FB65C7"/>
    <w:rsid w:val="00FB6812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F9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25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4367"/>
    <w:pPr>
      <w:keepNext/>
      <w:keepLines/>
      <w:spacing w:before="120" w:after="120" w:line="276" w:lineRule="auto"/>
      <w:outlineLvl w:val="2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367"/>
    <w:rPr>
      <w:rFonts w:eastAsia="Times New Roman" w:cs="Times New Roman"/>
      <w:b/>
      <w:bCs/>
    </w:rPr>
  </w:style>
  <w:style w:type="table" w:styleId="TableGrid">
    <w:name w:val="Table Grid"/>
    <w:basedOn w:val="TableNormal"/>
    <w:uiPriority w:val="59"/>
    <w:rsid w:val="00104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C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2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62BD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427C5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374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170"/>
  </w:style>
  <w:style w:type="paragraph" w:styleId="Footer">
    <w:name w:val="footer"/>
    <w:basedOn w:val="Normal"/>
    <w:link w:val="FooterChar"/>
    <w:uiPriority w:val="99"/>
    <w:unhideWhenUsed/>
    <w:rsid w:val="00D521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170"/>
  </w:style>
  <w:style w:type="paragraph" w:styleId="ListParagraph">
    <w:name w:val="List Paragraph"/>
    <w:basedOn w:val="Normal"/>
    <w:uiPriority w:val="34"/>
    <w:qFormat/>
    <w:rsid w:val="00B36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25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4367"/>
    <w:pPr>
      <w:keepNext/>
      <w:keepLines/>
      <w:spacing w:before="120" w:after="120" w:line="276" w:lineRule="auto"/>
      <w:outlineLvl w:val="2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367"/>
    <w:rPr>
      <w:rFonts w:eastAsia="Times New Roman" w:cs="Times New Roman"/>
      <w:b/>
      <w:bCs/>
    </w:rPr>
  </w:style>
  <w:style w:type="table" w:styleId="TableGrid">
    <w:name w:val="Table Grid"/>
    <w:basedOn w:val="TableNormal"/>
    <w:uiPriority w:val="59"/>
    <w:rsid w:val="00104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C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2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62BD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427C5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374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170"/>
  </w:style>
  <w:style w:type="paragraph" w:styleId="Footer">
    <w:name w:val="footer"/>
    <w:basedOn w:val="Normal"/>
    <w:link w:val="FooterChar"/>
    <w:uiPriority w:val="99"/>
    <w:unhideWhenUsed/>
    <w:rsid w:val="00D521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170"/>
  </w:style>
  <w:style w:type="paragraph" w:styleId="ListParagraph">
    <w:name w:val="List Paragraph"/>
    <w:basedOn w:val="Normal"/>
    <w:uiPriority w:val="34"/>
    <w:qFormat/>
    <w:rsid w:val="00B3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1C26F-9514-1045-B36E-12776CF7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1100</Words>
  <Characters>6271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59</cp:revision>
  <cp:lastPrinted>2017-09-20T00:38:00Z</cp:lastPrinted>
  <dcterms:created xsi:type="dcterms:W3CDTF">2017-09-21T11:16:00Z</dcterms:created>
  <dcterms:modified xsi:type="dcterms:W3CDTF">2017-09-24T12:55:00Z</dcterms:modified>
</cp:coreProperties>
</file>