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A6A7A" w14:textId="301098FC" w:rsidR="0088542B" w:rsidRDefault="004E7A65" w:rsidP="0088542B">
      <w:pPr>
        <w:pStyle w:val="Times"/>
        <w:tabs>
          <w:tab w:val="left" w:pos="44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="0088542B">
        <w:rPr>
          <w:sz w:val="22"/>
          <w:szCs w:val="22"/>
        </w:rPr>
        <w:t xml:space="preserve">. </w:t>
      </w:r>
      <w:r w:rsidR="00756B26">
        <w:rPr>
          <w:sz w:val="22"/>
          <w:szCs w:val="22"/>
        </w:rPr>
        <w:t xml:space="preserve">You have data for many years on the average price of a barrel of oil and the average retail price of a gallon of unleaded regular gasoline. When you make a scatterplot, </w:t>
      </w:r>
      <w:r w:rsidR="00F279E3">
        <w:rPr>
          <w:sz w:val="22"/>
          <w:szCs w:val="22"/>
        </w:rPr>
        <w:t xml:space="preserve">you </w:t>
      </w:r>
      <w:r w:rsidR="00756B26">
        <w:rPr>
          <w:sz w:val="22"/>
          <w:szCs w:val="22"/>
        </w:rPr>
        <w:t>s</w:t>
      </w:r>
      <w:r w:rsidR="00F279E3">
        <w:rPr>
          <w:sz w:val="22"/>
          <w:szCs w:val="22"/>
        </w:rPr>
        <w:t>hould</w:t>
      </w:r>
    </w:p>
    <w:p w14:paraId="74B3A548" w14:textId="4BC6F2BC" w:rsidR="0088542B" w:rsidRDefault="005D2D73" w:rsidP="0088542B">
      <w:pPr>
        <w:pStyle w:val="Times"/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*</w:t>
      </w:r>
      <w:r w:rsidR="0088542B">
        <w:rPr>
          <w:sz w:val="22"/>
          <w:szCs w:val="22"/>
        </w:rPr>
        <w:tab/>
      </w:r>
      <w:proofErr w:type="gramStart"/>
      <w:r w:rsidR="0088542B">
        <w:rPr>
          <w:sz w:val="22"/>
          <w:szCs w:val="22"/>
        </w:rPr>
        <w:t>a</w:t>
      </w:r>
      <w:proofErr w:type="gramEnd"/>
      <w:r w:rsidR="0088542B">
        <w:rPr>
          <w:sz w:val="22"/>
          <w:szCs w:val="22"/>
        </w:rPr>
        <w:t xml:space="preserve">. </w:t>
      </w:r>
      <w:r w:rsidR="00F279E3">
        <w:rPr>
          <w:sz w:val="22"/>
          <w:szCs w:val="22"/>
        </w:rPr>
        <w:t xml:space="preserve">plot the explanatory variable, price of </w:t>
      </w:r>
      <w:r w:rsidR="00471A11">
        <w:rPr>
          <w:sz w:val="22"/>
          <w:szCs w:val="22"/>
        </w:rPr>
        <w:t>oil</w:t>
      </w:r>
      <w:r w:rsidR="00F279E3">
        <w:rPr>
          <w:sz w:val="22"/>
          <w:szCs w:val="22"/>
        </w:rPr>
        <w:t>, on the x-axis</w:t>
      </w:r>
      <w:r w:rsidR="0088542B">
        <w:rPr>
          <w:sz w:val="22"/>
          <w:szCs w:val="22"/>
        </w:rPr>
        <w:t>.</w:t>
      </w:r>
    </w:p>
    <w:p w14:paraId="2AD8A8A1" w14:textId="7FF466C7" w:rsidR="0088542B" w:rsidRDefault="0088542B" w:rsidP="0088542B">
      <w:pPr>
        <w:pStyle w:val="Times"/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b. </w:t>
      </w:r>
      <w:proofErr w:type="gramStart"/>
      <w:r w:rsidR="00F279E3">
        <w:rPr>
          <w:sz w:val="22"/>
          <w:szCs w:val="22"/>
        </w:rPr>
        <w:t>plot</w:t>
      </w:r>
      <w:proofErr w:type="gramEnd"/>
      <w:r w:rsidR="00F279E3">
        <w:rPr>
          <w:sz w:val="22"/>
          <w:szCs w:val="22"/>
        </w:rPr>
        <w:t xml:space="preserve"> the </w:t>
      </w:r>
      <w:r w:rsidR="00471A11">
        <w:rPr>
          <w:sz w:val="22"/>
          <w:szCs w:val="22"/>
        </w:rPr>
        <w:t>response</w:t>
      </w:r>
      <w:r w:rsidR="00F279E3">
        <w:rPr>
          <w:sz w:val="22"/>
          <w:szCs w:val="22"/>
        </w:rPr>
        <w:t xml:space="preserve"> variable, price of </w:t>
      </w:r>
      <w:r w:rsidR="00471A11">
        <w:rPr>
          <w:sz w:val="22"/>
          <w:szCs w:val="22"/>
        </w:rPr>
        <w:t>gasoline</w:t>
      </w:r>
      <w:r w:rsidR="00F279E3">
        <w:rPr>
          <w:sz w:val="22"/>
          <w:szCs w:val="22"/>
        </w:rPr>
        <w:t>, on the x-axis</w:t>
      </w:r>
      <w:r>
        <w:rPr>
          <w:sz w:val="22"/>
          <w:szCs w:val="22"/>
        </w:rPr>
        <w:t>.</w:t>
      </w:r>
    </w:p>
    <w:p w14:paraId="54C9EA80" w14:textId="719D6581" w:rsidR="0088542B" w:rsidRDefault="0088542B" w:rsidP="0088542B">
      <w:pPr>
        <w:pStyle w:val="Times"/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c. </w:t>
      </w:r>
      <w:proofErr w:type="gramStart"/>
      <w:r w:rsidR="00F279E3">
        <w:rPr>
          <w:sz w:val="22"/>
          <w:szCs w:val="22"/>
        </w:rPr>
        <w:t>plot</w:t>
      </w:r>
      <w:proofErr w:type="gramEnd"/>
      <w:r w:rsidR="00756B26">
        <w:rPr>
          <w:sz w:val="22"/>
          <w:szCs w:val="22"/>
        </w:rPr>
        <w:t xml:space="preserve"> either price of oil or price of gasoline</w:t>
      </w:r>
      <w:r w:rsidR="00F279E3">
        <w:rPr>
          <w:sz w:val="22"/>
          <w:szCs w:val="22"/>
        </w:rPr>
        <w:t xml:space="preserve"> on the x-axis</w:t>
      </w:r>
      <w:r>
        <w:rPr>
          <w:sz w:val="22"/>
          <w:szCs w:val="22"/>
        </w:rPr>
        <w:t>.</w:t>
      </w:r>
    </w:p>
    <w:p w14:paraId="61360B50" w14:textId="39CAD907" w:rsidR="0088542B" w:rsidRDefault="00756B26" w:rsidP="0088542B">
      <w:pPr>
        <w:pStyle w:val="Times"/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d. </w:t>
      </w:r>
      <w:proofErr w:type="gramStart"/>
      <w:r w:rsidR="00F279E3">
        <w:rPr>
          <w:sz w:val="22"/>
          <w:szCs w:val="22"/>
        </w:rPr>
        <w:t>u</w:t>
      </w:r>
      <w:r w:rsidR="00F279E3" w:rsidRPr="00F279E3">
        <w:rPr>
          <w:sz w:val="22"/>
          <w:szCs w:val="22"/>
        </w:rPr>
        <w:t>se</w:t>
      </w:r>
      <w:proofErr w:type="gramEnd"/>
      <w:r w:rsidR="00F279E3" w:rsidRPr="00F279E3">
        <w:rPr>
          <w:sz w:val="22"/>
          <w:szCs w:val="22"/>
        </w:rPr>
        <w:t xml:space="preserve"> a plotting scale that makes the overall trend roughly linear</w:t>
      </w:r>
      <w:r w:rsidR="00F279E3">
        <w:rPr>
          <w:sz w:val="22"/>
          <w:szCs w:val="22"/>
        </w:rPr>
        <w:t>.</w:t>
      </w:r>
    </w:p>
    <w:p w14:paraId="715CDB98" w14:textId="77777777" w:rsidR="0088542B" w:rsidRDefault="0088542B" w:rsidP="0088542B">
      <w:pPr>
        <w:pStyle w:val="Times"/>
        <w:tabs>
          <w:tab w:val="left" w:pos="440"/>
        </w:tabs>
        <w:jc w:val="both"/>
        <w:rPr>
          <w:sz w:val="22"/>
          <w:szCs w:val="22"/>
        </w:rPr>
      </w:pPr>
    </w:p>
    <w:p w14:paraId="126146C4" w14:textId="3997CCE9" w:rsidR="0088542B" w:rsidRDefault="004E7A65" w:rsidP="0088542B">
      <w:pPr>
        <w:jc w:val="both"/>
        <w:rPr>
          <w:szCs w:val="22"/>
        </w:rPr>
      </w:pPr>
      <w:r>
        <w:rPr>
          <w:b/>
          <w:szCs w:val="22"/>
        </w:rPr>
        <w:t>2</w:t>
      </w:r>
      <w:r w:rsidR="0088542B">
        <w:rPr>
          <w:szCs w:val="22"/>
        </w:rPr>
        <w:t xml:space="preserve">.  </w:t>
      </w:r>
      <w:r w:rsidR="00D74A02">
        <w:rPr>
          <w:szCs w:val="22"/>
        </w:rPr>
        <w:t>In a scatterplot of the average price of a barrel of oil and the average retail price of a gallon of gasoline, you expect to see</w:t>
      </w:r>
    </w:p>
    <w:p w14:paraId="38E47A16" w14:textId="37858A33" w:rsidR="0088542B" w:rsidRDefault="0088542B" w:rsidP="0088542B">
      <w:pPr>
        <w:tabs>
          <w:tab w:val="left" w:pos="360"/>
        </w:tabs>
        <w:rPr>
          <w:szCs w:val="22"/>
        </w:rPr>
      </w:pPr>
      <w:r>
        <w:rPr>
          <w:szCs w:val="22"/>
        </w:rPr>
        <w:tab/>
        <w:t xml:space="preserve">a. </w:t>
      </w:r>
      <w:proofErr w:type="gramStart"/>
      <w:r w:rsidR="00D74A02">
        <w:rPr>
          <w:szCs w:val="22"/>
        </w:rPr>
        <w:t>a</w:t>
      </w:r>
      <w:proofErr w:type="gramEnd"/>
      <w:r w:rsidR="00D74A02">
        <w:rPr>
          <w:szCs w:val="22"/>
        </w:rPr>
        <w:t xml:space="preserve"> negative association</w:t>
      </w:r>
      <w:r>
        <w:rPr>
          <w:szCs w:val="22"/>
        </w:rPr>
        <w:t>.</w:t>
      </w:r>
    </w:p>
    <w:p w14:paraId="302C7044" w14:textId="7E5A6D0A" w:rsidR="0088542B" w:rsidRDefault="00D74A02" w:rsidP="0088542B">
      <w:pPr>
        <w:tabs>
          <w:tab w:val="left" w:pos="360"/>
        </w:tabs>
        <w:rPr>
          <w:szCs w:val="22"/>
        </w:rPr>
      </w:pPr>
      <w:r>
        <w:rPr>
          <w:szCs w:val="22"/>
        </w:rPr>
        <w:t>*</w:t>
      </w:r>
      <w:r w:rsidR="0088542B">
        <w:rPr>
          <w:szCs w:val="22"/>
        </w:rPr>
        <w:tab/>
      </w:r>
      <w:proofErr w:type="gramStart"/>
      <w:r w:rsidR="0088542B">
        <w:rPr>
          <w:szCs w:val="22"/>
        </w:rPr>
        <w:t>b</w:t>
      </w:r>
      <w:proofErr w:type="gramEnd"/>
      <w:r w:rsidR="0088542B">
        <w:rPr>
          <w:szCs w:val="22"/>
        </w:rPr>
        <w:t xml:space="preserve">. </w:t>
      </w:r>
      <w:r>
        <w:rPr>
          <w:szCs w:val="22"/>
        </w:rPr>
        <w:t>a positive association</w:t>
      </w:r>
      <w:r w:rsidR="0088542B">
        <w:rPr>
          <w:szCs w:val="22"/>
        </w:rPr>
        <w:t>.</w:t>
      </w:r>
    </w:p>
    <w:p w14:paraId="33DBA51D" w14:textId="2B07AB66" w:rsidR="0088542B" w:rsidRDefault="0088542B" w:rsidP="0088542B">
      <w:pPr>
        <w:tabs>
          <w:tab w:val="left" w:pos="360"/>
        </w:tabs>
        <w:rPr>
          <w:szCs w:val="22"/>
        </w:rPr>
      </w:pPr>
      <w:r>
        <w:rPr>
          <w:szCs w:val="22"/>
        </w:rPr>
        <w:tab/>
        <w:t xml:space="preserve">c. </w:t>
      </w:r>
      <w:proofErr w:type="gramStart"/>
      <w:r w:rsidR="00D74A02">
        <w:rPr>
          <w:szCs w:val="22"/>
        </w:rPr>
        <w:t>a</w:t>
      </w:r>
      <w:proofErr w:type="gramEnd"/>
      <w:r w:rsidR="00D74A02">
        <w:rPr>
          <w:szCs w:val="22"/>
        </w:rPr>
        <w:t xml:space="preserve"> weak association</w:t>
      </w:r>
      <w:r>
        <w:rPr>
          <w:szCs w:val="22"/>
        </w:rPr>
        <w:t>.</w:t>
      </w:r>
    </w:p>
    <w:p w14:paraId="0C5A1D29" w14:textId="364FB60C" w:rsidR="0088542B" w:rsidRDefault="0088542B" w:rsidP="0088542B">
      <w:pPr>
        <w:pStyle w:val="Times"/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d. </w:t>
      </w:r>
      <w:proofErr w:type="gramStart"/>
      <w:r w:rsidR="00D74A02">
        <w:rPr>
          <w:sz w:val="22"/>
          <w:szCs w:val="22"/>
        </w:rPr>
        <w:t>a</w:t>
      </w:r>
      <w:proofErr w:type="gramEnd"/>
      <w:r w:rsidR="00D74A02">
        <w:rPr>
          <w:sz w:val="22"/>
          <w:szCs w:val="22"/>
        </w:rPr>
        <w:t xml:space="preserve"> nonlinear association</w:t>
      </w:r>
      <w:r>
        <w:rPr>
          <w:sz w:val="22"/>
          <w:szCs w:val="22"/>
        </w:rPr>
        <w:t>.</w:t>
      </w:r>
    </w:p>
    <w:p w14:paraId="2EE5EE25" w14:textId="77777777" w:rsidR="0088542B" w:rsidRDefault="0088542B" w:rsidP="00F279E3">
      <w:pPr>
        <w:tabs>
          <w:tab w:val="left" w:pos="360"/>
        </w:tabs>
        <w:jc w:val="both"/>
        <w:rPr>
          <w:szCs w:val="22"/>
        </w:rPr>
      </w:pPr>
    </w:p>
    <w:p w14:paraId="45EDD98F" w14:textId="4E492DED" w:rsidR="0088542B" w:rsidRDefault="0088542B" w:rsidP="0088542B">
      <w:pPr>
        <w:keepNext/>
        <w:keepLines/>
        <w:tabs>
          <w:tab w:val="left" w:pos="360"/>
        </w:tabs>
        <w:jc w:val="both"/>
        <w:rPr>
          <w:szCs w:val="22"/>
        </w:rPr>
      </w:pPr>
      <w:r>
        <w:rPr>
          <w:szCs w:val="22"/>
        </w:rPr>
        <w:t xml:space="preserve">Use the following to answer Questions </w:t>
      </w:r>
      <w:r w:rsidR="00A62D30">
        <w:rPr>
          <w:szCs w:val="22"/>
        </w:rPr>
        <w:t>3-7</w:t>
      </w:r>
      <w:r>
        <w:rPr>
          <w:szCs w:val="22"/>
        </w:rPr>
        <w:t>.</w:t>
      </w:r>
    </w:p>
    <w:p w14:paraId="50C00DCD" w14:textId="77777777" w:rsidR="0088542B" w:rsidRDefault="0088542B" w:rsidP="0088542B">
      <w:pPr>
        <w:keepNext/>
        <w:keepLines/>
        <w:tabs>
          <w:tab w:val="left" w:pos="360"/>
        </w:tabs>
        <w:jc w:val="both"/>
        <w:rPr>
          <w:szCs w:val="22"/>
        </w:rPr>
      </w:pPr>
    </w:p>
    <w:p w14:paraId="72DE5CEB" w14:textId="746322F8" w:rsidR="0088542B" w:rsidRDefault="004E7A65" w:rsidP="0088542B">
      <w:pPr>
        <w:keepNext/>
        <w:keepLines/>
        <w:tabs>
          <w:tab w:val="left" w:pos="360"/>
        </w:tabs>
        <w:jc w:val="both"/>
        <w:rPr>
          <w:szCs w:val="22"/>
        </w:rPr>
      </w:pPr>
      <w:r>
        <w:rPr>
          <w:szCs w:val="22"/>
        </w:rPr>
        <w:t xml:space="preserve">The following scatterplot illustrates the relationship between school GPA and IQ test scores for seventh grade students. </w:t>
      </w:r>
    </w:p>
    <w:p w14:paraId="579F8F57" w14:textId="77777777" w:rsidR="0088542B" w:rsidRDefault="0088542B" w:rsidP="0088542B">
      <w:pPr>
        <w:tabs>
          <w:tab w:val="left" w:pos="360"/>
        </w:tabs>
        <w:jc w:val="both"/>
        <w:rPr>
          <w:szCs w:val="22"/>
        </w:rPr>
      </w:pPr>
    </w:p>
    <w:p w14:paraId="1F4AF312" w14:textId="589D0CA0" w:rsidR="0088542B" w:rsidRDefault="00D00675" w:rsidP="0088542B">
      <w:pPr>
        <w:tabs>
          <w:tab w:val="left" w:pos="360"/>
        </w:tabs>
        <w:jc w:val="both"/>
        <w:rPr>
          <w:szCs w:val="22"/>
        </w:rPr>
      </w:pPr>
      <w:r>
        <w:rPr>
          <w:noProof/>
          <w:szCs w:val="22"/>
        </w:rPr>
        <w:drawing>
          <wp:inline distT="0" distB="0" distL="0" distR="0" wp14:anchorId="29D9F8AE" wp14:editId="54235322">
            <wp:extent cx="3984927" cy="333828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462" cy="333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F517" w14:textId="156EF4AB" w:rsidR="007802A5" w:rsidRDefault="007802A5" w:rsidP="007802A5">
      <w:pPr>
        <w:tabs>
          <w:tab w:val="left" w:pos="360"/>
        </w:tabs>
        <w:jc w:val="both"/>
        <w:rPr>
          <w:szCs w:val="22"/>
        </w:rPr>
      </w:pPr>
      <w:r>
        <w:rPr>
          <w:b/>
          <w:szCs w:val="22"/>
        </w:rPr>
        <w:t>3</w:t>
      </w:r>
      <w:r>
        <w:rPr>
          <w:szCs w:val="22"/>
        </w:rPr>
        <w:t>. The strength of the correlation between the explanatory and response variable is</w:t>
      </w:r>
    </w:p>
    <w:p w14:paraId="21CD7429" w14:textId="3C413A99" w:rsidR="007802A5" w:rsidRDefault="007802A5" w:rsidP="007802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a. Moderate</w:t>
      </w:r>
    </w:p>
    <w:p w14:paraId="61EE05A9" w14:textId="2D71E303" w:rsidR="007802A5" w:rsidRDefault="007802A5" w:rsidP="007802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>*</w:t>
      </w:r>
      <w:r>
        <w:rPr>
          <w:szCs w:val="22"/>
        </w:rPr>
        <w:tab/>
      </w:r>
      <w:proofErr w:type="gramStart"/>
      <w:r>
        <w:rPr>
          <w:szCs w:val="22"/>
        </w:rPr>
        <w:t>b</w:t>
      </w:r>
      <w:proofErr w:type="gramEnd"/>
      <w:r>
        <w:rPr>
          <w:szCs w:val="22"/>
        </w:rPr>
        <w:t>. Strong</w:t>
      </w:r>
    </w:p>
    <w:p w14:paraId="035C0A27" w14:textId="77777777" w:rsidR="007802A5" w:rsidRDefault="007802A5" w:rsidP="007802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c. Weak</w:t>
      </w:r>
    </w:p>
    <w:p w14:paraId="7CFE20E7" w14:textId="77777777" w:rsidR="007802A5" w:rsidRDefault="007802A5" w:rsidP="007802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d. Cannot be determined by the plot</w:t>
      </w:r>
    </w:p>
    <w:p w14:paraId="4F474F6D" w14:textId="77777777" w:rsidR="007802A5" w:rsidRDefault="007802A5" w:rsidP="0088542B">
      <w:pPr>
        <w:tabs>
          <w:tab w:val="left" w:pos="360"/>
        </w:tabs>
        <w:jc w:val="both"/>
        <w:rPr>
          <w:b/>
          <w:szCs w:val="22"/>
        </w:rPr>
      </w:pPr>
    </w:p>
    <w:p w14:paraId="195BB3B0" w14:textId="71F70203" w:rsidR="0088542B" w:rsidRDefault="007802A5" w:rsidP="007238D3">
      <w:pPr>
        <w:keepNext/>
        <w:tabs>
          <w:tab w:val="left" w:pos="360"/>
        </w:tabs>
        <w:jc w:val="both"/>
        <w:rPr>
          <w:szCs w:val="22"/>
        </w:rPr>
      </w:pPr>
      <w:r>
        <w:rPr>
          <w:b/>
          <w:szCs w:val="22"/>
        </w:rPr>
        <w:t>4</w:t>
      </w:r>
      <w:r w:rsidR="00525C77" w:rsidRPr="0031258E">
        <w:rPr>
          <w:b/>
          <w:szCs w:val="22"/>
        </w:rPr>
        <w:t>.</w:t>
      </w:r>
      <w:r w:rsidR="00525C77">
        <w:rPr>
          <w:szCs w:val="22"/>
        </w:rPr>
        <w:t xml:space="preserve"> There is one outlier in the plot. The IQ and GPA scores for this student are</w:t>
      </w:r>
    </w:p>
    <w:p w14:paraId="3769E4A0" w14:textId="5AA6086A" w:rsidR="00525C77" w:rsidRDefault="00525C77" w:rsidP="007238D3">
      <w:pPr>
        <w:keepNext/>
        <w:tabs>
          <w:tab w:val="left" w:pos="360"/>
        </w:tabs>
        <w:rPr>
          <w:szCs w:val="22"/>
        </w:rPr>
      </w:pPr>
      <w:r>
        <w:rPr>
          <w:szCs w:val="22"/>
        </w:rPr>
        <w:tab/>
        <w:t xml:space="preserve">a. </w:t>
      </w:r>
      <w:r w:rsidRPr="00525C77">
        <w:rPr>
          <w:szCs w:val="22"/>
        </w:rPr>
        <w:t xml:space="preserve">QPA: </w:t>
      </w:r>
      <w:r>
        <w:rPr>
          <w:szCs w:val="22"/>
        </w:rPr>
        <w:t>4.3 IQ: 130</w:t>
      </w:r>
    </w:p>
    <w:p w14:paraId="7474AA5C" w14:textId="5205DD0B" w:rsidR="00525C77" w:rsidRDefault="00525C77" w:rsidP="00525C77">
      <w:pPr>
        <w:tabs>
          <w:tab w:val="left" w:pos="360"/>
        </w:tabs>
        <w:rPr>
          <w:szCs w:val="22"/>
        </w:rPr>
      </w:pPr>
      <w:r>
        <w:rPr>
          <w:szCs w:val="22"/>
        </w:rPr>
        <w:tab/>
        <w:t>b. QPA: 105 IQ: 1.4</w:t>
      </w:r>
    </w:p>
    <w:p w14:paraId="3AB87C44" w14:textId="5ADCD30C" w:rsidR="00525C77" w:rsidRDefault="00525C77" w:rsidP="00525C77">
      <w:pPr>
        <w:tabs>
          <w:tab w:val="left" w:pos="360"/>
        </w:tabs>
        <w:rPr>
          <w:szCs w:val="22"/>
        </w:rPr>
      </w:pPr>
      <w:r>
        <w:rPr>
          <w:szCs w:val="22"/>
        </w:rPr>
        <w:t>*</w:t>
      </w:r>
      <w:r>
        <w:rPr>
          <w:szCs w:val="22"/>
        </w:rPr>
        <w:tab/>
      </w:r>
      <w:proofErr w:type="gramStart"/>
      <w:r>
        <w:rPr>
          <w:szCs w:val="22"/>
        </w:rPr>
        <w:t>c</w:t>
      </w:r>
      <w:proofErr w:type="gramEnd"/>
      <w:r>
        <w:rPr>
          <w:szCs w:val="22"/>
        </w:rPr>
        <w:t>. QPA: 1.4 IQ: 105</w:t>
      </w:r>
    </w:p>
    <w:p w14:paraId="52840575" w14:textId="10835407" w:rsidR="00525C77" w:rsidRDefault="00525C77" w:rsidP="00525C77">
      <w:pPr>
        <w:pStyle w:val="Times"/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d. </w:t>
      </w:r>
      <w:r w:rsidRPr="00525C77">
        <w:rPr>
          <w:sz w:val="22"/>
          <w:szCs w:val="22"/>
        </w:rPr>
        <w:t xml:space="preserve">QPA: </w:t>
      </w:r>
      <w:r>
        <w:rPr>
          <w:sz w:val="22"/>
          <w:szCs w:val="22"/>
        </w:rPr>
        <w:t>2.3 IQ: 82</w:t>
      </w:r>
    </w:p>
    <w:p w14:paraId="773CD9CB" w14:textId="77777777" w:rsidR="007802A5" w:rsidRDefault="007802A5" w:rsidP="00525C77">
      <w:pPr>
        <w:pStyle w:val="Times"/>
        <w:tabs>
          <w:tab w:val="left" w:pos="360"/>
        </w:tabs>
        <w:jc w:val="both"/>
        <w:rPr>
          <w:sz w:val="22"/>
          <w:szCs w:val="22"/>
        </w:rPr>
      </w:pPr>
    </w:p>
    <w:p w14:paraId="5B61D837" w14:textId="4035CD7F" w:rsidR="007802A5" w:rsidRDefault="007802A5" w:rsidP="007802A5">
      <w:pPr>
        <w:tabs>
          <w:tab w:val="left" w:pos="360"/>
        </w:tabs>
        <w:jc w:val="both"/>
        <w:rPr>
          <w:szCs w:val="22"/>
        </w:rPr>
      </w:pPr>
      <w:r>
        <w:rPr>
          <w:b/>
          <w:szCs w:val="22"/>
        </w:rPr>
        <w:t>5</w:t>
      </w:r>
      <w:r>
        <w:rPr>
          <w:szCs w:val="22"/>
        </w:rPr>
        <w:t>. The scatterplot suggests</w:t>
      </w:r>
    </w:p>
    <w:p w14:paraId="53B0A672" w14:textId="77777777" w:rsidR="007802A5" w:rsidRDefault="007802A5" w:rsidP="007802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a. There is a positive association between school GPA and IQ test scores.</w:t>
      </w:r>
    </w:p>
    <w:p w14:paraId="3AEE55E8" w14:textId="77777777" w:rsidR="007802A5" w:rsidRDefault="007802A5" w:rsidP="007802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b. There is an outlier in the plot.</w:t>
      </w:r>
    </w:p>
    <w:p w14:paraId="64626DBC" w14:textId="77777777" w:rsidR="007802A5" w:rsidRDefault="007802A5" w:rsidP="007802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>*</w:t>
      </w:r>
      <w:r>
        <w:rPr>
          <w:szCs w:val="22"/>
        </w:rPr>
        <w:tab/>
      </w:r>
      <w:proofErr w:type="gramStart"/>
      <w:r>
        <w:rPr>
          <w:szCs w:val="22"/>
        </w:rPr>
        <w:t>c</w:t>
      </w:r>
      <w:proofErr w:type="gramEnd"/>
      <w:r>
        <w:rPr>
          <w:szCs w:val="22"/>
        </w:rPr>
        <w:t>. Both a and b</w:t>
      </w:r>
    </w:p>
    <w:p w14:paraId="747C309C" w14:textId="62554894" w:rsidR="007802A5" w:rsidRDefault="007802A5" w:rsidP="007802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d. Neither a nor b</w:t>
      </w:r>
    </w:p>
    <w:p w14:paraId="70500236" w14:textId="77777777" w:rsidR="0031258E" w:rsidRDefault="0031258E" w:rsidP="00525C77">
      <w:pPr>
        <w:pStyle w:val="Times"/>
        <w:tabs>
          <w:tab w:val="left" w:pos="360"/>
        </w:tabs>
        <w:jc w:val="both"/>
        <w:rPr>
          <w:sz w:val="22"/>
          <w:szCs w:val="22"/>
        </w:rPr>
      </w:pPr>
    </w:p>
    <w:p w14:paraId="4871D0FF" w14:textId="489E4527" w:rsidR="0031258E" w:rsidRDefault="007802A5" w:rsidP="00525C77">
      <w:pPr>
        <w:pStyle w:val="Times"/>
        <w:tabs>
          <w:tab w:val="left" w:pos="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="0031258E">
        <w:rPr>
          <w:b/>
          <w:sz w:val="22"/>
          <w:szCs w:val="22"/>
        </w:rPr>
        <w:t xml:space="preserve">. </w:t>
      </w:r>
      <w:r w:rsidR="0031258E">
        <w:rPr>
          <w:sz w:val="22"/>
          <w:szCs w:val="22"/>
        </w:rPr>
        <w:t xml:space="preserve">If you leave out the outlier, the correlation for the remaining 13 points is closest to </w:t>
      </w:r>
    </w:p>
    <w:p w14:paraId="3B5AAEFC" w14:textId="2CD4B56E" w:rsidR="0031258E" w:rsidRDefault="0031258E" w:rsidP="0031258E">
      <w:pPr>
        <w:tabs>
          <w:tab w:val="left" w:pos="360"/>
        </w:tabs>
        <w:rPr>
          <w:szCs w:val="22"/>
        </w:rPr>
      </w:pPr>
      <w:r>
        <w:rPr>
          <w:szCs w:val="22"/>
        </w:rPr>
        <w:tab/>
        <w:t xml:space="preserve">a. </w:t>
      </w:r>
      <w:r w:rsidR="000C0581">
        <w:rPr>
          <w:szCs w:val="22"/>
        </w:rPr>
        <w:t>0</w:t>
      </w:r>
    </w:p>
    <w:p w14:paraId="20F7DCE7" w14:textId="3F411529" w:rsidR="0031258E" w:rsidRDefault="0031258E" w:rsidP="0031258E">
      <w:pPr>
        <w:tabs>
          <w:tab w:val="left" w:pos="360"/>
        </w:tabs>
        <w:rPr>
          <w:szCs w:val="22"/>
        </w:rPr>
      </w:pPr>
      <w:r>
        <w:rPr>
          <w:szCs w:val="22"/>
        </w:rPr>
        <w:tab/>
        <w:t xml:space="preserve">b. </w:t>
      </w:r>
      <w:r w:rsidR="000C0581">
        <w:rPr>
          <w:szCs w:val="22"/>
        </w:rPr>
        <w:t>-0.9</w:t>
      </w:r>
    </w:p>
    <w:p w14:paraId="5FE25E36" w14:textId="774105B7" w:rsidR="0031258E" w:rsidRDefault="000C0581" w:rsidP="0031258E">
      <w:pPr>
        <w:tabs>
          <w:tab w:val="left" w:pos="360"/>
        </w:tabs>
        <w:rPr>
          <w:szCs w:val="22"/>
        </w:rPr>
      </w:pPr>
      <w:r>
        <w:rPr>
          <w:szCs w:val="22"/>
        </w:rPr>
        <w:t>*</w:t>
      </w:r>
      <w:r w:rsidR="0031258E">
        <w:rPr>
          <w:szCs w:val="22"/>
        </w:rPr>
        <w:tab/>
      </w:r>
      <w:proofErr w:type="gramStart"/>
      <w:r w:rsidR="0031258E">
        <w:rPr>
          <w:szCs w:val="22"/>
        </w:rPr>
        <w:t>c</w:t>
      </w:r>
      <w:proofErr w:type="gramEnd"/>
      <w:r w:rsidR="0031258E">
        <w:rPr>
          <w:szCs w:val="22"/>
        </w:rPr>
        <w:t xml:space="preserve">. </w:t>
      </w:r>
      <w:r>
        <w:rPr>
          <w:szCs w:val="22"/>
        </w:rPr>
        <w:t>0.9</w:t>
      </w:r>
    </w:p>
    <w:p w14:paraId="0A4524B9" w14:textId="290E836D" w:rsidR="0031258E" w:rsidRDefault="0031258E" w:rsidP="0031258E">
      <w:pPr>
        <w:pStyle w:val="Times"/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d. </w:t>
      </w:r>
      <w:r w:rsidR="000C0581">
        <w:rPr>
          <w:sz w:val="22"/>
          <w:szCs w:val="22"/>
        </w:rPr>
        <w:t>0.1</w:t>
      </w:r>
    </w:p>
    <w:p w14:paraId="27C1C7F6" w14:textId="77777777" w:rsidR="0031258E" w:rsidRPr="0031258E" w:rsidRDefault="0031258E" w:rsidP="00525C77">
      <w:pPr>
        <w:pStyle w:val="Times"/>
        <w:tabs>
          <w:tab w:val="left" w:pos="360"/>
        </w:tabs>
        <w:jc w:val="both"/>
        <w:rPr>
          <w:sz w:val="22"/>
          <w:szCs w:val="22"/>
        </w:rPr>
      </w:pPr>
    </w:p>
    <w:p w14:paraId="4F1F0808" w14:textId="10FFE3D0" w:rsidR="0088542B" w:rsidRDefault="007802A5" w:rsidP="0088542B">
      <w:pPr>
        <w:tabs>
          <w:tab w:val="left" w:pos="360"/>
        </w:tabs>
        <w:jc w:val="both"/>
        <w:rPr>
          <w:szCs w:val="22"/>
        </w:rPr>
      </w:pPr>
      <w:r>
        <w:rPr>
          <w:b/>
          <w:szCs w:val="22"/>
        </w:rPr>
        <w:t>7</w:t>
      </w:r>
      <w:r w:rsidR="0088542B">
        <w:rPr>
          <w:szCs w:val="22"/>
        </w:rPr>
        <w:t>. In this study, the explanatory variable is</w:t>
      </w:r>
    </w:p>
    <w:p w14:paraId="748405AD" w14:textId="0D58DA74" w:rsidR="0088542B" w:rsidRDefault="0088542B" w:rsidP="0088542B">
      <w:pPr>
        <w:tabs>
          <w:tab w:val="left" w:pos="360"/>
        </w:tabs>
        <w:ind w:left="620" w:hanging="620"/>
        <w:jc w:val="both"/>
        <w:rPr>
          <w:szCs w:val="22"/>
        </w:rPr>
      </w:pPr>
      <w:r>
        <w:rPr>
          <w:szCs w:val="22"/>
        </w:rPr>
        <w:t>*</w:t>
      </w:r>
      <w:r>
        <w:rPr>
          <w:szCs w:val="22"/>
        </w:rPr>
        <w:tab/>
      </w:r>
      <w:proofErr w:type="gramStart"/>
      <w:r>
        <w:rPr>
          <w:szCs w:val="22"/>
        </w:rPr>
        <w:t>a</w:t>
      </w:r>
      <w:proofErr w:type="gramEnd"/>
      <w:r>
        <w:rPr>
          <w:szCs w:val="22"/>
        </w:rPr>
        <w:t xml:space="preserve">. </w:t>
      </w:r>
      <w:r w:rsidR="00471A11">
        <w:rPr>
          <w:szCs w:val="22"/>
        </w:rPr>
        <w:t>IQ test score</w:t>
      </w:r>
      <w:r>
        <w:rPr>
          <w:szCs w:val="22"/>
        </w:rPr>
        <w:t>.</w:t>
      </w:r>
    </w:p>
    <w:p w14:paraId="07DAB7D6" w14:textId="48F0440D" w:rsidR="0088542B" w:rsidRDefault="0088542B" w:rsidP="0088542B">
      <w:pPr>
        <w:tabs>
          <w:tab w:val="left" w:pos="360"/>
        </w:tabs>
        <w:ind w:left="620" w:hanging="620"/>
        <w:jc w:val="both"/>
        <w:rPr>
          <w:szCs w:val="22"/>
        </w:rPr>
      </w:pPr>
      <w:r>
        <w:rPr>
          <w:szCs w:val="22"/>
        </w:rPr>
        <w:tab/>
        <w:t xml:space="preserve">b. </w:t>
      </w:r>
      <w:r w:rsidR="00471A11">
        <w:rPr>
          <w:szCs w:val="22"/>
        </w:rPr>
        <w:t>School GPA</w:t>
      </w:r>
      <w:r>
        <w:rPr>
          <w:szCs w:val="22"/>
        </w:rPr>
        <w:t>.</w:t>
      </w:r>
    </w:p>
    <w:p w14:paraId="6CCB3520" w14:textId="3476FBAD" w:rsidR="0088542B" w:rsidRDefault="0088542B" w:rsidP="0088542B">
      <w:pPr>
        <w:tabs>
          <w:tab w:val="left" w:pos="360"/>
        </w:tabs>
        <w:ind w:left="620" w:hanging="620"/>
        <w:jc w:val="both"/>
        <w:rPr>
          <w:szCs w:val="22"/>
        </w:rPr>
      </w:pPr>
      <w:r>
        <w:rPr>
          <w:szCs w:val="22"/>
        </w:rPr>
        <w:tab/>
        <w:t>c. The measurin</w:t>
      </w:r>
      <w:r w:rsidR="00471A11">
        <w:rPr>
          <w:szCs w:val="22"/>
        </w:rPr>
        <w:t>g instrument used to test IQ</w:t>
      </w:r>
      <w:r>
        <w:rPr>
          <w:szCs w:val="22"/>
        </w:rPr>
        <w:t>.</w:t>
      </w:r>
    </w:p>
    <w:p w14:paraId="025A97CA" w14:textId="1AF1F4C1" w:rsidR="0088542B" w:rsidRDefault="0088542B" w:rsidP="007802A5">
      <w:pPr>
        <w:tabs>
          <w:tab w:val="left" w:pos="360"/>
        </w:tabs>
        <w:ind w:left="620" w:hanging="620"/>
        <w:jc w:val="both"/>
        <w:rPr>
          <w:szCs w:val="22"/>
        </w:rPr>
      </w:pPr>
      <w:r>
        <w:rPr>
          <w:szCs w:val="22"/>
        </w:rPr>
        <w:tab/>
        <w:t xml:space="preserve">d. It doesn’t matter which is considered the </w:t>
      </w:r>
      <w:r w:rsidR="00471A11">
        <w:rPr>
          <w:szCs w:val="22"/>
        </w:rPr>
        <w:t>explanatory</w:t>
      </w:r>
      <w:r>
        <w:rPr>
          <w:szCs w:val="22"/>
        </w:rPr>
        <w:t>.  Either variable is appropriate.</w:t>
      </w:r>
    </w:p>
    <w:p w14:paraId="0C845A55" w14:textId="77777777" w:rsidR="00861DDB" w:rsidRDefault="00861DDB" w:rsidP="0088542B">
      <w:pPr>
        <w:tabs>
          <w:tab w:val="left" w:pos="360"/>
        </w:tabs>
        <w:jc w:val="both"/>
        <w:rPr>
          <w:szCs w:val="22"/>
        </w:rPr>
      </w:pPr>
    </w:p>
    <w:p w14:paraId="4C8A2D72" w14:textId="237E76C9" w:rsidR="00861DDB" w:rsidRDefault="00861DDB" w:rsidP="0088542B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 xml:space="preserve">Use the following to answer Questions </w:t>
      </w:r>
      <w:r w:rsidR="00126FD3">
        <w:rPr>
          <w:szCs w:val="22"/>
        </w:rPr>
        <w:t>8-9</w:t>
      </w:r>
    </w:p>
    <w:p w14:paraId="14189CAD" w14:textId="77777777" w:rsidR="0088542B" w:rsidRDefault="0088542B" w:rsidP="0088542B">
      <w:pPr>
        <w:tabs>
          <w:tab w:val="left" w:pos="360"/>
        </w:tabs>
        <w:jc w:val="both"/>
        <w:rPr>
          <w:szCs w:val="22"/>
        </w:rPr>
      </w:pPr>
    </w:p>
    <w:p w14:paraId="0F3F6248" w14:textId="4A7C48AF" w:rsidR="0088542B" w:rsidRDefault="00123903" w:rsidP="0088542B">
      <w:pPr>
        <w:pStyle w:val="Times"/>
        <w:tabs>
          <w:tab w:val="left" w:pos="360"/>
          <w:tab w:val="left" w:pos="720"/>
          <w:tab w:val="left" w:pos="2160"/>
          <w:tab w:val="left" w:pos="3240"/>
          <w:tab w:val="left" w:pos="4400"/>
          <w:tab w:val="left" w:pos="5400"/>
          <w:tab w:val="left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>Because elderly people have difficulty standing to have their heights measured, a study looked at predicting height from height to knee</w:t>
      </w:r>
      <w:r w:rsidR="0088542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861DDB">
        <w:rPr>
          <w:sz w:val="22"/>
          <w:szCs w:val="22"/>
        </w:rPr>
        <w:t>Here are the data in centimeters for six elderly men:</w:t>
      </w:r>
      <w:r w:rsidR="0088542B">
        <w:rPr>
          <w:sz w:val="22"/>
          <w:szCs w:val="22"/>
        </w:rPr>
        <w:t xml:space="preserve"> </w:t>
      </w:r>
    </w:p>
    <w:p w14:paraId="0DAA17EF" w14:textId="77777777" w:rsidR="0088542B" w:rsidRDefault="0088542B" w:rsidP="0088542B">
      <w:pPr>
        <w:pStyle w:val="Times"/>
        <w:tabs>
          <w:tab w:val="left" w:pos="360"/>
          <w:tab w:val="left" w:pos="720"/>
          <w:tab w:val="left" w:pos="2160"/>
          <w:tab w:val="left" w:pos="3240"/>
          <w:tab w:val="left" w:pos="4400"/>
          <w:tab w:val="left" w:pos="5400"/>
          <w:tab w:val="left" w:pos="6480"/>
        </w:tabs>
        <w:jc w:val="both"/>
        <w:rPr>
          <w:sz w:val="22"/>
          <w:szCs w:val="22"/>
        </w:rPr>
      </w:pPr>
    </w:p>
    <w:p w14:paraId="5164F301" w14:textId="11533604" w:rsidR="0088542B" w:rsidRDefault="00861DDB" w:rsidP="0088542B">
      <w:pPr>
        <w:pStyle w:val="Times"/>
        <w:tabs>
          <w:tab w:val="left" w:pos="1080"/>
          <w:tab w:val="left" w:pos="1980"/>
          <w:tab w:val="left" w:pos="2880"/>
          <w:tab w:val="left" w:pos="3780"/>
          <w:tab w:val="left" w:pos="4680"/>
          <w:tab w:val="left" w:pos="5580"/>
        </w:tabs>
        <w:jc w:val="both"/>
        <w:rPr>
          <w:sz w:val="22"/>
          <w:szCs w:val="22"/>
        </w:rPr>
      </w:pPr>
      <w:r>
        <w:rPr>
          <w:sz w:val="22"/>
          <w:szCs w:val="22"/>
        </w:rPr>
        <w:t>Knee Height</w:t>
      </w:r>
      <w:r w:rsidR="0088542B">
        <w:rPr>
          <w:sz w:val="22"/>
          <w:szCs w:val="22"/>
        </w:rPr>
        <w:tab/>
      </w:r>
      <w:r w:rsidR="002345AC">
        <w:rPr>
          <w:sz w:val="22"/>
          <w:szCs w:val="22"/>
        </w:rPr>
        <w:t>57.7</w:t>
      </w:r>
      <w:r w:rsidR="002345AC">
        <w:rPr>
          <w:sz w:val="22"/>
          <w:szCs w:val="22"/>
        </w:rPr>
        <w:tab/>
        <w:t>47.4</w:t>
      </w:r>
      <w:r w:rsidR="002345AC">
        <w:rPr>
          <w:sz w:val="22"/>
          <w:szCs w:val="22"/>
        </w:rPr>
        <w:tab/>
        <w:t>43.5</w:t>
      </w:r>
      <w:r w:rsidR="002345AC">
        <w:rPr>
          <w:sz w:val="22"/>
          <w:szCs w:val="22"/>
        </w:rPr>
        <w:tab/>
        <w:t>44.8</w:t>
      </w:r>
      <w:r w:rsidR="002345AC">
        <w:rPr>
          <w:sz w:val="22"/>
          <w:szCs w:val="22"/>
        </w:rPr>
        <w:tab/>
        <w:t>55.2</w:t>
      </w:r>
      <w:r w:rsidR="002345AC">
        <w:rPr>
          <w:sz w:val="22"/>
          <w:szCs w:val="22"/>
        </w:rPr>
        <w:tab/>
        <w:t>54.6</w:t>
      </w:r>
    </w:p>
    <w:p w14:paraId="28CB5CA2" w14:textId="3A3BACBF" w:rsidR="0088542B" w:rsidRDefault="00861DDB" w:rsidP="0088542B">
      <w:pPr>
        <w:pStyle w:val="Times"/>
        <w:tabs>
          <w:tab w:val="left" w:pos="1080"/>
          <w:tab w:val="left" w:pos="1980"/>
          <w:tab w:val="left" w:pos="2880"/>
          <w:tab w:val="left" w:pos="3780"/>
          <w:tab w:val="left" w:pos="4680"/>
          <w:tab w:val="left" w:pos="5580"/>
        </w:tabs>
        <w:jc w:val="both"/>
        <w:rPr>
          <w:sz w:val="22"/>
          <w:szCs w:val="22"/>
        </w:rPr>
      </w:pPr>
      <w:r>
        <w:rPr>
          <w:sz w:val="22"/>
          <w:szCs w:val="22"/>
        </w:rPr>
        <w:t>Height</w:t>
      </w:r>
      <w:r>
        <w:rPr>
          <w:sz w:val="22"/>
          <w:szCs w:val="22"/>
        </w:rPr>
        <w:tab/>
      </w:r>
      <w:r w:rsidR="0088542B">
        <w:rPr>
          <w:sz w:val="22"/>
          <w:szCs w:val="22"/>
        </w:rPr>
        <w:tab/>
      </w:r>
      <w:r w:rsidR="002345AC">
        <w:rPr>
          <w:sz w:val="22"/>
          <w:szCs w:val="22"/>
        </w:rPr>
        <w:t>192.1</w:t>
      </w:r>
      <w:r w:rsidR="002345AC">
        <w:rPr>
          <w:sz w:val="22"/>
          <w:szCs w:val="22"/>
        </w:rPr>
        <w:tab/>
        <w:t>153.3</w:t>
      </w:r>
      <w:r w:rsidR="002345AC">
        <w:rPr>
          <w:sz w:val="22"/>
          <w:szCs w:val="22"/>
        </w:rPr>
        <w:tab/>
        <w:t>146.4</w:t>
      </w:r>
      <w:r w:rsidR="002345AC">
        <w:rPr>
          <w:sz w:val="22"/>
          <w:szCs w:val="22"/>
        </w:rPr>
        <w:tab/>
        <w:t>162.7</w:t>
      </w:r>
      <w:r w:rsidR="002345AC">
        <w:rPr>
          <w:sz w:val="22"/>
          <w:szCs w:val="22"/>
        </w:rPr>
        <w:tab/>
        <w:t>169.1</w:t>
      </w:r>
      <w:r w:rsidR="002345AC">
        <w:rPr>
          <w:sz w:val="22"/>
          <w:szCs w:val="22"/>
        </w:rPr>
        <w:tab/>
        <w:t>177.8</w:t>
      </w:r>
    </w:p>
    <w:p w14:paraId="1CAD8294" w14:textId="77777777" w:rsidR="0088542B" w:rsidRDefault="0088542B" w:rsidP="0088542B">
      <w:pPr>
        <w:pStyle w:val="Times"/>
        <w:tabs>
          <w:tab w:val="left" w:pos="1080"/>
          <w:tab w:val="left" w:pos="1980"/>
          <w:tab w:val="left" w:pos="2880"/>
          <w:tab w:val="left" w:pos="3780"/>
          <w:tab w:val="left" w:pos="4680"/>
          <w:tab w:val="left" w:pos="5580"/>
        </w:tabs>
        <w:jc w:val="both"/>
        <w:rPr>
          <w:sz w:val="22"/>
          <w:szCs w:val="22"/>
        </w:rPr>
      </w:pPr>
    </w:p>
    <w:p w14:paraId="1CFD2B75" w14:textId="1DFA3F01" w:rsidR="00E6100F" w:rsidRDefault="00126FD3" w:rsidP="0088542B">
      <w:pPr>
        <w:pStyle w:val="Times"/>
        <w:tabs>
          <w:tab w:val="left" w:pos="360"/>
          <w:tab w:val="left" w:pos="720"/>
          <w:tab w:val="left" w:pos="2160"/>
          <w:tab w:val="left" w:pos="3240"/>
          <w:tab w:val="left" w:pos="4400"/>
          <w:tab w:val="left" w:pos="5400"/>
          <w:tab w:val="left" w:pos="648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8</w:t>
      </w:r>
      <w:r w:rsidR="00E6100F">
        <w:rPr>
          <w:b/>
          <w:sz w:val="22"/>
          <w:szCs w:val="22"/>
        </w:rPr>
        <w:t xml:space="preserve">. </w:t>
      </w:r>
      <w:r w:rsidR="00E6100F">
        <w:rPr>
          <w:sz w:val="22"/>
          <w:szCs w:val="22"/>
        </w:rPr>
        <w:t>Which of the following is true</w:t>
      </w:r>
      <w:r w:rsidR="00CD5A0D">
        <w:rPr>
          <w:sz w:val="22"/>
          <w:szCs w:val="22"/>
        </w:rPr>
        <w:t xml:space="preserve"> for this study</w:t>
      </w:r>
      <w:r w:rsidR="00E6100F">
        <w:rPr>
          <w:sz w:val="22"/>
          <w:szCs w:val="22"/>
        </w:rPr>
        <w:t>?</w:t>
      </w:r>
    </w:p>
    <w:p w14:paraId="23D2E51A" w14:textId="5988BD05" w:rsidR="00CD5A0D" w:rsidRDefault="00CD5A0D" w:rsidP="00CD5A0D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a. Knee height is the response variable and height is the explanatory.</w:t>
      </w:r>
    </w:p>
    <w:p w14:paraId="6CABCF04" w14:textId="2C7196D2" w:rsidR="00CD5A0D" w:rsidRDefault="00CD5A0D" w:rsidP="00CD5A0D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>*</w:t>
      </w:r>
      <w:r>
        <w:rPr>
          <w:szCs w:val="22"/>
        </w:rPr>
        <w:tab/>
      </w:r>
      <w:proofErr w:type="gramStart"/>
      <w:r>
        <w:rPr>
          <w:szCs w:val="22"/>
        </w:rPr>
        <w:t>b</w:t>
      </w:r>
      <w:proofErr w:type="gramEnd"/>
      <w:r>
        <w:rPr>
          <w:szCs w:val="22"/>
        </w:rPr>
        <w:t>. Knee height is the explanatory variable and height is the response.</w:t>
      </w:r>
    </w:p>
    <w:p w14:paraId="1631AB9D" w14:textId="6CA452F6" w:rsidR="00CD5A0D" w:rsidRDefault="00CD5A0D" w:rsidP="00CD5A0D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c. It does not matter which variable is chosen to be the response or explanatory.</w:t>
      </w:r>
    </w:p>
    <w:p w14:paraId="0A9173E4" w14:textId="39C2CDF8" w:rsidR="00CD5A0D" w:rsidRDefault="00CD5A0D" w:rsidP="00CD5A0D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d. None of the above</w:t>
      </w:r>
    </w:p>
    <w:p w14:paraId="33055A64" w14:textId="77777777" w:rsidR="00E6100F" w:rsidRPr="00E6100F" w:rsidRDefault="00E6100F" w:rsidP="0088542B">
      <w:pPr>
        <w:pStyle w:val="Times"/>
        <w:tabs>
          <w:tab w:val="left" w:pos="360"/>
          <w:tab w:val="left" w:pos="720"/>
          <w:tab w:val="left" w:pos="2160"/>
          <w:tab w:val="left" w:pos="3240"/>
          <w:tab w:val="left" w:pos="4400"/>
          <w:tab w:val="left" w:pos="5400"/>
          <w:tab w:val="left" w:pos="6480"/>
        </w:tabs>
        <w:jc w:val="both"/>
        <w:rPr>
          <w:sz w:val="22"/>
          <w:szCs w:val="22"/>
        </w:rPr>
      </w:pPr>
    </w:p>
    <w:p w14:paraId="40E3D99B" w14:textId="63545552" w:rsidR="0088542B" w:rsidRDefault="00126FD3" w:rsidP="00954ACB">
      <w:pPr>
        <w:pStyle w:val="Times"/>
        <w:tabs>
          <w:tab w:val="left" w:pos="360"/>
          <w:tab w:val="left" w:pos="720"/>
          <w:tab w:val="left" w:pos="2160"/>
          <w:tab w:val="left" w:pos="3240"/>
          <w:tab w:val="left" w:pos="4400"/>
          <w:tab w:val="left" w:pos="5400"/>
          <w:tab w:val="left" w:pos="648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9</w:t>
      </w:r>
      <w:r w:rsidR="00EA21F6" w:rsidRPr="003E1E80">
        <w:rPr>
          <w:b/>
          <w:sz w:val="22"/>
          <w:szCs w:val="22"/>
        </w:rPr>
        <w:t>.</w:t>
      </w:r>
      <w:r w:rsidR="00EA21F6">
        <w:rPr>
          <w:sz w:val="22"/>
          <w:szCs w:val="22"/>
        </w:rPr>
        <w:t xml:space="preserve"> </w:t>
      </w:r>
      <w:r w:rsidR="007114D0">
        <w:rPr>
          <w:sz w:val="22"/>
          <w:szCs w:val="22"/>
        </w:rPr>
        <w:t xml:space="preserve">Use your calculator: </w:t>
      </w:r>
      <w:r w:rsidR="0088542B">
        <w:rPr>
          <w:sz w:val="22"/>
          <w:szCs w:val="22"/>
        </w:rPr>
        <w:t xml:space="preserve">The correlation between </w:t>
      </w:r>
      <w:r w:rsidR="00861DDB">
        <w:rPr>
          <w:sz w:val="22"/>
          <w:szCs w:val="22"/>
        </w:rPr>
        <w:t>knee height</w:t>
      </w:r>
      <w:r w:rsidR="0088542B">
        <w:rPr>
          <w:sz w:val="22"/>
          <w:szCs w:val="22"/>
        </w:rPr>
        <w:t xml:space="preserve"> and </w:t>
      </w:r>
      <w:r w:rsidR="00861DDB">
        <w:rPr>
          <w:sz w:val="22"/>
          <w:szCs w:val="22"/>
        </w:rPr>
        <w:t>height</w:t>
      </w:r>
      <w:r w:rsidR="0088542B">
        <w:rPr>
          <w:sz w:val="22"/>
          <w:szCs w:val="22"/>
        </w:rPr>
        <w:t xml:space="preserve"> is</w:t>
      </w:r>
    </w:p>
    <w:p w14:paraId="001FF7B0" w14:textId="0818DB83" w:rsidR="0088542B" w:rsidRDefault="00611D6C" w:rsidP="0088542B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 xml:space="preserve">a. </w:t>
      </w:r>
      <w:r w:rsidR="00A513A7">
        <w:rPr>
          <w:szCs w:val="22"/>
        </w:rPr>
        <w:t>0.73</w:t>
      </w:r>
    </w:p>
    <w:p w14:paraId="656DCF63" w14:textId="73D9DDA4" w:rsidR="0088542B" w:rsidRDefault="00A513A7" w:rsidP="0088542B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b. 0.67</w:t>
      </w:r>
    </w:p>
    <w:p w14:paraId="40B9E880" w14:textId="3CA9D8AD" w:rsidR="0088542B" w:rsidRDefault="00967173" w:rsidP="0088542B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c. -0.5</w:t>
      </w:r>
      <w:r w:rsidR="00A513A7">
        <w:rPr>
          <w:szCs w:val="22"/>
        </w:rPr>
        <w:t>4</w:t>
      </w:r>
    </w:p>
    <w:p w14:paraId="37194F11" w14:textId="5AEA4581" w:rsidR="0088542B" w:rsidRDefault="00A513A7" w:rsidP="0088542B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>*</w:t>
      </w:r>
      <w:r w:rsidR="0088542B">
        <w:rPr>
          <w:szCs w:val="22"/>
        </w:rPr>
        <w:tab/>
      </w:r>
      <w:proofErr w:type="gramStart"/>
      <w:r w:rsidR="0088542B">
        <w:rPr>
          <w:szCs w:val="22"/>
        </w:rPr>
        <w:t>d</w:t>
      </w:r>
      <w:proofErr w:type="gramEnd"/>
      <w:r w:rsidR="0088542B">
        <w:rPr>
          <w:szCs w:val="22"/>
        </w:rPr>
        <w:t xml:space="preserve">. </w:t>
      </w:r>
      <w:r>
        <w:rPr>
          <w:szCs w:val="22"/>
        </w:rPr>
        <w:t>0.89</w:t>
      </w:r>
    </w:p>
    <w:p w14:paraId="163B066E" w14:textId="77777777" w:rsidR="00EA21F6" w:rsidRDefault="00EA21F6" w:rsidP="0088542B">
      <w:pPr>
        <w:tabs>
          <w:tab w:val="left" w:pos="360"/>
        </w:tabs>
        <w:jc w:val="both"/>
        <w:rPr>
          <w:szCs w:val="22"/>
        </w:rPr>
      </w:pPr>
    </w:p>
    <w:p w14:paraId="0E192E1D" w14:textId="7EDE9564" w:rsidR="00303CD7" w:rsidRDefault="00A17B44" w:rsidP="00303CD7">
      <w:pPr>
        <w:keepNext/>
        <w:tabs>
          <w:tab w:val="left" w:pos="360"/>
        </w:tabs>
        <w:jc w:val="both"/>
        <w:rPr>
          <w:szCs w:val="22"/>
        </w:rPr>
      </w:pPr>
      <w:r>
        <w:rPr>
          <w:b/>
          <w:szCs w:val="22"/>
        </w:rPr>
        <w:t>10</w:t>
      </w:r>
      <w:r w:rsidR="00303CD7">
        <w:rPr>
          <w:szCs w:val="22"/>
        </w:rPr>
        <w:t>. The form of the relationship in the following scatterplot might best be described as</w:t>
      </w:r>
    </w:p>
    <w:p w14:paraId="770ACC59" w14:textId="77777777" w:rsidR="00303CD7" w:rsidRDefault="00303CD7" w:rsidP="00303CD7">
      <w:pPr>
        <w:keepNext/>
        <w:tabs>
          <w:tab w:val="left" w:pos="360"/>
        </w:tabs>
        <w:jc w:val="both"/>
        <w:rPr>
          <w:szCs w:val="22"/>
        </w:rPr>
      </w:pPr>
    </w:p>
    <w:p w14:paraId="744E6CE9" w14:textId="7154ED31" w:rsidR="00303CD7" w:rsidRDefault="00303CD7" w:rsidP="00303CD7">
      <w:pPr>
        <w:tabs>
          <w:tab w:val="left" w:pos="360"/>
        </w:tabs>
        <w:rPr>
          <w:szCs w:val="22"/>
        </w:rPr>
      </w:pPr>
      <w:r>
        <w:tab/>
      </w:r>
      <w:r>
        <w:tab/>
      </w:r>
      <w:r w:rsidR="006D1CC6">
        <w:pict w14:anchorId="1A84BD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pt;height:169pt">
            <v:imagedata r:id="rId9" o:title=""/>
          </v:shape>
        </w:pict>
      </w:r>
      <w:r>
        <w:tab/>
      </w:r>
      <w:r>
        <w:tab/>
      </w:r>
    </w:p>
    <w:p w14:paraId="7FB52D23" w14:textId="77777777" w:rsidR="00303CD7" w:rsidRDefault="00303CD7" w:rsidP="00303CD7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</w:r>
    </w:p>
    <w:p w14:paraId="649199B7" w14:textId="77777777" w:rsidR="00303CD7" w:rsidRDefault="00303CD7" w:rsidP="00303CD7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a. Positive and linear</w:t>
      </w:r>
    </w:p>
    <w:p w14:paraId="40C2E104" w14:textId="77777777" w:rsidR="00303CD7" w:rsidRDefault="00303CD7" w:rsidP="00303CD7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b. Curved</w:t>
      </w:r>
    </w:p>
    <w:p w14:paraId="0F3F20A3" w14:textId="77777777" w:rsidR="00303CD7" w:rsidRDefault="00303CD7" w:rsidP="00303CD7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>*</w:t>
      </w:r>
      <w:r>
        <w:rPr>
          <w:szCs w:val="22"/>
        </w:rPr>
        <w:tab/>
      </w:r>
      <w:proofErr w:type="gramStart"/>
      <w:r>
        <w:rPr>
          <w:szCs w:val="22"/>
        </w:rPr>
        <w:t>c</w:t>
      </w:r>
      <w:proofErr w:type="gramEnd"/>
      <w:r>
        <w:rPr>
          <w:szCs w:val="22"/>
        </w:rPr>
        <w:t>. Clustered</w:t>
      </w:r>
    </w:p>
    <w:p w14:paraId="03D3B9F3" w14:textId="77777777" w:rsidR="00303CD7" w:rsidRDefault="00303CD7" w:rsidP="00303CD7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d. None of the above</w:t>
      </w:r>
    </w:p>
    <w:p w14:paraId="1A23614D" w14:textId="77777777" w:rsidR="001A5FE3" w:rsidRDefault="001A5FE3" w:rsidP="0088542B">
      <w:pPr>
        <w:rPr>
          <w:szCs w:val="22"/>
        </w:rPr>
      </w:pPr>
    </w:p>
    <w:p w14:paraId="1D56D793" w14:textId="7D5D4CE5" w:rsidR="00024390" w:rsidRDefault="00024390" w:rsidP="0088542B">
      <w:pPr>
        <w:rPr>
          <w:szCs w:val="22"/>
        </w:rPr>
      </w:pPr>
      <w:r>
        <w:rPr>
          <w:b/>
          <w:szCs w:val="22"/>
        </w:rPr>
        <w:t>11.</w:t>
      </w:r>
      <w:r>
        <w:rPr>
          <w:szCs w:val="22"/>
        </w:rPr>
        <w:t xml:space="preserve"> What are the values t</w:t>
      </w:r>
      <w:r w:rsidR="006D1CC6">
        <w:rPr>
          <w:szCs w:val="22"/>
        </w:rPr>
        <w:t>hat a correlation r can possibly</w:t>
      </w:r>
      <w:r>
        <w:rPr>
          <w:szCs w:val="22"/>
        </w:rPr>
        <w:t xml:space="preserve"> take?</w:t>
      </w:r>
    </w:p>
    <w:p w14:paraId="541B3E95" w14:textId="01918874" w:rsidR="00024390" w:rsidRDefault="00024390" w:rsidP="00024390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 xml:space="preserve">a. </w:t>
      </w:r>
      <w:proofErr w:type="gramStart"/>
      <w:r>
        <w:rPr>
          <w:szCs w:val="22"/>
        </w:rPr>
        <w:t>r</w:t>
      </w:r>
      <w:proofErr w:type="gramEnd"/>
      <w:r>
        <w:rPr>
          <w:szCs w:val="22"/>
        </w:rPr>
        <w:t xml:space="preserve"> ≥ 0</w:t>
      </w:r>
    </w:p>
    <w:p w14:paraId="343CCEF1" w14:textId="3D36B53E" w:rsidR="00024390" w:rsidRDefault="00024390" w:rsidP="00024390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 xml:space="preserve">b. </w:t>
      </w:r>
      <w:r w:rsidR="007B7478">
        <w:rPr>
          <w:szCs w:val="22"/>
        </w:rPr>
        <w:t>0</w:t>
      </w:r>
      <w:r>
        <w:rPr>
          <w:szCs w:val="22"/>
        </w:rPr>
        <w:t xml:space="preserve"> ≤ r ≤ 1</w:t>
      </w:r>
      <w:bookmarkStart w:id="0" w:name="_GoBack"/>
      <w:bookmarkEnd w:id="0"/>
    </w:p>
    <w:p w14:paraId="1BDBD436" w14:textId="76D3E5CF" w:rsidR="00024390" w:rsidRDefault="007B7478" w:rsidP="00024390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>*</w:t>
      </w:r>
      <w:r w:rsidR="00024390">
        <w:rPr>
          <w:szCs w:val="22"/>
        </w:rPr>
        <w:tab/>
      </w:r>
      <w:proofErr w:type="gramStart"/>
      <w:r w:rsidR="00024390">
        <w:rPr>
          <w:szCs w:val="22"/>
        </w:rPr>
        <w:t>c</w:t>
      </w:r>
      <w:proofErr w:type="gramEnd"/>
      <w:r w:rsidR="00024390">
        <w:rPr>
          <w:szCs w:val="22"/>
        </w:rPr>
        <w:t xml:space="preserve">. </w:t>
      </w:r>
      <w:r>
        <w:rPr>
          <w:szCs w:val="22"/>
        </w:rPr>
        <w:t>-1 ≤ r ≤ 1</w:t>
      </w:r>
    </w:p>
    <w:p w14:paraId="5B68DB3B" w14:textId="52F7BE93" w:rsidR="00024390" w:rsidRDefault="007B7478" w:rsidP="00024390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d. -1 ≤ r ≤ 0</w:t>
      </w:r>
    </w:p>
    <w:p w14:paraId="5674021E" w14:textId="77777777" w:rsidR="00AF5DA5" w:rsidRDefault="00AF5DA5" w:rsidP="00024390">
      <w:pPr>
        <w:tabs>
          <w:tab w:val="left" w:pos="360"/>
        </w:tabs>
        <w:jc w:val="both"/>
        <w:rPr>
          <w:szCs w:val="22"/>
        </w:rPr>
      </w:pPr>
    </w:p>
    <w:p w14:paraId="4B0BE3CF" w14:textId="68079816" w:rsidR="00AF5DA5" w:rsidRDefault="00AA5860" w:rsidP="00AF5DA5">
      <w:pPr>
        <w:rPr>
          <w:szCs w:val="22"/>
        </w:rPr>
      </w:pPr>
      <w:r>
        <w:rPr>
          <w:b/>
          <w:szCs w:val="22"/>
        </w:rPr>
        <w:t>12</w:t>
      </w:r>
      <w:r w:rsidR="00AF5DA5">
        <w:rPr>
          <w:b/>
          <w:szCs w:val="22"/>
        </w:rPr>
        <w:t>.</w:t>
      </w:r>
      <w:r w:rsidR="00AF5DA5">
        <w:rPr>
          <w:szCs w:val="22"/>
        </w:rPr>
        <w:t xml:space="preserve"> If the correlation between two variables </w:t>
      </w:r>
      <w:r w:rsidR="00C342F5">
        <w:rPr>
          <w:szCs w:val="22"/>
        </w:rPr>
        <w:t>is close to 0, you can conclude</w:t>
      </w:r>
      <w:r w:rsidR="00A05283">
        <w:rPr>
          <w:szCs w:val="22"/>
        </w:rPr>
        <w:t xml:space="preserve"> that a scatterplot would show </w:t>
      </w:r>
    </w:p>
    <w:p w14:paraId="222F6AA5" w14:textId="742760E4" w:rsidR="00AF5DA5" w:rsidRDefault="00AF5DA5" w:rsidP="00AF5D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 xml:space="preserve">a. </w:t>
      </w:r>
      <w:proofErr w:type="gramStart"/>
      <w:r w:rsidR="00A05283">
        <w:rPr>
          <w:szCs w:val="22"/>
        </w:rPr>
        <w:t>a</w:t>
      </w:r>
      <w:proofErr w:type="gramEnd"/>
      <w:r w:rsidR="00A05283">
        <w:rPr>
          <w:szCs w:val="22"/>
        </w:rPr>
        <w:t xml:space="preserve"> strong straight line pattern</w:t>
      </w:r>
    </w:p>
    <w:p w14:paraId="101B0BBE" w14:textId="2F3CA4AF" w:rsidR="00AF5DA5" w:rsidRDefault="00A05283" w:rsidP="00AF5D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>*</w:t>
      </w:r>
      <w:r w:rsidR="00AF5DA5">
        <w:rPr>
          <w:szCs w:val="22"/>
        </w:rPr>
        <w:tab/>
      </w:r>
      <w:proofErr w:type="gramStart"/>
      <w:r w:rsidR="00AF5DA5">
        <w:rPr>
          <w:szCs w:val="22"/>
        </w:rPr>
        <w:t>b</w:t>
      </w:r>
      <w:proofErr w:type="gramEnd"/>
      <w:r w:rsidR="00AF5DA5">
        <w:rPr>
          <w:szCs w:val="22"/>
        </w:rPr>
        <w:t xml:space="preserve">. </w:t>
      </w:r>
      <w:r>
        <w:rPr>
          <w:szCs w:val="22"/>
        </w:rPr>
        <w:t>a cloud of points with no visible pattern</w:t>
      </w:r>
    </w:p>
    <w:p w14:paraId="789E3CA8" w14:textId="4486A564" w:rsidR="00AF5DA5" w:rsidRDefault="00AF5DA5" w:rsidP="00AF5D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 xml:space="preserve">c. </w:t>
      </w:r>
      <w:proofErr w:type="gramStart"/>
      <w:r w:rsidR="00A05283">
        <w:rPr>
          <w:szCs w:val="22"/>
        </w:rPr>
        <w:t>no</w:t>
      </w:r>
      <w:proofErr w:type="gramEnd"/>
      <w:r w:rsidR="00A05283">
        <w:rPr>
          <w:szCs w:val="22"/>
        </w:rPr>
        <w:t xml:space="preserve"> straight line pattern, but there might be a strong pattern of another form</w:t>
      </w:r>
    </w:p>
    <w:p w14:paraId="6989E18E" w14:textId="7AEADB58" w:rsidR="00AF5DA5" w:rsidRDefault="00A05283" w:rsidP="00AF5DA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 xml:space="preserve">d. </w:t>
      </w:r>
      <w:proofErr w:type="gramStart"/>
      <w:r>
        <w:rPr>
          <w:szCs w:val="22"/>
        </w:rPr>
        <w:t>cannot</w:t>
      </w:r>
      <w:proofErr w:type="gramEnd"/>
      <w:r>
        <w:rPr>
          <w:szCs w:val="22"/>
        </w:rPr>
        <w:t xml:space="preserve"> tell without seeing a plot</w:t>
      </w:r>
    </w:p>
    <w:p w14:paraId="65D0160D" w14:textId="77777777" w:rsidR="00A05283" w:rsidRDefault="00A05283" w:rsidP="00AF5DA5">
      <w:pPr>
        <w:tabs>
          <w:tab w:val="left" w:pos="360"/>
        </w:tabs>
        <w:jc w:val="both"/>
        <w:rPr>
          <w:szCs w:val="22"/>
        </w:rPr>
      </w:pPr>
    </w:p>
    <w:p w14:paraId="1EC68F99" w14:textId="7A9EABB3" w:rsidR="00A05283" w:rsidRDefault="00AA5860" w:rsidP="00A05283">
      <w:pPr>
        <w:rPr>
          <w:szCs w:val="22"/>
        </w:rPr>
      </w:pPr>
      <w:r>
        <w:rPr>
          <w:b/>
          <w:szCs w:val="22"/>
        </w:rPr>
        <w:t>13</w:t>
      </w:r>
      <w:r w:rsidR="00A05283">
        <w:rPr>
          <w:b/>
          <w:szCs w:val="22"/>
        </w:rPr>
        <w:t>.</w:t>
      </w:r>
      <w:r w:rsidR="00A05283">
        <w:rPr>
          <w:szCs w:val="22"/>
        </w:rPr>
        <w:t xml:space="preserve"> </w:t>
      </w:r>
      <w:r w:rsidR="00AA676D">
        <w:rPr>
          <w:szCs w:val="22"/>
        </w:rPr>
        <w:t>The points on a scatterplot lie very close to a straight line. The correlation between x and y is close to</w:t>
      </w:r>
      <w:r w:rsidR="00A05283">
        <w:rPr>
          <w:szCs w:val="22"/>
        </w:rPr>
        <w:t>?</w:t>
      </w:r>
    </w:p>
    <w:p w14:paraId="427F9D93" w14:textId="5E657933" w:rsidR="00A05283" w:rsidRDefault="00A05283" w:rsidP="00A05283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 xml:space="preserve">a. </w:t>
      </w:r>
      <w:r w:rsidR="00AA676D">
        <w:rPr>
          <w:szCs w:val="22"/>
        </w:rPr>
        <w:t>-1</w:t>
      </w:r>
    </w:p>
    <w:p w14:paraId="34CCE4B3" w14:textId="75E79036" w:rsidR="00A05283" w:rsidRDefault="00A05283" w:rsidP="00A05283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b. 1</w:t>
      </w:r>
    </w:p>
    <w:p w14:paraId="336E67C4" w14:textId="7A69FADB" w:rsidR="00A05283" w:rsidRDefault="00A05283" w:rsidP="00A05283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 xml:space="preserve">c. </w:t>
      </w:r>
      <w:r w:rsidR="00AA676D">
        <w:rPr>
          <w:szCs w:val="22"/>
        </w:rPr>
        <w:t>0</w:t>
      </w:r>
    </w:p>
    <w:p w14:paraId="2D8FA1A5" w14:textId="4EC9A988" w:rsidR="00A05283" w:rsidRDefault="00AA676D" w:rsidP="00A05283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>*</w:t>
      </w:r>
      <w:r w:rsidR="00A05283">
        <w:rPr>
          <w:szCs w:val="22"/>
        </w:rPr>
        <w:tab/>
      </w:r>
      <w:proofErr w:type="gramStart"/>
      <w:r w:rsidR="00A05283">
        <w:rPr>
          <w:szCs w:val="22"/>
        </w:rPr>
        <w:t>d</w:t>
      </w:r>
      <w:proofErr w:type="gramEnd"/>
      <w:r w:rsidR="00A05283">
        <w:rPr>
          <w:szCs w:val="22"/>
        </w:rPr>
        <w:t xml:space="preserve">. </w:t>
      </w:r>
      <w:r>
        <w:rPr>
          <w:szCs w:val="22"/>
        </w:rPr>
        <w:t>Either a or b depending on the direction of the line</w:t>
      </w:r>
    </w:p>
    <w:p w14:paraId="7A97E453" w14:textId="77777777" w:rsidR="00BA3416" w:rsidRDefault="00BA3416" w:rsidP="00A05283">
      <w:pPr>
        <w:tabs>
          <w:tab w:val="left" w:pos="360"/>
        </w:tabs>
        <w:jc w:val="both"/>
        <w:rPr>
          <w:szCs w:val="22"/>
        </w:rPr>
      </w:pPr>
    </w:p>
    <w:p w14:paraId="301F422F" w14:textId="403DA4AE" w:rsidR="00BA3416" w:rsidRPr="00BA3416" w:rsidRDefault="00BA3416" w:rsidP="00A05283">
      <w:pPr>
        <w:tabs>
          <w:tab w:val="left" w:pos="360"/>
        </w:tabs>
        <w:jc w:val="both"/>
        <w:rPr>
          <w:szCs w:val="22"/>
        </w:rPr>
      </w:pPr>
      <w:r>
        <w:rPr>
          <w:b/>
          <w:szCs w:val="22"/>
        </w:rPr>
        <w:t xml:space="preserve">14. </w:t>
      </w:r>
      <w:r>
        <w:rPr>
          <w:szCs w:val="22"/>
        </w:rPr>
        <w:t>For a biology project, you measure the weight in grams and the tail length in millimeters of a group of mice. The correlation is r=0.7</w:t>
      </w:r>
      <w:r w:rsidR="0018059B">
        <w:rPr>
          <w:szCs w:val="22"/>
        </w:rPr>
        <w:t xml:space="preserve">. If you had measured tail length in centimeters instead of millimeters, what would be the correlation? </w:t>
      </w:r>
    </w:p>
    <w:p w14:paraId="6D6B9D9F" w14:textId="0E9B637F" w:rsidR="00951AF6" w:rsidRDefault="00951AF6" w:rsidP="00951AF6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>*</w:t>
      </w:r>
      <w:r>
        <w:rPr>
          <w:szCs w:val="22"/>
        </w:rPr>
        <w:tab/>
      </w:r>
      <w:proofErr w:type="gramStart"/>
      <w:r>
        <w:rPr>
          <w:szCs w:val="22"/>
        </w:rPr>
        <w:t>a</w:t>
      </w:r>
      <w:proofErr w:type="gramEnd"/>
      <w:r>
        <w:rPr>
          <w:szCs w:val="22"/>
        </w:rPr>
        <w:t>. 0.7</w:t>
      </w:r>
    </w:p>
    <w:p w14:paraId="548AD2BB" w14:textId="3AF1E6C6" w:rsidR="00951AF6" w:rsidRDefault="00951AF6" w:rsidP="00951AF6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b. 0.07</w:t>
      </w:r>
    </w:p>
    <w:p w14:paraId="6CC33529" w14:textId="40DFCC35" w:rsidR="00951AF6" w:rsidRDefault="00951AF6" w:rsidP="00951AF6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>c. 7</w:t>
      </w:r>
    </w:p>
    <w:p w14:paraId="3B822FF6" w14:textId="77555843" w:rsidR="00AF5DA5" w:rsidRDefault="00951AF6" w:rsidP="00024390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ab/>
        <w:t xml:space="preserve">d. </w:t>
      </w:r>
      <w:r w:rsidR="00542B95">
        <w:rPr>
          <w:szCs w:val="22"/>
        </w:rPr>
        <w:t>70</w:t>
      </w:r>
    </w:p>
    <w:p w14:paraId="61A30E6A" w14:textId="77777777" w:rsidR="00024390" w:rsidRPr="00024390" w:rsidRDefault="00024390" w:rsidP="0088542B"/>
    <w:sectPr w:rsidR="00024390" w:rsidRPr="00024390" w:rsidSect="00721A6B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B6C32" w14:textId="77777777" w:rsidR="00756B26" w:rsidRDefault="00756B26" w:rsidP="00B43393">
      <w:r>
        <w:separator/>
      </w:r>
    </w:p>
  </w:endnote>
  <w:endnote w:type="continuationSeparator" w:id="0">
    <w:p w14:paraId="6557B633" w14:textId="77777777" w:rsidR="00756B26" w:rsidRDefault="00756B26" w:rsidP="00B43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93823" w14:textId="77777777" w:rsidR="00756B26" w:rsidRDefault="00756B26" w:rsidP="00B43393">
      <w:r>
        <w:separator/>
      </w:r>
    </w:p>
  </w:footnote>
  <w:footnote w:type="continuationSeparator" w:id="0">
    <w:p w14:paraId="60CADAA6" w14:textId="77777777" w:rsidR="00756B26" w:rsidRDefault="00756B26" w:rsidP="00B433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7C5E7" w14:textId="19B203C2" w:rsidR="00756B26" w:rsidRDefault="00756B26">
    <w:pPr>
      <w:pStyle w:val="Header"/>
    </w:pPr>
    <w:r>
      <w:t xml:space="preserve">In-class Test Practice </w:t>
    </w:r>
  </w:p>
  <w:p w14:paraId="19BC5AC8" w14:textId="774A84A8" w:rsidR="00756B26" w:rsidRDefault="00756B26">
    <w:pPr>
      <w:pStyle w:val="Header"/>
    </w:pPr>
    <w:r>
      <w:t>Scatterplots and Correlation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96"/>
    <w:rsid w:val="00010EF8"/>
    <w:rsid w:val="00024390"/>
    <w:rsid w:val="000A0E06"/>
    <w:rsid w:val="000C0581"/>
    <w:rsid w:val="00123903"/>
    <w:rsid w:val="00126FD3"/>
    <w:rsid w:val="0013231A"/>
    <w:rsid w:val="0018059B"/>
    <w:rsid w:val="001A5FE3"/>
    <w:rsid w:val="002345AC"/>
    <w:rsid w:val="00243262"/>
    <w:rsid w:val="002646DC"/>
    <w:rsid w:val="002674BD"/>
    <w:rsid w:val="002A3791"/>
    <w:rsid w:val="002C46B4"/>
    <w:rsid w:val="002C5D41"/>
    <w:rsid w:val="002E6A86"/>
    <w:rsid w:val="00303CD7"/>
    <w:rsid w:val="0031258E"/>
    <w:rsid w:val="003A6E52"/>
    <w:rsid w:val="003B2574"/>
    <w:rsid w:val="003E1E80"/>
    <w:rsid w:val="003F688D"/>
    <w:rsid w:val="00406E15"/>
    <w:rsid w:val="00432A68"/>
    <w:rsid w:val="0044693F"/>
    <w:rsid w:val="00471A11"/>
    <w:rsid w:val="004962C8"/>
    <w:rsid w:val="00497BCE"/>
    <w:rsid w:val="004E7A65"/>
    <w:rsid w:val="004F22FC"/>
    <w:rsid w:val="00525C77"/>
    <w:rsid w:val="00542B95"/>
    <w:rsid w:val="0055646E"/>
    <w:rsid w:val="005D2D73"/>
    <w:rsid w:val="00607CBA"/>
    <w:rsid w:val="00611D6C"/>
    <w:rsid w:val="006301B2"/>
    <w:rsid w:val="00686BCF"/>
    <w:rsid w:val="006A0B64"/>
    <w:rsid w:val="006D1CC6"/>
    <w:rsid w:val="00705422"/>
    <w:rsid w:val="007114D0"/>
    <w:rsid w:val="00721A6B"/>
    <w:rsid w:val="007238D3"/>
    <w:rsid w:val="0073635C"/>
    <w:rsid w:val="00756B26"/>
    <w:rsid w:val="007802A5"/>
    <w:rsid w:val="00782FBE"/>
    <w:rsid w:val="007B7478"/>
    <w:rsid w:val="00861DDB"/>
    <w:rsid w:val="0088542B"/>
    <w:rsid w:val="008F536F"/>
    <w:rsid w:val="00901E81"/>
    <w:rsid w:val="00912CD5"/>
    <w:rsid w:val="00915D77"/>
    <w:rsid w:val="00951AF6"/>
    <w:rsid w:val="009531AA"/>
    <w:rsid w:val="00953984"/>
    <w:rsid w:val="00954ACB"/>
    <w:rsid w:val="00967173"/>
    <w:rsid w:val="0097492B"/>
    <w:rsid w:val="009920A3"/>
    <w:rsid w:val="009F5778"/>
    <w:rsid w:val="00A05283"/>
    <w:rsid w:val="00A13E29"/>
    <w:rsid w:val="00A17B44"/>
    <w:rsid w:val="00A513A7"/>
    <w:rsid w:val="00A53183"/>
    <w:rsid w:val="00A62D30"/>
    <w:rsid w:val="00AA5860"/>
    <w:rsid w:val="00AA676D"/>
    <w:rsid w:val="00AB01AF"/>
    <w:rsid w:val="00AD2D30"/>
    <w:rsid w:val="00AF5DA5"/>
    <w:rsid w:val="00B30C96"/>
    <w:rsid w:val="00B43393"/>
    <w:rsid w:val="00B505E2"/>
    <w:rsid w:val="00B8053C"/>
    <w:rsid w:val="00BA3416"/>
    <w:rsid w:val="00C2547C"/>
    <w:rsid w:val="00C342F5"/>
    <w:rsid w:val="00C52837"/>
    <w:rsid w:val="00C604AB"/>
    <w:rsid w:val="00C80F63"/>
    <w:rsid w:val="00C85515"/>
    <w:rsid w:val="00CA7A75"/>
    <w:rsid w:val="00CB1ED0"/>
    <w:rsid w:val="00CD5A0D"/>
    <w:rsid w:val="00CE3B81"/>
    <w:rsid w:val="00D00675"/>
    <w:rsid w:val="00D53C28"/>
    <w:rsid w:val="00D55B32"/>
    <w:rsid w:val="00D74A02"/>
    <w:rsid w:val="00DB29FB"/>
    <w:rsid w:val="00DC1641"/>
    <w:rsid w:val="00DF4608"/>
    <w:rsid w:val="00DF4EC6"/>
    <w:rsid w:val="00E6100F"/>
    <w:rsid w:val="00E71E3D"/>
    <w:rsid w:val="00E824D2"/>
    <w:rsid w:val="00EA21F6"/>
    <w:rsid w:val="00ED6C77"/>
    <w:rsid w:val="00EF6106"/>
    <w:rsid w:val="00F279E3"/>
    <w:rsid w:val="00F301C5"/>
    <w:rsid w:val="00F72921"/>
    <w:rsid w:val="00FC5AF9"/>
    <w:rsid w:val="00FC794B"/>
    <w:rsid w:val="00FD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1394E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83"/>
    <w:rPr>
      <w:rFonts w:ascii="Times" w:eastAsia="Times New Roman" w:hAnsi="Times" w:cs="Times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7CB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433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393"/>
    <w:rPr>
      <w:rFonts w:ascii="Times" w:eastAsia="Times New Roman" w:hAnsi="Times" w:cs="Times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B433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393"/>
    <w:rPr>
      <w:rFonts w:ascii="Times" w:eastAsia="Times New Roman" w:hAnsi="Times" w:cs="Times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B2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A0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">
    <w:name w:val="Times"/>
    <w:basedOn w:val="Normal"/>
    <w:rsid w:val="0088542B"/>
    <w:rPr>
      <w:sz w:val="24"/>
    </w:rPr>
  </w:style>
  <w:style w:type="paragraph" w:customStyle="1" w:styleId="header0">
    <w:name w:val="header +"/>
    <w:basedOn w:val="Normal"/>
    <w:rsid w:val="0088542B"/>
    <w:pPr>
      <w:tabs>
        <w:tab w:val="right" w:pos="6660"/>
      </w:tabs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CE3B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83"/>
    <w:rPr>
      <w:rFonts w:ascii="Times" w:eastAsia="Times New Roman" w:hAnsi="Times" w:cs="Times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7CB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433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393"/>
    <w:rPr>
      <w:rFonts w:ascii="Times" w:eastAsia="Times New Roman" w:hAnsi="Times" w:cs="Times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B433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393"/>
    <w:rPr>
      <w:rFonts w:ascii="Times" w:eastAsia="Times New Roman" w:hAnsi="Times" w:cs="Times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B2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A0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">
    <w:name w:val="Times"/>
    <w:basedOn w:val="Normal"/>
    <w:rsid w:val="0088542B"/>
    <w:rPr>
      <w:sz w:val="24"/>
    </w:rPr>
  </w:style>
  <w:style w:type="paragraph" w:customStyle="1" w:styleId="header0">
    <w:name w:val="header +"/>
    <w:basedOn w:val="Normal"/>
    <w:rsid w:val="0088542B"/>
    <w:pPr>
      <w:tabs>
        <w:tab w:val="right" w:pos="6660"/>
      </w:tabs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CE3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97CCD-96A9-C241-A0DA-72A0E95E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524</Words>
  <Characters>2989</Characters>
  <Application>Microsoft Macintosh Word</Application>
  <DocSecurity>0</DocSecurity>
  <Lines>24</Lines>
  <Paragraphs>7</Paragraphs>
  <ScaleCrop>false</ScaleCrop>
  <Company>Duquesne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53</cp:revision>
  <cp:lastPrinted>2015-01-27T17:59:00Z</cp:lastPrinted>
  <dcterms:created xsi:type="dcterms:W3CDTF">2015-01-27T19:40:00Z</dcterms:created>
  <dcterms:modified xsi:type="dcterms:W3CDTF">2015-02-02T17:15:00Z</dcterms:modified>
</cp:coreProperties>
</file>