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A38D" w14:textId="1A9628F1" w:rsidR="00706FEB" w:rsidRDefault="00761544" w:rsidP="00706FEB">
      <w:pPr>
        <w:pStyle w:val="Heading1"/>
        <w:spacing w:before="100" w:beforeAutospacing="1" w:after="480"/>
      </w:pPr>
      <w:r>
        <w:t>Confidence Intervals (Page 351-36</w:t>
      </w:r>
      <w:r w:rsidR="00471F33">
        <w:t>3</w:t>
      </w:r>
      <w:r>
        <w:t>, Chapter 14</w:t>
      </w:r>
      <w:r w:rsidR="00706FEB">
        <w:t>)</w:t>
      </w:r>
    </w:p>
    <w:p w14:paraId="0DE2113F" w14:textId="77777777" w:rsidR="00706FEB" w:rsidRPr="009436EE" w:rsidRDefault="00706FEB" w:rsidP="00706FEB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4BA59DC9" w14:textId="0E529728" w:rsidR="00A02CEF" w:rsidRDefault="006B2B03" w:rsidP="00074CDB">
      <w:pPr>
        <w:pStyle w:val="ListParagraph"/>
        <w:numPr>
          <w:ilvl w:val="0"/>
          <w:numId w:val="3"/>
        </w:numPr>
      </w:pPr>
      <w:r w:rsidRPr="00761544">
        <w:t>Define statistical inference</w:t>
      </w:r>
      <w:r w:rsidR="00074CDB">
        <w:t xml:space="preserve"> </w:t>
      </w:r>
    </w:p>
    <w:p w14:paraId="64543A6F" w14:textId="6E923944" w:rsidR="00074CDB" w:rsidRPr="00761544" w:rsidRDefault="00074CDB" w:rsidP="00074CDB">
      <w:pPr>
        <w:pStyle w:val="ListParagraph"/>
        <w:numPr>
          <w:ilvl w:val="0"/>
          <w:numId w:val="3"/>
        </w:numPr>
      </w:pPr>
      <w:r>
        <w:t>Describe statistical estimation</w:t>
      </w:r>
    </w:p>
    <w:p w14:paraId="35951A01" w14:textId="77777777" w:rsidR="006B2B03" w:rsidRPr="00761544" w:rsidRDefault="006B2B03" w:rsidP="00761544">
      <w:pPr>
        <w:pStyle w:val="ListParagraph"/>
        <w:numPr>
          <w:ilvl w:val="0"/>
          <w:numId w:val="3"/>
        </w:numPr>
      </w:pPr>
      <w:r w:rsidRPr="00761544">
        <w:t>Describe the parts of a confidence interval</w:t>
      </w:r>
    </w:p>
    <w:p w14:paraId="341368D6" w14:textId="77777777" w:rsidR="006B2B03" w:rsidRPr="00761544" w:rsidRDefault="006B2B03" w:rsidP="00761544">
      <w:pPr>
        <w:pStyle w:val="ListParagraph"/>
        <w:numPr>
          <w:ilvl w:val="0"/>
          <w:numId w:val="3"/>
        </w:numPr>
      </w:pPr>
      <w:r w:rsidRPr="00761544">
        <w:t>Interpret a confidence level</w:t>
      </w:r>
    </w:p>
    <w:p w14:paraId="67A9B6BA" w14:textId="77777777" w:rsidR="006B2B03" w:rsidRPr="00761544" w:rsidRDefault="006B2B03" w:rsidP="00761544">
      <w:pPr>
        <w:pStyle w:val="ListParagraph"/>
        <w:numPr>
          <w:ilvl w:val="0"/>
          <w:numId w:val="3"/>
        </w:numPr>
      </w:pPr>
      <w:r w:rsidRPr="00761544">
        <w:t>Construct and interpret a confidence interval for the mean of a Normal population</w:t>
      </w:r>
    </w:p>
    <w:p w14:paraId="0ED2EF6D" w14:textId="70E1AD39" w:rsidR="00224924" w:rsidRDefault="006B2B03" w:rsidP="00761544">
      <w:pPr>
        <w:pStyle w:val="ListParagraph"/>
        <w:numPr>
          <w:ilvl w:val="0"/>
          <w:numId w:val="3"/>
        </w:numPr>
      </w:pPr>
      <w:r w:rsidRPr="00761544">
        <w:t>Describe how confidence intervals behave</w:t>
      </w:r>
    </w:p>
    <w:p w14:paraId="666BF3BD" w14:textId="77777777" w:rsidR="001E1AF0" w:rsidRDefault="001E1AF0" w:rsidP="001E1AF0"/>
    <w:p w14:paraId="40A3B228" w14:textId="25EBA893" w:rsidR="00B223A9" w:rsidRDefault="00B223A9" w:rsidP="001E1AF0">
      <w:pPr>
        <w:rPr>
          <w:b/>
        </w:rPr>
      </w:pPr>
      <w:r>
        <w:rPr>
          <w:b/>
        </w:rPr>
        <w:t>RECALL</w:t>
      </w:r>
    </w:p>
    <w:p w14:paraId="62F68225" w14:textId="77777777" w:rsidR="00B223A9" w:rsidRPr="00B223A9" w:rsidRDefault="00B223A9" w:rsidP="001E1AF0"/>
    <w:p w14:paraId="2A01D4E9" w14:textId="1E8876E5" w:rsidR="00B223A9" w:rsidRDefault="00B223A9" w:rsidP="00B223A9">
      <w:pPr>
        <w:pStyle w:val="ListParagraph"/>
        <w:numPr>
          <w:ilvl w:val="0"/>
          <w:numId w:val="29"/>
        </w:numPr>
        <w:spacing w:before="120" w:after="120"/>
        <w:contextualSpacing w:val="0"/>
        <w:rPr>
          <w:bCs/>
        </w:rPr>
      </w:pPr>
      <w:r w:rsidRPr="00B223A9">
        <w:rPr>
          <w:bCs/>
        </w:rPr>
        <w:t xml:space="preserve">The mean,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Pr="00B223A9">
        <w:rPr>
          <w:bCs/>
        </w:rPr>
        <w:t>, of a sampling distribution is equal to the population mean</w:t>
      </w:r>
      <w:r w:rsidR="00E31F24">
        <w:rPr>
          <w:bCs/>
        </w:rPr>
        <w:t xml:space="preserve">, </w:t>
      </w:r>
      <m:oMath>
        <m:r>
          <w:rPr>
            <w:rFonts w:ascii="Cambria Math" w:hAnsi="Cambria Math"/>
          </w:rPr>
          <m:t>μ</m:t>
        </m:r>
      </m:oMath>
      <w:r w:rsidRPr="00B223A9">
        <w:rPr>
          <w:bCs/>
        </w:rPr>
        <w:t>.</w:t>
      </w:r>
    </w:p>
    <w:p w14:paraId="0623440A" w14:textId="4E86DB5C" w:rsidR="00B223A9" w:rsidRDefault="00B223A9" w:rsidP="00B223A9">
      <w:pPr>
        <w:pStyle w:val="ListParagraph"/>
        <w:numPr>
          <w:ilvl w:val="0"/>
          <w:numId w:val="29"/>
        </w:numPr>
        <w:spacing w:before="120" w:after="120"/>
        <w:contextualSpacing w:val="0"/>
        <w:rPr>
          <w:bCs/>
        </w:rPr>
      </w:pPr>
      <w:r>
        <w:rPr>
          <w:bCs/>
        </w:rPr>
        <w:t xml:space="preserve">A </w:t>
      </w:r>
      <w:r w:rsidRPr="00B223A9">
        <w:rPr>
          <w:bCs/>
        </w:rPr>
        <w:t>sample mean</w:t>
      </w:r>
      <w:r w:rsidR="001C6355">
        <w:rPr>
          <w:bCs/>
        </w:rPr>
        <w:t xml:space="preserve"> from a single sample,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C6355">
        <w:rPr>
          <w:bCs/>
        </w:rPr>
        <w:t>,</w:t>
      </w:r>
      <w:r w:rsidRPr="00B223A9">
        <w:rPr>
          <w:bCs/>
        </w:rPr>
        <w:t xml:space="preserve"> is </w:t>
      </w:r>
      <w:r w:rsidR="00F155B6">
        <w:rPr>
          <w:bCs/>
        </w:rPr>
        <w:t xml:space="preserve">only </w:t>
      </w:r>
      <w:r w:rsidRPr="00B223A9">
        <w:rPr>
          <w:bCs/>
        </w:rPr>
        <w:t xml:space="preserve">an </w:t>
      </w:r>
      <w:r w:rsidRPr="006F38B2">
        <w:rPr>
          <w:b/>
          <w:bCs/>
        </w:rPr>
        <w:t>estimate</w:t>
      </w:r>
      <w:r w:rsidRPr="00B223A9">
        <w:rPr>
          <w:bCs/>
        </w:rPr>
        <w:t xml:space="preserve"> of </w:t>
      </w:r>
      <w:r>
        <w:rPr>
          <w:bCs/>
        </w:rPr>
        <w:t>the</w:t>
      </w:r>
      <w:r w:rsidRPr="00B223A9">
        <w:rPr>
          <w:bCs/>
        </w:rPr>
        <w:t xml:space="preserve"> population </w:t>
      </w:r>
      <w:r>
        <w:rPr>
          <w:bCs/>
        </w:rPr>
        <w:t xml:space="preserve">mean. </w:t>
      </w:r>
    </w:p>
    <w:p w14:paraId="23E075A1" w14:textId="560CE998" w:rsidR="00B223A9" w:rsidRDefault="00F155B6" w:rsidP="00B223A9">
      <w:pPr>
        <w:pStyle w:val="ListParagraph"/>
        <w:numPr>
          <w:ilvl w:val="0"/>
          <w:numId w:val="29"/>
        </w:numPr>
        <w:spacing w:before="120" w:after="120"/>
        <w:contextualSpacing w:val="0"/>
        <w:rPr>
          <w:bCs/>
        </w:rPr>
      </w:pPr>
      <w:r>
        <w:rPr>
          <w:bCs/>
        </w:rPr>
        <w:t xml:space="preserve">The mean, either of a sampling distribution or a single sample, is useless without a measure of spread. </w:t>
      </w:r>
    </w:p>
    <w:p w14:paraId="750D5689" w14:textId="4B147F99" w:rsidR="00B223A9" w:rsidRDefault="00F155B6" w:rsidP="00F155B6">
      <w:pPr>
        <w:pStyle w:val="ListParagraph"/>
        <w:numPr>
          <w:ilvl w:val="1"/>
          <w:numId w:val="29"/>
        </w:numPr>
        <w:spacing w:before="120" w:after="120"/>
        <w:contextualSpacing w:val="0"/>
        <w:rPr>
          <w:bCs/>
        </w:rPr>
      </w:pPr>
      <w:r>
        <w:rPr>
          <w:bCs/>
        </w:rPr>
        <w:t>The standard deviation of a sampling distribution is</w:t>
      </w:r>
      <w:r w:rsidR="001C6355">
        <w:rPr>
          <w:bCs/>
        </w:rPr>
        <w:t xml:space="preserve"> given by</w:t>
      </w:r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bCs/>
        </w:rPr>
        <w:t>.</w:t>
      </w:r>
    </w:p>
    <w:p w14:paraId="687B5FF7" w14:textId="2C40C00D" w:rsidR="00095431" w:rsidRPr="00CA0264" w:rsidRDefault="00095431" w:rsidP="001C6355">
      <w:pPr>
        <w:pStyle w:val="ListParagraph"/>
        <w:numPr>
          <w:ilvl w:val="1"/>
          <w:numId w:val="29"/>
        </w:numPr>
      </w:pPr>
      <w:r w:rsidRPr="001C6355">
        <w:rPr>
          <w:bCs/>
        </w:rPr>
        <w:t xml:space="preserve">The standard deviation of a single sample is </w:t>
      </w:r>
      <w:r w:rsidR="001C6355">
        <w:rPr>
          <w:bCs/>
        </w:rPr>
        <w:t xml:space="preserve">given by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 xml:space="preserve"> ×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9400ED9" w14:textId="77777777" w:rsidR="00B223A9" w:rsidRPr="005857DD" w:rsidRDefault="00B223A9" w:rsidP="005857DD">
      <w:pPr>
        <w:pStyle w:val="ListParagraph"/>
        <w:ind w:left="1440"/>
        <w:rPr>
          <w:bCs/>
        </w:rPr>
      </w:pPr>
    </w:p>
    <w:p w14:paraId="3BA93306" w14:textId="77777777" w:rsidR="00975A28" w:rsidRDefault="00975A28">
      <w:pPr>
        <w:rPr>
          <w:b/>
        </w:rPr>
      </w:pPr>
      <w:r>
        <w:rPr>
          <w:b/>
        </w:rPr>
        <w:br w:type="page"/>
      </w:r>
    </w:p>
    <w:p w14:paraId="28C39F42" w14:textId="4F1A367D" w:rsidR="001E1AF0" w:rsidRPr="001E1AF0" w:rsidRDefault="001E1AF0" w:rsidP="001E1AF0">
      <w:pPr>
        <w:rPr>
          <w:b/>
        </w:rPr>
      </w:pPr>
      <w:r w:rsidRPr="001E1AF0">
        <w:rPr>
          <w:b/>
        </w:rPr>
        <w:lastRenderedPageBreak/>
        <w:t>STATISTICAL INFERENCE</w:t>
      </w:r>
    </w:p>
    <w:p w14:paraId="18DAD916" w14:textId="77777777" w:rsidR="00FE4C55" w:rsidRDefault="00FE4C55"/>
    <w:p w14:paraId="5C0247EB" w14:textId="77777777" w:rsidR="008C74DC" w:rsidRDefault="006B2B03">
      <w:r>
        <w:t>Statistical inference provides methods for drawing conclusions about a population from sample data</w:t>
      </w:r>
      <w:r w:rsidR="00B32EE3">
        <w:t>.</w:t>
      </w:r>
      <w:r>
        <w:t xml:space="preserve"> </w:t>
      </w:r>
      <w:r w:rsidR="003E7F5B">
        <w:t>Statistical inference uses the language of probability to say how trustworthy our conclusions are.</w:t>
      </w:r>
      <w:r w:rsidR="00976D27">
        <w:t xml:space="preserve"> </w:t>
      </w:r>
      <w:r w:rsidR="00E31F24">
        <w:t xml:space="preserve"> </w:t>
      </w:r>
    </w:p>
    <w:p w14:paraId="028DDD92" w14:textId="77777777" w:rsidR="008C74DC" w:rsidRDefault="008C74DC"/>
    <w:p w14:paraId="0B5B1C0C" w14:textId="386AABAE" w:rsidR="00B32EE3" w:rsidRDefault="00E31F24">
      <w:r>
        <w:t>Knowing that the sampling distribution of a statistic</w:t>
      </w:r>
      <w:r w:rsidR="008C74DC">
        <w:t>,</w:t>
      </w:r>
      <w:r>
        <w:t xml:space="preserve"> such as the mean</w:t>
      </w:r>
      <w:r w:rsidR="008C74DC">
        <w:t>,</w:t>
      </w:r>
      <w:r>
        <w:t xml:space="preserve"> is Normally distributed when the sample size is large allows us to draw conclusions about a population even when we cannot take many samples.</w:t>
      </w:r>
    </w:p>
    <w:p w14:paraId="6517504F" w14:textId="77777777" w:rsidR="00975A28" w:rsidRDefault="00975A28"/>
    <w:p w14:paraId="20E5D6F2" w14:textId="77777777" w:rsidR="00975A28" w:rsidRPr="00855E30" w:rsidRDefault="00975A28" w:rsidP="00975A28">
      <w:pPr>
        <w:rPr>
          <w:b/>
        </w:rPr>
      </w:pPr>
      <w:r w:rsidRPr="00855E30">
        <w:rPr>
          <w:b/>
        </w:rPr>
        <w:t>STATISTICAL ESTIMATION</w:t>
      </w:r>
    </w:p>
    <w:p w14:paraId="2C73D310" w14:textId="77777777" w:rsidR="00975A28" w:rsidRDefault="00975A28" w:rsidP="00975A28"/>
    <w:p w14:paraId="7274DBC9" w14:textId="77777777" w:rsidR="00975A28" w:rsidRDefault="00975A28" w:rsidP="00975A28">
      <w:r>
        <w:rPr>
          <w:bCs/>
        </w:rPr>
        <w:t>The sample mean and sample standard deviation are</w:t>
      </w:r>
      <w:r w:rsidRPr="00B223A9">
        <w:rPr>
          <w:bCs/>
        </w:rPr>
        <w:t xml:space="preserve"> </w:t>
      </w:r>
      <w:r w:rsidRPr="00B223A9">
        <w:rPr>
          <w:b/>
          <w:bCs/>
        </w:rPr>
        <w:t>point estimates</w:t>
      </w:r>
      <w:r>
        <w:rPr>
          <w:bCs/>
        </w:rPr>
        <w:t xml:space="preserve"> and, </w:t>
      </w:r>
      <w:r w:rsidRPr="00B223A9">
        <w:rPr>
          <w:bCs/>
        </w:rPr>
        <w:t>by themselves</w:t>
      </w:r>
      <w:r>
        <w:rPr>
          <w:bCs/>
        </w:rPr>
        <w:t>,</w:t>
      </w:r>
      <w:r w:rsidRPr="00B223A9">
        <w:rPr>
          <w:bCs/>
        </w:rPr>
        <w:t xml:space="preserve"> are of limited use because they do not contain any measure of uncertainty.  </w:t>
      </w:r>
    </w:p>
    <w:p w14:paraId="08209919" w14:textId="77777777" w:rsidR="00975A28" w:rsidRDefault="00975A28" w:rsidP="00975A28"/>
    <w:p w14:paraId="4A70CC74" w14:textId="0D4B1F67" w:rsidR="00975A28" w:rsidRPr="00975A28" w:rsidRDefault="00975A28" w:rsidP="00975A28">
      <w:pPr>
        <w:rPr>
          <w:b/>
        </w:rPr>
      </w:pPr>
      <w:r>
        <w:t xml:space="preserve">A </w:t>
      </w:r>
      <w:r w:rsidRPr="0039354E">
        <w:rPr>
          <w:b/>
        </w:rPr>
        <w:t>confidence interval</w:t>
      </w:r>
      <w:r>
        <w:t xml:space="preserve"> includes both the point estimate and a measure of uncertainty. This </w:t>
      </w:r>
      <w:r w:rsidRPr="005857DD">
        <w:t>interval estimate</w:t>
      </w:r>
      <w:r>
        <w:t xml:space="preserve"> is one of the most common forms of statistical inference.</w:t>
      </w:r>
    </w:p>
    <w:p w14:paraId="459574B8" w14:textId="77777777" w:rsidR="00855E30" w:rsidRDefault="00855E30"/>
    <w:p w14:paraId="36F27586" w14:textId="0E937764" w:rsidR="00975A28" w:rsidRDefault="00975A28">
      <w:r w:rsidRPr="00E127D2">
        <w:rPr>
          <w:iCs/>
          <w:noProof/>
        </w:rPr>
        <w:drawing>
          <wp:inline distT="0" distB="0" distL="0" distR="0" wp14:anchorId="4A57E569" wp14:editId="2908BBD2">
            <wp:extent cx="3330575" cy="3359150"/>
            <wp:effectExtent l="0" t="0" r="0" b="0"/>
            <wp:docPr id="5" name="Picture 12" descr="Pic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Picture 6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A58028" w14:textId="0C3E3C2A" w:rsidR="00CF453B" w:rsidRPr="00871554" w:rsidRDefault="008C74DC" w:rsidP="00CF453B">
      <w:pPr>
        <w:rPr>
          <w:b/>
        </w:rPr>
      </w:pPr>
      <w:r>
        <w:rPr>
          <w:b/>
        </w:rPr>
        <w:br w:type="page"/>
      </w:r>
      <w:r w:rsidR="00CF453B" w:rsidRPr="00DE7312">
        <w:rPr>
          <w:b/>
        </w:rPr>
        <w:t>PARTS OF A CONFIDENCE INTERVAL</w:t>
      </w:r>
    </w:p>
    <w:p w14:paraId="0632627D" w14:textId="77777777" w:rsidR="00CF453B" w:rsidRDefault="00CF453B" w:rsidP="00CF453B">
      <w:pPr>
        <w:rPr>
          <w:b/>
        </w:rPr>
      </w:pPr>
    </w:p>
    <w:p w14:paraId="55F914B9" w14:textId="0738B375" w:rsidR="00CF453B" w:rsidRPr="005D3D21" w:rsidRDefault="00CF453B" w:rsidP="00CF453B">
      <w:pPr>
        <w:rPr>
          <w:iCs/>
        </w:rPr>
      </w:pPr>
      <w:r w:rsidRPr="005D3D21">
        <w:rPr>
          <w:iCs/>
        </w:rPr>
        <w:t>Th</w:t>
      </w:r>
      <w:r>
        <w:rPr>
          <w:iCs/>
        </w:rPr>
        <w:t xml:space="preserve">e sampling distribution of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5D3D21">
        <w:rPr>
          <w:iCs/>
        </w:rPr>
        <w:t xml:space="preserve">tells us how close to µ </w:t>
      </w:r>
      <w:r>
        <w:rPr>
          <w:iCs/>
        </w:rPr>
        <w:t xml:space="preserve">the sample mean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5D3D21">
        <w:rPr>
          <w:iCs/>
        </w:rPr>
        <w:t>is likely to be.</w:t>
      </w:r>
      <w:r>
        <w:rPr>
          <w:iCs/>
        </w:rPr>
        <w:t xml:space="preserve"> </w:t>
      </w:r>
    </w:p>
    <w:p w14:paraId="4F9CE9B4" w14:textId="77777777" w:rsidR="00CF453B" w:rsidRDefault="00CF453B" w:rsidP="00CF453B">
      <w:pPr>
        <w:rPr>
          <w:iCs/>
        </w:rPr>
      </w:pPr>
    </w:p>
    <w:p w14:paraId="51BE78D4" w14:textId="77777777" w:rsidR="00CF453B" w:rsidRDefault="00CF453B" w:rsidP="00CF453B">
      <w:pPr>
        <w:rPr>
          <w:iCs/>
        </w:rPr>
      </w:pPr>
      <w:r w:rsidRPr="0049309D">
        <w:rPr>
          <w:iCs/>
        </w:rPr>
        <w:t xml:space="preserve">A </w:t>
      </w:r>
      <w:r w:rsidRPr="0049309D">
        <w:rPr>
          <w:b/>
          <w:bCs/>
          <w:iCs/>
        </w:rPr>
        <w:t>confidence interval</w:t>
      </w:r>
      <w:r w:rsidRPr="0049309D">
        <w:rPr>
          <w:iCs/>
        </w:rPr>
        <w:t xml:space="preserve"> for a parameter has two parts:</w:t>
      </w:r>
    </w:p>
    <w:p w14:paraId="132E4013" w14:textId="77777777" w:rsidR="00CF453B" w:rsidRPr="0049309D" w:rsidRDefault="00CF453B" w:rsidP="00CF453B">
      <w:pPr>
        <w:rPr>
          <w:iCs/>
        </w:rPr>
      </w:pPr>
    </w:p>
    <w:p w14:paraId="705CD152" w14:textId="77777777" w:rsidR="00CF453B" w:rsidRDefault="00CF453B" w:rsidP="00CF453B">
      <w:pPr>
        <w:numPr>
          <w:ilvl w:val="0"/>
          <w:numId w:val="38"/>
        </w:numPr>
        <w:rPr>
          <w:iCs/>
        </w:rPr>
      </w:pPr>
      <w:r w:rsidRPr="0049309D">
        <w:rPr>
          <w:iCs/>
        </w:rPr>
        <w:t xml:space="preserve"> An interval calculated from the data, which has the </w:t>
      </w:r>
      <w:r>
        <w:rPr>
          <w:iCs/>
        </w:rPr>
        <w:t>general form</w:t>
      </w:r>
    </w:p>
    <w:p w14:paraId="5655AA5F" w14:textId="77777777" w:rsidR="00FF6D1B" w:rsidRPr="005031B9" w:rsidRDefault="00FF6D1B" w:rsidP="00FF6D1B">
      <w:pPr>
        <w:ind w:left="720"/>
        <w:rPr>
          <w:iCs/>
        </w:rPr>
      </w:pPr>
    </w:p>
    <w:p w14:paraId="33D72E60" w14:textId="77777777" w:rsidR="00CF453B" w:rsidRDefault="00CF453B" w:rsidP="00CF453B">
      <w:pPr>
        <w:ind w:left="360"/>
        <w:jc w:val="center"/>
        <w:rPr>
          <w:b/>
          <w:iCs/>
        </w:rPr>
      </w:pPr>
      <w:r w:rsidRPr="000E4653">
        <w:rPr>
          <w:b/>
          <w:iCs/>
        </w:rPr>
        <w:t xml:space="preserve">estimate </w:t>
      </w:r>
      <w:r w:rsidRPr="000E4653">
        <w:rPr>
          <w:rFonts w:hint="eastAsia"/>
          <w:b/>
          <w:iCs/>
        </w:rPr>
        <w:t>±</w:t>
      </w:r>
      <w:r w:rsidRPr="000E4653">
        <w:rPr>
          <w:b/>
          <w:iCs/>
        </w:rPr>
        <w:t xml:space="preserve"> margin of error</w:t>
      </w:r>
    </w:p>
    <w:p w14:paraId="048751B1" w14:textId="77777777" w:rsidR="00FF6D1B" w:rsidRDefault="00FF6D1B" w:rsidP="00CF453B">
      <w:pPr>
        <w:ind w:left="360"/>
        <w:jc w:val="center"/>
        <w:rPr>
          <w:b/>
          <w:iCs/>
        </w:rPr>
      </w:pPr>
    </w:p>
    <w:p w14:paraId="611AEED1" w14:textId="6040B071" w:rsidR="00CF453B" w:rsidRPr="000E4653" w:rsidRDefault="00FF6D1B" w:rsidP="00CF453B">
      <w:pPr>
        <w:ind w:left="720"/>
        <w:rPr>
          <w:b/>
          <w:iCs/>
        </w:rPr>
      </w:pPr>
      <w:r>
        <w:t xml:space="preserve">The </w:t>
      </w:r>
      <w:r w:rsidRPr="005857DD">
        <w:rPr>
          <w:b/>
        </w:rPr>
        <w:t>margin of error</w:t>
      </w:r>
      <w:r>
        <w:rPr>
          <w:b/>
        </w:rPr>
        <w:t xml:space="preserve"> </w:t>
      </w:r>
      <w:r w:rsidRPr="00FF6D1B">
        <w:t>is the</w:t>
      </w:r>
      <w:r>
        <w:rPr>
          <w:b/>
        </w:rPr>
        <w:t xml:space="preserve"> </w:t>
      </w:r>
      <w:r>
        <w:t>measure of uncertainty and</w:t>
      </w:r>
      <w:r w:rsidRPr="00DA3C4D">
        <w:t xml:space="preserve"> is </w:t>
      </w:r>
      <w:r>
        <w:t xml:space="preserve">calculated as the product of the standard deviation of the </w:t>
      </w:r>
      <w:r w:rsidR="00CB24AB">
        <w:t>statistic and a critical value</w:t>
      </w:r>
      <w:r w:rsidR="00CB24AB" w:rsidRPr="00DB79D5">
        <w:rPr>
          <w:rFonts w:ascii="Cambria" w:hAnsi="Cambria"/>
          <w:vertAlign w:val="superscript"/>
        </w:rPr>
        <w:t>†</w:t>
      </w:r>
      <w:r w:rsidR="00CB24AB">
        <w:t xml:space="preserve"> </w:t>
      </w:r>
      <w:r>
        <w:t xml:space="preserve">based on the chosen level of confidence such as 90%, 95%, or 99%. </w:t>
      </w:r>
    </w:p>
    <w:p w14:paraId="6148AEE0" w14:textId="77777777" w:rsidR="00CF453B" w:rsidRPr="0049309D" w:rsidRDefault="00CF453B" w:rsidP="00CF453B">
      <w:pPr>
        <w:jc w:val="center"/>
        <w:rPr>
          <w:iCs/>
        </w:rPr>
      </w:pPr>
    </w:p>
    <w:p w14:paraId="0AE85978" w14:textId="77777777" w:rsidR="00055A2C" w:rsidRPr="00DB79D5" w:rsidRDefault="00CF453B" w:rsidP="007B0F3F">
      <w:pPr>
        <w:pStyle w:val="ListParagraph"/>
        <w:numPr>
          <w:ilvl w:val="0"/>
          <w:numId w:val="38"/>
        </w:numPr>
        <w:rPr>
          <w:b/>
        </w:rPr>
      </w:pPr>
      <w:r w:rsidRPr="007B0F3F">
        <w:rPr>
          <w:iCs/>
        </w:rPr>
        <w:t xml:space="preserve">A </w:t>
      </w:r>
      <w:r w:rsidRPr="007B0F3F">
        <w:rPr>
          <w:b/>
          <w:bCs/>
          <w:iCs/>
        </w:rPr>
        <w:t>confidence level</w:t>
      </w:r>
      <w:r w:rsidRPr="007B0F3F">
        <w:rPr>
          <w:iCs/>
        </w:rPr>
        <w:t>, which gives the probability that the interval will capture the true parameter value in repeated samples. That is, the confidence level is the success rate for the method.</w:t>
      </w:r>
    </w:p>
    <w:p w14:paraId="27AF3717" w14:textId="77777777" w:rsidR="00DB79D5" w:rsidRPr="00DB79D5" w:rsidRDefault="00DB79D5" w:rsidP="00DB79D5">
      <w:pPr>
        <w:rPr>
          <w:b/>
        </w:rPr>
      </w:pPr>
    </w:p>
    <w:p w14:paraId="2DF5F9AE" w14:textId="026B8593" w:rsidR="00DB79D5" w:rsidRPr="00DB79D5" w:rsidRDefault="00DB79D5" w:rsidP="00DB79D5">
      <w:pPr>
        <w:rPr>
          <w:b/>
        </w:rPr>
      </w:pPr>
      <w:r w:rsidRPr="00DB79D5">
        <w:rPr>
          <w:rFonts w:ascii="Cambria" w:hAnsi="Cambria"/>
        </w:rPr>
        <w:t>†</w:t>
      </w:r>
      <w:r>
        <w:rPr>
          <w:rFonts w:ascii="Cambria" w:hAnsi="Cambria"/>
        </w:rPr>
        <w:t xml:space="preserve"> </w:t>
      </w:r>
      <w:r w:rsidRPr="00DB79D5">
        <w:t xml:space="preserve">When </w:t>
      </w:r>
      <w:r w:rsidR="002411AD">
        <w:t xml:space="preserve">the </w:t>
      </w:r>
      <w:r w:rsidRPr="00DB79D5">
        <w:t xml:space="preserve">population </w:t>
      </w:r>
      <w:r w:rsidR="002411AD">
        <w:t xml:space="preserve">is Normal and the population </w:t>
      </w:r>
      <w:r w:rsidRPr="00DB79D5">
        <w:t>standard deviation</w:t>
      </w:r>
      <w:r w:rsidR="002411AD">
        <w:t xml:space="preserve"> is known</w:t>
      </w:r>
      <w:r w:rsidRPr="00DB79D5">
        <w:t>, the critical value is a z-score, denoted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w:r w:rsidR="002411AD">
        <w:t>chosen at (1-</w:t>
      </w:r>
      <w:r w:rsidR="002411AD">
        <w:rPr>
          <w:rFonts w:ascii="Cambria" w:hAnsi="Cambria"/>
        </w:rPr>
        <w:t>α</w:t>
      </w:r>
      <w:r w:rsidR="002411AD">
        <w:t xml:space="preserve">)/2 where </w:t>
      </w:r>
      <w:r w:rsidR="002411AD">
        <w:rPr>
          <w:rFonts w:ascii="Cambria" w:hAnsi="Cambria"/>
        </w:rPr>
        <w:t>α</w:t>
      </w:r>
      <w:r w:rsidR="002411AD">
        <w:rPr>
          <w:rFonts w:ascii="Cambria" w:hAnsi="Cambria"/>
        </w:rPr>
        <w:t xml:space="preserve"> is the probability of making an error.</w:t>
      </w:r>
      <w:bookmarkStart w:id="0" w:name="_GoBack"/>
      <w:bookmarkEnd w:id="0"/>
    </w:p>
    <w:p w14:paraId="5AF55FF0" w14:textId="77777777" w:rsidR="00055A2C" w:rsidRDefault="00055A2C" w:rsidP="00055A2C">
      <w:pPr>
        <w:rPr>
          <w:b/>
        </w:rPr>
      </w:pPr>
    </w:p>
    <w:p w14:paraId="126E657D" w14:textId="77777777" w:rsidR="00055A2C" w:rsidRPr="00FC57BC" w:rsidRDefault="00055A2C" w:rsidP="00055A2C">
      <w:pPr>
        <w:rPr>
          <w:b/>
          <w:iCs/>
        </w:rPr>
      </w:pPr>
      <w:r w:rsidRPr="00FC57BC">
        <w:rPr>
          <w:b/>
          <w:iCs/>
        </w:rPr>
        <w:t>CONFIDENCE LEVEL</w:t>
      </w:r>
    </w:p>
    <w:p w14:paraId="30382415" w14:textId="77777777" w:rsidR="00055A2C" w:rsidRDefault="00055A2C" w:rsidP="00055A2C">
      <w:pPr>
        <w:rPr>
          <w:iCs/>
        </w:rPr>
      </w:pPr>
    </w:p>
    <w:p w14:paraId="74CD11E4" w14:textId="77777777" w:rsidR="00055A2C" w:rsidRDefault="00055A2C" w:rsidP="00055A2C">
      <w:pPr>
        <w:rPr>
          <w:iCs/>
        </w:rPr>
      </w:pPr>
      <w:r w:rsidRPr="003A2A83">
        <w:rPr>
          <w:iCs/>
        </w:rPr>
        <w:t xml:space="preserve">The </w:t>
      </w:r>
      <w:r w:rsidRPr="003A2A83">
        <w:rPr>
          <w:b/>
          <w:iCs/>
        </w:rPr>
        <w:t>confidence level</w:t>
      </w:r>
      <w:r w:rsidRPr="00425D14">
        <w:rPr>
          <w:iCs/>
        </w:rPr>
        <w:t>, C%</w:t>
      </w:r>
      <w:r w:rsidRPr="003A2A83">
        <w:rPr>
          <w:iCs/>
        </w:rPr>
        <w:t xml:space="preserve">, is the overall capture rate if the method is used many times. The sample mean will vary from sample to sample, but when we use the method </w:t>
      </w:r>
      <w:r w:rsidRPr="003A2A83">
        <w:rPr>
          <w:i/>
          <w:iCs/>
        </w:rPr>
        <w:t xml:space="preserve">estimate ± margin of error </w:t>
      </w:r>
      <w:r w:rsidRPr="003A2A83">
        <w:rPr>
          <w:iCs/>
        </w:rPr>
        <w:t xml:space="preserve">to get an interval based on each sample, C% of these intervals capture the unknown population mean </w:t>
      </w:r>
      <w:r w:rsidRPr="003A2A83">
        <w:rPr>
          <w:i/>
          <w:iCs/>
        </w:rPr>
        <w:t>µ</w:t>
      </w:r>
      <w:r w:rsidRPr="003A2A83">
        <w:rPr>
          <w:iCs/>
        </w:rPr>
        <w:t>.</w:t>
      </w:r>
    </w:p>
    <w:p w14:paraId="7A3456FA" w14:textId="77777777" w:rsidR="00055A2C" w:rsidRDefault="00055A2C" w:rsidP="00055A2C">
      <w:pPr>
        <w:rPr>
          <w:iCs/>
        </w:rPr>
      </w:pPr>
    </w:p>
    <w:p w14:paraId="44F9BE77" w14:textId="77777777" w:rsidR="00055A2C" w:rsidRDefault="00055A2C" w:rsidP="00055A2C">
      <w:pPr>
        <w:rPr>
          <w:iCs/>
        </w:rPr>
      </w:pPr>
      <w:r w:rsidRPr="0049309D">
        <w:rPr>
          <w:iCs/>
        </w:rPr>
        <w:t>We usually choose a confidence level of 90% or higher because we want to be quite sure of our conclusions. The most common confidence level is 95%.</w:t>
      </w:r>
    </w:p>
    <w:p w14:paraId="3C0CA8A2" w14:textId="77777777" w:rsidR="00055A2C" w:rsidRDefault="00055A2C" w:rsidP="00055A2C">
      <w:pPr>
        <w:rPr>
          <w:iCs/>
        </w:rPr>
      </w:pPr>
    </w:p>
    <w:p w14:paraId="4CAE1AAE" w14:textId="77777777" w:rsidR="00055A2C" w:rsidRPr="003A2A83" w:rsidRDefault="00055A2C" w:rsidP="00055A2C">
      <w:pPr>
        <w:rPr>
          <w:iCs/>
        </w:rPr>
      </w:pPr>
      <w:r w:rsidRPr="003A2A83">
        <w:rPr>
          <w:iCs/>
        </w:rPr>
        <w:t xml:space="preserve">To say that we are 95% </w:t>
      </w:r>
      <w:r w:rsidRPr="003A2A83">
        <w:rPr>
          <w:i/>
          <w:iCs/>
        </w:rPr>
        <w:t xml:space="preserve">confident </w:t>
      </w:r>
      <w:r w:rsidRPr="003A2A83">
        <w:rPr>
          <w:iCs/>
        </w:rPr>
        <w:t>is shorthand for</w:t>
      </w:r>
      <w:r w:rsidRPr="003A2A83">
        <w:rPr>
          <w:i/>
          <w:iCs/>
        </w:rPr>
        <w:t xml:space="preserve"> </w:t>
      </w:r>
      <w:r w:rsidRPr="003A2A83">
        <w:rPr>
          <w:iCs/>
        </w:rPr>
        <w:t>“95</w:t>
      </w:r>
      <w:r w:rsidRPr="003A2A83">
        <w:rPr>
          <w:i/>
          <w:iCs/>
        </w:rPr>
        <w:t xml:space="preserve">% of </w:t>
      </w:r>
      <w:r w:rsidRPr="003A2A83">
        <w:rPr>
          <w:iCs/>
        </w:rPr>
        <w:t>all possible samples of a given size from this population will result in an interval that captures the unknown parameter.”</w:t>
      </w:r>
    </w:p>
    <w:p w14:paraId="4E425828" w14:textId="77777777" w:rsidR="00055A2C" w:rsidRDefault="00055A2C" w:rsidP="00055A2C">
      <w:pPr>
        <w:rPr>
          <w:iCs/>
        </w:rPr>
      </w:pPr>
    </w:p>
    <w:p w14:paraId="623CD34A" w14:textId="6E5AA31E" w:rsidR="00055A2C" w:rsidRPr="003A2A83" w:rsidRDefault="00055A2C" w:rsidP="00055A2C">
      <w:pPr>
        <w:rPr>
          <w:iCs/>
        </w:rPr>
      </w:pPr>
    </w:p>
    <w:p w14:paraId="68CA1433" w14:textId="23BF6143" w:rsidR="001F2BDE" w:rsidRDefault="001F2BDE">
      <w:pPr>
        <w:rPr>
          <w:b/>
        </w:rPr>
      </w:pPr>
      <w:r>
        <w:rPr>
          <w:b/>
        </w:rPr>
        <w:br w:type="page"/>
      </w:r>
    </w:p>
    <w:p w14:paraId="0DDB6FE9" w14:textId="77777777" w:rsidR="001F2BDE" w:rsidRPr="006D7ABE" w:rsidRDefault="001F2BDE" w:rsidP="001F2BDE">
      <w:pPr>
        <w:spacing w:after="120" w:line="288" w:lineRule="auto"/>
        <w:rPr>
          <w:sz w:val="21"/>
          <w:szCs w:val="21"/>
        </w:rPr>
      </w:pPr>
      <w:r w:rsidRPr="006D7ABE">
        <w:rPr>
          <w:sz w:val="21"/>
          <w:szCs w:val="21"/>
        </w:rPr>
        <w:t>A 90% confidence interval is an interval that “captures” the middle 90% of the sampling distribution of the statistic. Notice that the middle 90% of the distribution is obtained by considering the numbers that are 1.645 standard deviations to the left and to the right of the mean. The number 1.645 is denoted by z</w:t>
      </w:r>
      <w:r w:rsidRPr="006D7ABE">
        <w:rPr>
          <w:sz w:val="21"/>
          <w:szCs w:val="21"/>
          <w:vertAlign w:val="subscript"/>
        </w:rPr>
        <w:t xml:space="preserve">0.05 </w:t>
      </w:r>
      <w:r w:rsidRPr="006D7ABE">
        <w:rPr>
          <w:sz w:val="21"/>
          <w:szCs w:val="21"/>
        </w:rPr>
        <w:t xml:space="preserve">since it “cuts off” the upper and lower 5% of any normal distribution.   </w:t>
      </w:r>
    </w:p>
    <w:p w14:paraId="3660FB2A" w14:textId="77777777" w:rsidR="001F2BDE" w:rsidRPr="006D7ABE" w:rsidRDefault="001F2BDE" w:rsidP="001F2BDE">
      <w:pPr>
        <w:spacing w:after="120" w:line="288" w:lineRule="auto"/>
        <w:jc w:val="center"/>
        <w:rPr>
          <w:noProof/>
          <w:sz w:val="21"/>
          <w:szCs w:val="21"/>
        </w:rPr>
      </w:pPr>
      <w:r w:rsidRPr="006D7ABE">
        <w:rPr>
          <w:noProof/>
          <w:sz w:val="21"/>
          <w:szCs w:val="21"/>
        </w:rPr>
        <w:drawing>
          <wp:inline distT="0" distB="0" distL="0" distR="0" wp14:anchorId="562EFCF8" wp14:editId="63AB8777">
            <wp:extent cx="5016500" cy="1612900"/>
            <wp:effectExtent l="0" t="0" r="12700" b="1270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406E" w14:textId="77777777" w:rsidR="001F2BDE" w:rsidRPr="006D7ABE" w:rsidRDefault="001F2BDE" w:rsidP="001F2BDE">
      <w:pPr>
        <w:spacing w:after="120" w:line="288" w:lineRule="auto"/>
        <w:rPr>
          <w:noProof/>
          <w:sz w:val="21"/>
          <w:szCs w:val="21"/>
        </w:rPr>
      </w:pPr>
      <w:r w:rsidRPr="006D7ABE">
        <w:rPr>
          <w:sz w:val="21"/>
          <w:szCs w:val="21"/>
        </w:rPr>
        <w:t>Likewise, a 95% confidence interval captures the middle 95% of the sampling distribution of the statistic. The middle 90% of the distribution is obtained by considering the numbers that are 1.960 standard deviations to the left and to the right of the mean. The number 1.960 is denoted by z</w:t>
      </w:r>
      <w:r w:rsidRPr="006D7ABE">
        <w:rPr>
          <w:sz w:val="21"/>
          <w:szCs w:val="21"/>
          <w:vertAlign w:val="subscript"/>
        </w:rPr>
        <w:t xml:space="preserve">0.025 </w:t>
      </w:r>
      <w:r w:rsidRPr="006D7ABE">
        <w:rPr>
          <w:sz w:val="21"/>
          <w:szCs w:val="21"/>
        </w:rPr>
        <w:t>since it “cuts off” the upper and lower 2.5% of any normal distribution.</w:t>
      </w:r>
    </w:p>
    <w:p w14:paraId="560486BD" w14:textId="77777777" w:rsidR="001F2BDE" w:rsidRPr="006D7ABE" w:rsidRDefault="001F2BDE" w:rsidP="001F2BDE">
      <w:pPr>
        <w:spacing w:after="120" w:line="288" w:lineRule="auto"/>
        <w:jc w:val="center"/>
        <w:rPr>
          <w:noProof/>
          <w:sz w:val="21"/>
          <w:szCs w:val="21"/>
        </w:rPr>
      </w:pPr>
      <w:r w:rsidRPr="006D7ABE">
        <w:rPr>
          <w:noProof/>
          <w:sz w:val="21"/>
          <w:szCs w:val="21"/>
        </w:rPr>
        <w:drawing>
          <wp:inline distT="0" distB="0" distL="0" distR="0" wp14:anchorId="4678C41C" wp14:editId="220844E2">
            <wp:extent cx="5029200" cy="1612900"/>
            <wp:effectExtent l="0" t="0" r="0" b="1270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E525" w14:textId="77777777" w:rsidR="001F2BDE" w:rsidRPr="006D7ABE" w:rsidRDefault="001F2BDE" w:rsidP="001F2BDE">
      <w:pPr>
        <w:spacing w:after="120" w:line="288" w:lineRule="auto"/>
        <w:rPr>
          <w:b/>
          <w:sz w:val="21"/>
          <w:szCs w:val="21"/>
        </w:rPr>
      </w:pPr>
      <w:r w:rsidRPr="006D7ABE">
        <w:rPr>
          <w:sz w:val="21"/>
          <w:szCs w:val="21"/>
        </w:rPr>
        <w:t>Finally, a 99% confidence interval captures the middle 99% of the sampling distribution of the statistic. The middle 99% of the distribution is obtained by considering the numbers that are 2.576 standard deviations to the left and to the right of the mean.  The number 2.576 is denoted by z</w:t>
      </w:r>
      <w:r w:rsidRPr="006D7ABE">
        <w:rPr>
          <w:sz w:val="21"/>
          <w:szCs w:val="21"/>
          <w:vertAlign w:val="subscript"/>
        </w:rPr>
        <w:t xml:space="preserve">0.005 </w:t>
      </w:r>
      <w:r w:rsidRPr="006D7ABE">
        <w:rPr>
          <w:sz w:val="21"/>
          <w:szCs w:val="21"/>
        </w:rPr>
        <w:t>since it “cuts off” the upper and lower  0.5% of any normal distribution.</w:t>
      </w:r>
    </w:p>
    <w:p w14:paraId="71B05FCE" w14:textId="77777777" w:rsidR="001F2BDE" w:rsidRPr="006D7ABE" w:rsidRDefault="001F2BDE" w:rsidP="001F2BDE">
      <w:pPr>
        <w:jc w:val="center"/>
        <w:rPr>
          <w:noProof/>
          <w:sz w:val="21"/>
          <w:szCs w:val="21"/>
        </w:rPr>
      </w:pPr>
      <w:r w:rsidRPr="006D7ABE">
        <w:rPr>
          <w:noProof/>
          <w:sz w:val="21"/>
          <w:szCs w:val="21"/>
        </w:rPr>
        <w:drawing>
          <wp:inline distT="0" distB="0" distL="0" distR="0" wp14:anchorId="32475C5B" wp14:editId="76AEE91F">
            <wp:extent cx="5016500" cy="1625600"/>
            <wp:effectExtent l="0" t="0" r="1270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FE1E" w14:textId="165857DA" w:rsidR="00AC45B7" w:rsidRDefault="001F2BDE" w:rsidP="001F2BDE">
      <w:pPr>
        <w:rPr>
          <w:b/>
        </w:rPr>
      </w:pPr>
      <w:r w:rsidRPr="006D7ABE">
        <w:rPr>
          <w:noProof/>
          <w:sz w:val="21"/>
          <w:szCs w:val="21"/>
        </w:rPr>
        <w:t>These (and similarly determined) numbers are important in constructing a confidence interval.</w:t>
      </w:r>
    </w:p>
    <w:p w14:paraId="31D302B7" w14:textId="77777777" w:rsidR="00AC3FAC" w:rsidRDefault="00AC3FAC">
      <w:pPr>
        <w:rPr>
          <w:b/>
        </w:rPr>
      </w:pPr>
      <w:r>
        <w:rPr>
          <w:b/>
        </w:rPr>
        <w:br w:type="page"/>
      </w:r>
    </w:p>
    <w:p w14:paraId="7A22985D" w14:textId="26309BBA" w:rsidR="000331B9" w:rsidRDefault="000331B9">
      <w:pPr>
        <w:rPr>
          <w:b/>
        </w:rPr>
      </w:pPr>
      <w:r w:rsidRPr="000331B9">
        <w:rPr>
          <w:b/>
        </w:rPr>
        <w:t>CONDITIONS FOR ESTIMATION</w:t>
      </w:r>
    </w:p>
    <w:p w14:paraId="52749C3D" w14:textId="77777777" w:rsidR="00C17F5E" w:rsidRDefault="00C17F5E">
      <w:pPr>
        <w:rPr>
          <w:b/>
        </w:rPr>
      </w:pPr>
    </w:p>
    <w:p w14:paraId="5E9AAD5F" w14:textId="51FA2AFE" w:rsidR="00C17F5E" w:rsidRPr="000331B9" w:rsidRDefault="00C17F5E">
      <w:pPr>
        <w:rPr>
          <w:b/>
        </w:rPr>
      </w:pPr>
      <w:r>
        <w:t>There will be di</w:t>
      </w:r>
      <w:r w:rsidR="00BD3CAE">
        <w:t xml:space="preserve">fferent formulas for the </w:t>
      </w:r>
      <w:r w:rsidR="00BD3CAE" w:rsidRPr="00BD3CAE">
        <w:rPr>
          <w:b/>
        </w:rPr>
        <w:t>margin</w:t>
      </w:r>
      <w:r w:rsidRPr="00BD3CAE">
        <w:rPr>
          <w:b/>
        </w:rPr>
        <w:t xml:space="preserve"> of error</w:t>
      </w:r>
      <w:r>
        <w:t xml:space="preserve"> depending on the </w:t>
      </w:r>
      <w:r w:rsidR="00D771F3">
        <w:t xml:space="preserve">population and sample </w:t>
      </w:r>
      <w:r>
        <w:t>conditions, but the basic idea of confidence intervals is the same no matter what the conditions are. Therefore, we will introduce confidence intervals with</w:t>
      </w:r>
      <w:r w:rsidR="00CE1C92">
        <w:t xml:space="preserve"> the assumption that the </w:t>
      </w:r>
      <w:r>
        <w:t>conditions outlined below are true.</w:t>
      </w:r>
    </w:p>
    <w:p w14:paraId="5AA40FB7" w14:textId="77777777" w:rsidR="00A63241" w:rsidRDefault="00A63241"/>
    <w:bookmarkStart w:id="1" w:name="simpleConditions"/>
    <w:p w14:paraId="067880F8" w14:textId="5C067655" w:rsidR="000331B9" w:rsidRPr="00215820" w:rsidRDefault="000331B9" w:rsidP="000331B9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79A9" wp14:editId="374A6192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2286000" cy="1943100"/>
                <wp:effectExtent l="25400" t="25400" r="10160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4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2745" w14:textId="00371D6E" w:rsidR="00FF6D1B" w:rsidRPr="000331B9" w:rsidRDefault="00FF6D1B" w:rsidP="000331B9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331B9">
                              <w:rPr>
                                <w:i/>
                                <w:iCs/>
                                <w:sz w:val="32"/>
                              </w:rPr>
                              <w:t>The conditions that we have a perfect SRS, that the population is exactly Normal, and that we know the population standard deviation are all unrealistic.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0pt;margin-top:7.85pt;width:180pt;height:1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" fillcolor="#eeece1 [3214]" stroked="f">
                <v:shadow on="t" opacity="26214f" mv:blur="50800f" origin="-.5,-.5" offset="26941emu,26941emu"/>
                <v:textbox>
                  <w:txbxContent>
                    <w:p w14:paraId="58F72745" w14:textId="00371D6E" w:rsidR="00364904" w:rsidRPr="000331B9" w:rsidRDefault="00364904" w:rsidP="000331B9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  <w:r w:rsidRPr="000331B9">
                        <w:rPr>
                          <w:i/>
                          <w:iCs/>
                          <w:sz w:val="32"/>
                        </w:rPr>
                        <w:t>The conditions that we have a perfect SRS, that the population is exactly Normal, and that we know the population standard deviation are all unrealistic.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0">
        <w:rPr>
          <w:b/>
          <w:bCs/>
        </w:rPr>
        <w:t>Simple Conditions for Inference About a Mean</w:t>
      </w:r>
      <w:bookmarkEnd w:id="1"/>
    </w:p>
    <w:p w14:paraId="07C2DF98" w14:textId="77777777" w:rsidR="000331B9" w:rsidRPr="00553AC5" w:rsidRDefault="000331B9" w:rsidP="000331B9"/>
    <w:p w14:paraId="57F8691B" w14:textId="77777777" w:rsidR="000331B9" w:rsidRPr="00A02CEF" w:rsidRDefault="000331B9" w:rsidP="000331B9">
      <w:pPr>
        <w:numPr>
          <w:ilvl w:val="0"/>
          <w:numId w:val="30"/>
        </w:numPr>
        <w:spacing w:before="120" w:after="120"/>
      </w:pPr>
      <w:r w:rsidRPr="00A02CEF">
        <w:t>We have an SRS from the population of interest. There is no nonresponse or other practical difficulty.</w:t>
      </w:r>
    </w:p>
    <w:p w14:paraId="6FE527CB" w14:textId="77777777" w:rsidR="000331B9" w:rsidRPr="00A02CEF" w:rsidRDefault="000331B9" w:rsidP="000331B9">
      <w:pPr>
        <w:numPr>
          <w:ilvl w:val="0"/>
          <w:numId w:val="30"/>
        </w:numPr>
        <w:spacing w:before="120" w:after="120"/>
      </w:pPr>
      <w:r w:rsidRPr="00A02CEF">
        <w:t xml:space="preserve">The variable we measure has an exactly Normal distribution </w:t>
      </w:r>
      <w:r w:rsidRPr="00A02CEF">
        <w:rPr>
          <w:i/>
          <w:iCs/>
        </w:rPr>
        <w:t>N</w:t>
      </w:r>
      <w:r w:rsidRPr="00A02CEF">
        <w:t>(</w:t>
      </w:r>
      <w:r w:rsidRPr="00A02CEF">
        <w:rPr>
          <w:i/>
          <w:iCs/>
        </w:rPr>
        <w:t>μ</w:t>
      </w:r>
      <w:r w:rsidRPr="00A02CEF">
        <w:t>,</w:t>
      </w:r>
      <w:r w:rsidRPr="00A02CEF">
        <w:rPr>
          <w:i/>
          <w:iCs/>
        </w:rPr>
        <w:t>σ</w:t>
      </w:r>
      <w:r w:rsidRPr="00A02CEF">
        <w:t>) in the population.</w:t>
      </w:r>
    </w:p>
    <w:p w14:paraId="0AE5FE33" w14:textId="2E000961" w:rsidR="003141A5" w:rsidRDefault="000331B9" w:rsidP="003141A5">
      <w:pPr>
        <w:numPr>
          <w:ilvl w:val="0"/>
          <w:numId w:val="30"/>
        </w:numPr>
        <w:spacing w:before="120" w:after="120"/>
      </w:pPr>
      <w:r w:rsidRPr="00A02CEF">
        <w:t xml:space="preserve">We don’t know the population mean μ, but we do know the population standard deviation </w:t>
      </w:r>
      <w:r w:rsidRPr="00A02CEF">
        <w:rPr>
          <w:i/>
          <w:iCs/>
        </w:rPr>
        <w:t>σ</w:t>
      </w:r>
      <w:r w:rsidRPr="00A02CEF">
        <w:t>.</w:t>
      </w:r>
    </w:p>
    <w:p w14:paraId="56D0D0ED" w14:textId="77777777" w:rsidR="003141A5" w:rsidRDefault="003141A5" w:rsidP="003141A5">
      <w:pPr>
        <w:spacing w:before="120" w:after="120"/>
      </w:pPr>
    </w:p>
    <w:p w14:paraId="1B611FA5" w14:textId="77777777" w:rsidR="00BD3CAE" w:rsidRDefault="00BD3CAE" w:rsidP="00BD3CAE">
      <w:pPr>
        <w:rPr>
          <w:b/>
        </w:rPr>
      </w:pPr>
    </w:p>
    <w:p w14:paraId="698FA9C3" w14:textId="6F012E7B" w:rsidR="000331B9" w:rsidRDefault="00C306FA" w:rsidP="00BD3CAE">
      <w:pPr>
        <w:rPr>
          <w:b/>
        </w:rPr>
      </w:pPr>
      <w:r>
        <w:rPr>
          <w:b/>
        </w:rPr>
        <w:t xml:space="preserve">THE IDEA OF </w:t>
      </w:r>
      <w:r w:rsidR="003E7082">
        <w:rPr>
          <w:b/>
        </w:rPr>
        <w:t>STATISTICAL ESTIMATION</w:t>
      </w:r>
    </w:p>
    <w:p w14:paraId="7807B343" w14:textId="77777777" w:rsidR="00BD3CAE" w:rsidRPr="003141A5" w:rsidRDefault="00BD3CAE" w:rsidP="00BD3CAE">
      <w:pPr>
        <w:rPr>
          <w:b/>
        </w:rPr>
      </w:pPr>
    </w:p>
    <w:p w14:paraId="3D15407B" w14:textId="73F2BBA4" w:rsidR="00440ED0" w:rsidRPr="00440ED0" w:rsidRDefault="009C1C15" w:rsidP="00440ED0">
      <w:r>
        <w:t xml:space="preserve">Consider a sample </w:t>
      </w:r>
      <w:r w:rsidR="00AE4D81">
        <w:t xml:space="preserve">of size 16 and with mean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4D81">
        <w:rPr>
          <w:bCs/>
        </w:rPr>
        <w:t xml:space="preserve"> = </w:t>
      </w:r>
      <w:r w:rsidR="00AE4D81">
        <w:t>240.79. This sample is from a</w:t>
      </w:r>
      <w:r>
        <w:t xml:space="preserve"> population that has a Normal distribution. </w:t>
      </w:r>
      <w:r w:rsidR="00B95108">
        <w:t xml:space="preserve">We know the population standard deviation, </w:t>
      </w:r>
      <w:r w:rsidR="00EC5554">
        <w:rPr>
          <w:rFonts w:ascii="Cambria" w:hAnsi="Cambria"/>
        </w:rPr>
        <w:t>σ</w:t>
      </w:r>
      <w:r w:rsidR="00EC5554">
        <w:t xml:space="preserve"> = 20</w:t>
      </w:r>
      <w:r w:rsidR="00B95108">
        <w:t>, but not the population mean</w:t>
      </w:r>
      <w:r w:rsidR="00EC5554">
        <w:t xml:space="preserve">, </w:t>
      </w:r>
      <w:r w:rsidR="00EC5554">
        <w:rPr>
          <w:rFonts w:ascii="Cambria" w:hAnsi="Cambria"/>
        </w:rPr>
        <w:t>μ</w:t>
      </w:r>
      <w:r w:rsidR="00AE4D81">
        <w:t xml:space="preserve"> = ?. </w:t>
      </w:r>
      <w:r>
        <w:t>W</w:t>
      </w:r>
      <w:r w:rsidR="00440ED0" w:rsidRPr="00440ED0">
        <w:t xml:space="preserve">e could guess that </w:t>
      </w:r>
      <w:r w:rsidR="00440ED0" w:rsidRPr="00440ED0">
        <w:rPr>
          <w:i/>
          <w:iCs/>
        </w:rPr>
        <w:t>µ</w:t>
      </w:r>
      <w:r w:rsidR="00440ED0" w:rsidRPr="00440ED0">
        <w:t xml:space="preserve"> is “somewhere” around 240.79.  </w:t>
      </w:r>
      <w:r>
        <w:rPr>
          <w:b/>
          <w:bCs/>
        </w:rPr>
        <w:t>But h</w:t>
      </w:r>
      <w:r w:rsidR="00440ED0" w:rsidRPr="00440ED0">
        <w:rPr>
          <w:b/>
          <w:bCs/>
        </w:rPr>
        <w:t xml:space="preserve">ow close to 240.79 is </w:t>
      </w:r>
      <w:r w:rsidR="00440ED0" w:rsidRPr="00440ED0">
        <w:rPr>
          <w:b/>
          <w:bCs/>
          <w:i/>
          <w:iCs/>
        </w:rPr>
        <w:t>µ</w:t>
      </w:r>
      <w:r w:rsidR="00440ED0" w:rsidRPr="00440ED0">
        <w:rPr>
          <w:b/>
          <w:bCs/>
        </w:rPr>
        <w:t xml:space="preserve"> likely to be?</w:t>
      </w:r>
    </w:p>
    <w:p w14:paraId="62FBD7BD" w14:textId="1A44B104" w:rsidR="00A63241" w:rsidRDefault="00A63241"/>
    <w:p w14:paraId="4F8F6CD1" w14:textId="77777777" w:rsidR="00440ED0" w:rsidRDefault="00440ED0" w:rsidP="00440ED0">
      <w:r w:rsidRPr="00440ED0">
        <w:t>To answer this question, we must ask another:</w:t>
      </w:r>
    </w:p>
    <w:p w14:paraId="2A097CCC" w14:textId="77777777" w:rsidR="00153A39" w:rsidRDefault="00153A39" w:rsidP="00440ED0"/>
    <w:p w14:paraId="4905612C" w14:textId="49291E70" w:rsidR="00153A39" w:rsidRPr="00153A39" w:rsidRDefault="00153A39" w:rsidP="00440ED0">
      <w:pPr>
        <w:rPr>
          <w:b/>
        </w:rPr>
      </w:pPr>
      <w:r w:rsidRPr="00153A39">
        <w:rPr>
          <w:b/>
        </w:rPr>
        <w:t xml:space="preserve">How would the sample mean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153A39">
        <w:rPr>
          <w:b/>
          <w:bCs/>
        </w:rPr>
        <w:t xml:space="preserve"> vary if we took many SRSs of size 16 from the population?</w:t>
      </w:r>
    </w:p>
    <w:p w14:paraId="7679C12D" w14:textId="799164F6" w:rsidR="00440ED0" w:rsidRDefault="00440E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2069"/>
        <w:gridCol w:w="3816"/>
      </w:tblGrid>
      <w:tr w:rsidR="00A63241" w14:paraId="40D03933" w14:textId="77777777" w:rsidTr="00A63241">
        <w:tc>
          <w:tcPr>
            <w:tcW w:w="3616" w:type="dxa"/>
          </w:tcPr>
          <w:p w14:paraId="68496BEE" w14:textId="33312F2B" w:rsidR="00A63241" w:rsidRDefault="00A63241" w:rsidP="00BD3CAE">
            <w:pPr>
              <w:keepNext/>
            </w:pPr>
            <w:r w:rsidRPr="00A63241">
              <w:rPr>
                <w:noProof/>
              </w:rPr>
              <w:drawing>
                <wp:inline distT="0" distB="0" distL="0" distR="0" wp14:anchorId="00EB588C" wp14:editId="742FD33F">
                  <wp:extent cx="1729640" cy="1473200"/>
                  <wp:effectExtent l="0" t="0" r="0" b="0"/>
                  <wp:docPr id="16" name="Picture 15" descr="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 descr="Picture 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087" cy="147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14:paraId="63BE7535" w14:textId="64AFC227" w:rsidR="00A63241" w:rsidRDefault="00A63241" w:rsidP="00BD3CAE">
            <w:pPr>
              <w:keepNext/>
            </w:pPr>
            <w:r w:rsidRPr="00A63241">
              <w:rPr>
                <w:noProof/>
              </w:rPr>
              <w:drawing>
                <wp:inline distT="0" distB="0" distL="0" distR="0" wp14:anchorId="45B84196" wp14:editId="7C94155A">
                  <wp:extent cx="1158498" cy="1701800"/>
                  <wp:effectExtent l="0" t="0" r="10160" b="0"/>
                  <wp:docPr id="17" name="Picture 16" descr="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Picture 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15" r="39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688" cy="170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14:paraId="1CA353BD" w14:textId="5847A6D1" w:rsidR="00A63241" w:rsidRDefault="00A63241" w:rsidP="00BD3CAE">
            <w:pPr>
              <w:keepNext/>
            </w:pPr>
            <w:r w:rsidRPr="00A63241">
              <w:rPr>
                <w:noProof/>
              </w:rPr>
              <w:drawing>
                <wp:inline distT="0" distB="0" distL="0" distR="0" wp14:anchorId="4FD77AE3" wp14:editId="189243F0">
                  <wp:extent cx="2286000" cy="1927685"/>
                  <wp:effectExtent l="0" t="0" r="0" b="3175"/>
                  <wp:docPr id="18" name="Picture 17" descr="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Picture 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276" cy="192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07BB6" w14:textId="4BF04CF5" w:rsidR="00CC1AF5" w:rsidRDefault="00CC1AF5" w:rsidP="00BD3CAE">
      <w:pPr>
        <w:keepNext/>
      </w:pPr>
    </w:p>
    <w:p w14:paraId="2DA4DF77" w14:textId="462D8B2A" w:rsidR="001E1AF0" w:rsidRPr="00855E30" w:rsidRDefault="001E1AF0" w:rsidP="00BD3CAE">
      <w:pPr>
        <w:keepNext/>
        <w:rPr>
          <w:b/>
        </w:rPr>
      </w:pPr>
    </w:p>
    <w:p w14:paraId="3E681BC7" w14:textId="77777777" w:rsidR="00BD3CAE" w:rsidRDefault="00BD3CAE" w:rsidP="00BD3CAE">
      <w:pPr>
        <w:pStyle w:val="ListParagraph"/>
        <w:keepNext/>
        <w:numPr>
          <w:ilvl w:val="0"/>
          <w:numId w:val="35"/>
        </w:numPr>
      </w:pPr>
      <w:r w:rsidRPr="00F24873">
        <w:t xml:space="preserve">In repeated samples, the values of the sample mean will follow a Normal distribution with mean </w:t>
      </w:r>
      <w:r w:rsidRPr="00F1032D">
        <w:rPr>
          <w:i/>
          <w:iCs/>
        </w:rPr>
        <w:t>µ</w:t>
      </w:r>
      <w:r w:rsidRPr="00F24873">
        <w:t xml:space="preserve"> and standard deviation 5.</w:t>
      </w:r>
    </w:p>
    <w:p w14:paraId="3AFE7211" w14:textId="77777777" w:rsidR="00BD3CAE" w:rsidRDefault="002411AD" w:rsidP="00BD3CAE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BD3CAE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16</m:t>
                </m:r>
              </m:e>
            </m:rad>
          </m:den>
        </m:f>
      </m:oMath>
      <w:r w:rsidR="00BD3CAE">
        <w:rPr>
          <w:bCs/>
        </w:rPr>
        <w:t xml:space="preserve"> = 5</w:t>
      </w:r>
    </w:p>
    <w:p w14:paraId="4E6AC8AC" w14:textId="77777777" w:rsidR="00BD3CAE" w:rsidRDefault="00BD3CAE" w:rsidP="00BD3CAE"/>
    <w:p w14:paraId="71A147CC" w14:textId="77777777" w:rsidR="00BD3CAE" w:rsidRDefault="00BD3CAE" w:rsidP="00BD3CAE">
      <w:pPr>
        <w:pStyle w:val="ListParagraph"/>
        <w:numPr>
          <w:ilvl w:val="0"/>
          <w:numId w:val="35"/>
        </w:numPr>
      </w:pPr>
      <w:r w:rsidRPr="00F24873">
        <w:t xml:space="preserve">The 68-95-99.7 Rule tells us that in 95% of all samples of size 16, the sample mean will be within </w:t>
      </w:r>
      <w:r>
        <w:t>about two standard deviations</w:t>
      </w:r>
      <w:r w:rsidRPr="00F24873">
        <w:t xml:space="preserve"> of </w:t>
      </w:r>
      <w:r w:rsidRPr="00F1032D">
        <w:rPr>
          <w:i/>
          <w:iCs/>
        </w:rPr>
        <w:t>µ</w:t>
      </w:r>
      <w:r>
        <w:rPr>
          <w:iCs/>
        </w:rPr>
        <w:t>, specifically within 1.96 standard deviations: 1.96*5 or 9.8</w:t>
      </w:r>
      <w:r w:rsidRPr="00F24873">
        <w:t>.</w:t>
      </w:r>
    </w:p>
    <w:p w14:paraId="534C4ABB" w14:textId="77777777" w:rsidR="00BD3CAE" w:rsidRDefault="00BD3CAE" w:rsidP="00BD3CAE"/>
    <w:p w14:paraId="30DBB7E2" w14:textId="77777777" w:rsidR="00BD3CAE" w:rsidRDefault="00BD3CAE" w:rsidP="00BD3CAE">
      <w:pPr>
        <w:pStyle w:val="ListParagraph"/>
        <w:numPr>
          <w:ilvl w:val="0"/>
          <w:numId w:val="35"/>
        </w:numPr>
      </w:pPr>
      <w:r w:rsidRPr="00F24873">
        <w:t xml:space="preserve">If the sample mean is within </w:t>
      </w:r>
      <w:r>
        <w:t>9.8</w:t>
      </w:r>
      <w:r w:rsidRPr="00F24873">
        <w:t xml:space="preserve"> points of </w:t>
      </w:r>
      <w:r w:rsidRPr="00F24873">
        <w:rPr>
          <w:i/>
          <w:iCs/>
        </w:rPr>
        <w:t>µ</w:t>
      </w:r>
      <w:r w:rsidRPr="00F24873">
        <w:t xml:space="preserve">, then </w:t>
      </w:r>
      <w:r w:rsidRPr="00F24873">
        <w:rPr>
          <w:i/>
          <w:iCs/>
        </w:rPr>
        <w:t>µ</w:t>
      </w:r>
      <w:r w:rsidRPr="00F24873">
        <w:t xml:space="preserve"> is within </w:t>
      </w:r>
      <w:r>
        <w:t>9.8</w:t>
      </w:r>
      <w:r w:rsidRPr="00F24873">
        <w:t xml:space="preserve"> points of the sample mean.</w:t>
      </w:r>
    </w:p>
    <w:p w14:paraId="782A2BAB" w14:textId="77777777" w:rsidR="00BD3CAE" w:rsidRDefault="00BD3CAE" w:rsidP="00BD3CAE"/>
    <w:p w14:paraId="04DA45C5" w14:textId="77777777" w:rsidR="00BD3CAE" w:rsidRDefault="00BD3CAE" w:rsidP="00BD3CAE">
      <w:pPr>
        <w:pStyle w:val="ListParagraph"/>
        <w:numPr>
          <w:ilvl w:val="0"/>
          <w:numId w:val="35"/>
        </w:numPr>
      </w:pPr>
      <w:r>
        <w:t>Therefore, the interval from 9.8 points below to 9.8</w:t>
      </w:r>
      <w:r w:rsidRPr="00F24873">
        <w:t xml:space="preserve"> points above the sample mean will “capture” </w:t>
      </w:r>
      <w:r w:rsidRPr="00F24873">
        <w:rPr>
          <w:i/>
          <w:iCs/>
        </w:rPr>
        <w:t>µ</w:t>
      </w:r>
      <w:r w:rsidRPr="00F24873">
        <w:t xml:space="preserve"> in about 95% of all samples of size 16.</w:t>
      </w:r>
    </w:p>
    <w:p w14:paraId="44B359C7" w14:textId="77777777" w:rsidR="00BD3CAE" w:rsidRDefault="00BD3CAE" w:rsidP="00BD3CAE"/>
    <w:p w14:paraId="2F87FE83" w14:textId="77777777" w:rsidR="00BD3CAE" w:rsidRDefault="00BD3CAE" w:rsidP="00BD3CAE">
      <w:pPr>
        <w:pStyle w:val="ListParagraph"/>
        <w:numPr>
          <w:ilvl w:val="0"/>
          <w:numId w:val="35"/>
        </w:numPr>
      </w:pPr>
      <w:r w:rsidRPr="00F24873">
        <w:t xml:space="preserve">If we estimate that the interval </w:t>
      </w:r>
      <w:r w:rsidRPr="00F24873">
        <w:rPr>
          <w:bCs/>
        </w:rPr>
        <w:t xml:space="preserve">230.79 </w:t>
      </w:r>
      <w:r w:rsidRPr="00F24873">
        <w:t xml:space="preserve">to </w:t>
      </w:r>
      <w:r w:rsidRPr="00F24873">
        <w:rPr>
          <w:bCs/>
        </w:rPr>
        <w:t>250.79</w:t>
      </w:r>
      <w:r>
        <w:rPr>
          <w:bCs/>
        </w:rPr>
        <w:t xml:space="preserve"> contains </w:t>
      </w:r>
      <w:r w:rsidRPr="00F24873">
        <w:rPr>
          <w:i/>
          <w:iCs/>
        </w:rPr>
        <w:t>µ</w:t>
      </w:r>
      <w:r w:rsidRPr="00F24873">
        <w:t xml:space="preserve">, we’d be calculating an interval using a method that captures the true </w:t>
      </w:r>
      <w:r w:rsidRPr="00F24873">
        <w:rPr>
          <w:i/>
          <w:iCs/>
        </w:rPr>
        <w:t>µ</w:t>
      </w:r>
      <w:r w:rsidRPr="00F24873">
        <w:t xml:space="preserve"> in about 95% of all possible samples of this size.</w:t>
      </w:r>
    </w:p>
    <w:p w14:paraId="0F3BAB8E" w14:textId="77777777" w:rsidR="00BD3CAE" w:rsidRDefault="00BD3CAE" w:rsidP="00BD3CAE"/>
    <w:p w14:paraId="6336E09A" w14:textId="7F311064" w:rsidR="000F1716" w:rsidRDefault="00BD3CAE" w:rsidP="00BD3CAE">
      <w:pPr>
        <w:rPr>
          <w:iCs/>
        </w:rPr>
      </w:pPr>
      <w:r w:rsidRPr="00707892">
        <w:rPr>
          <w:b/>
        </w:rPr>
        <w:t>Conclusion:</w:t>
      </w:r>
      <w:r>
        <w:t xml:space="preserve"> We are 95% confident that the interval, </w:t>
      </w:r>
      <w:r w:rsidRPr="00F24873">
        <w:rPr>
          <w:bCs/>
        </w:rPr>
        <w:t xml:space="preserve">230.79 </w:t>
      </w:r>
      <w:r w:rsidRPr="00F24873">
        <w:t xml:space="preserve">to </w:t>
      </w:r>
      <w:r w:rsidRPr="00F24873">
        <w:rPr>
          <w:bCs/>
        </w:rPr>
        <w:t>250.79</w:t>
      </w:r>
      <w:r>
        <w:rPr>
          <w:bCs/>
        </w:rPr>
        <w:t xml:space="preserve">, captures the true population mean </w:t>
      </w:r>
      <w:r w:rsidRPr="00F24873">
        <w:rPr>
          <w:i/>
          <w:iCs/>
        </w:rPr>
        <w:t>µ</w:t>
      </w:r>
      <w:r>
        <w:rPr>
          <w:i/>
          <w:iCs/>
        </w:rPr>
        <w:t>.</w:t>
      </w:r>
    </w:p>
    <w:p w14:paraId="23708876" w14:textId="77777777" w:rsidR="00D577A1" w:rsidRDefault="00D577A1" w:rsidP="00D577A1">
      <w:pPr>
        <w:rPr>
          <w:iCs/>
        </w:rPr>
      </w:pPr>
    </w:p>
    <w:p w14:paraId="61384C30" w14:textId="0AF1C71A" w:rsidR="00D577A1" w:rsidRPr="005B3CAA" w:rsidRDefault="005B3CAA" w:rsidP="00D577A1">
      <w:pPr>
        <w:rPr>
          <w:b/>
          <w:iCs/>
        </w:rPr>
      </w:pPr>
      <w:r w:rsidRPr="005B3CAA">
        <w:rPr>
          <w:b/>
          <w:iCs/>
        </w:rPr>
        <w:t>CONFIDENCE INTERVAL ABOUT THE MEAN</w:t>
      </w:r>
    </w:p>
    <w:p w14:paraId="65B925F3" w14:textId="77777777" w:rsidR="005B3CAA" w:rsidRDefault="005B3CAA" w:rsidP="00D577A1">
      <w:pPr>
        <w:rPr>
          <w:iCs/>
        </w:rPr>
      </w:pPr>
    </w:p>
    <w:p w14:paraId="59834BD8" w14:textId="282C4D22" w:rsidR="00D577A1" w:rsidRDefault="001D3D90" w:rsidP="001D3D90">
      <w:pPr>
        <w:rPr>
          <w:iCs/>
        </w:rPr>
      </w:pPr>
      <w:r>
        <w:rPr>
          <w:iCs/>
        </w:rPr>
        <w:t xml:space="preserve">From the general form, </w:t>
      </w:r>
      <w:r w:rsidR="00D577A1" w:rsidRPr="001D3D90">
        <w:rPr>
          <w:b/>
          <w:iCs/>
        </w:rPr>
        <w:t xml:space="preserve">estimate </w:t>
      </w:r>
      <w:r w:rsidR="00D577A1" w:rsidRPr="001D3D90">
        <w:rPr>
          <w:rFonts w:ascii="Cambria" w:hAnsi="Cambria"/>
          <w:b/>
          <w:iCs/>
        </w:rPr>
        <w:t>±</w:t>
      </w:r>
      <w:r w:rsidR="00D577A1" w:rsidRPr="001D3D90">
        <w:rPr>
          <w:b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1D3D90">
        <w:rPr>
          <w:b/>
          <w:iCs/>
        </w:rPr>
        <w:t xml:space="preserve"> </w:t>
      </w:r>
      <w:r w:rsidRPr="001D3D90">
        <w:rPr>
          <w:rFonts w:ascii="Cambria" w:hAnsi="Cambria"/>
          <w:b/>
          <w:iCs/>
        </w:rPr>
        <w:t>×</w:t>
      </w:r>
      <w:r w:rsidRPr="001D3D90">
        <w:rPr>
          <w:b/>
          <w:iCs/>
        </w:rPr>
        <w:t xml:space="preserve"> (standard deviation of the statistic)</w:t>
      </w:r>
      <w:r>
        <w:rPr>
          <w:iCs/>
        </w:rPr>
        <w:t xml:space="preserve">, we derive the following formula for the confidence interval about the mean when the </w:t>
      </w:r>
      <w:r w:rsidRPr="00707892">
        <w:rPr>
          <w:i/>
          <w:iCs/>
        </w:rPr>
        <w:fldChar w:fldCharType="begin"/>
      </w:r>
      <w:r w:rsidRPr="00707892">
        <w:rPr>
          <w:i/>
          <w:iCs/>
        </w:rPr>
        <w:instrText xml:space="preserve"> REF simpleConditions \h </w:instrText>
      </w:r>
      <w:r w:rsidRPr="00707892">
        <w:rPr>
          <w:i/>
          <w:iCs/>
        </w:rPr>
      </w:r>
      <w:r w:rsidRPr="00707892">
        <w:rPr>
          <w:i/>
          <w:iCs/>
        </w:rPr>
        <w:fldChar w:fldCharType="separate"/>
      </w:r>
      <w:r w:rsidR="00074CDB" w:rsidRPr="00215820">
        <w:rPr>
          <w:b/>
          <w:bCs/>
        </w:rPr>
        <w:t>Simple Conditions for Inference About a Mean</w:t>
      </w:r>
      <w:r w:rsidRPr="00707892">
        <w:rPr>
          <w:i/>
          <w:iCs/>
        </w:rPr>
        <w:fldChar w:fldCharType="end"/>
      </w:r>
      <w:r>
        <w:rPr>
          <w:iCs/>
        </w:rPr>
        <w:t xml:space="preserve"> on page </w:t>
      </w:r>
      <w:r>
        <w:rPr>
          <w:iCs/>
        </w:rPr>
        <w:fldChar w:fldCharType="begin"/>
      </w:r>
      <w:r>
        <w:rPr>
          <w:iCs/>
        </w:rPr>
        <w:instrText xml:space="preserve"> PAGEREF simpleConditions \h </w:instrText>
      </w:r>
      <w:r>
        <w:rPr>
          <w:iCs/>
        </w:rPr>
      </w:r>
      <w:r>
        <w:rPr>
          <w:iCs/>
        </w:rPr>
        <w:fldChar w:fldCharType="separate"/>
      </w:r>
      <w:r w:rsidR="00074CDB">
        <w:rPr>
          <w:iCs/>
          <w:noProof/>
        </w:rPr>
        <w:t>4</w:t>
      </w:r>
      <w:r>
        <w:rPr>
          <w:iCs/>
        </w:rPr>
        <w:fldChar w:fldCharType="end"/>
      </w:r>
      <w:r>
        <w:rPr>
          <w:iCs/>
        </w:rPr>
        <w:t xml:space="preserve"> are true: Normal population with known standard deviation.</w:t>
      </w:r>
    </w:p>
    <w:p w14:paraId="3C5F4C4C" w14:textId="77777777" w:rsidR="001D3D90" w:rsidRDefault="001D3D90" w:rsidP="001D3D90">
      <w:pPr>
        <w:rPr>
          <w:iCs/>
        </w:rPr>
      </w:pPr>
    </w:p>
    <w:p w14:paraId="6B1C9749" w14:textId="49DB08CC" w:rsidR="002920D9" w:rsidRDefault="002411AD" w:rsidP="005031B9">
      <w:pPr>
        <w:jc w:val="center"/>
        <w:rPr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D3D90" w:rsidRPr="00FC57BC">
        <w:rPr>
          <w:iCs/>
        </w:rPr>
        <w:t xml:space="preserve"> ±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D3D90" w:rsidRPr="00FC57BC">
        <w:rPr>
          <w:iCs/>
        </w:rPr>
        <w:t xml:space="preserve"> </w:t>
      </w:r>
      <w:r w:rsidR="001D3D90">
        <w:rPr>
          <w:rFonts w:ascii="Cambria" w:hAnsi="Cambria"/>
          <w:iCs/>
        </w:rPr>
        <w:t>×</w:t>
      </w:r>
      <w:r w:rsidR="001D3D90" w:rsidRPr="00FC57BC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AABC6A8" w14:textId="77777777" w:rsidR="00074CDB" w:rsidRDefault="00074CDB" w:rsidP="00A0514E">
      <w:pPr>
        <w:rPr>
          <w:b/>
          <w:iCs/>
        </w:rPr>
      </w:pPr>
    </w:p>
    <w:p w14:paraId="6C629938" w14:textId="77777777" w:rsidR="00D74AF2" w:rsidRDefault="00D74AF2">
      <w:pPr>
        <w:rPr>
          <w:b/>
          <w:iCs/>
        </w:rPr>
      </w:pPr>
      <w:r>
        <w:rPr>
          <w:b/>
          <w:iCs/>
        </w:rPr>
        <w:br w:type="page"/>
      </w:r>
    </w:p>
    <w:p w14:paraId="44DC7454" w14:textId="6387D0D0" w:rsidR="009C4351" w:rsidRPr="009C4351" w:rsidRDefault="009C4351" w:rsidP="00A0514E">
      <w:pPr>
        <w:rPr>
          <w:b/>
          <w:iCs/>
        </w:rPr>
      </w:pPr>
      <w:r w:rsidRPr="009C4351">
        <w:rPr>
          <w:b/>
          <w:iCs/>
        </w:rPr>
        <w:t>HOW CONFIDENCE INTERVALS BEHAVE</w:t>
      </w:r>
    </w:p>
    <w:p w14:paraId="15DBF974" w14:textId="77777777" w:rsidR="009C4351" w:rsidRDefault="009C4351" w:rsidP="00A0514E">
      <w:pPr>
        <w:rPr>
          <w:iCs/>
        </w:rPr>
      </w:pPr>
    </w:p>
    <w:p w14:paraId="12E671EE" w14:textId="27719B24" w:rsidR="00A0514E" w:rsidRPr="00A0514E" w:rsidRDefault="00A0514E" w:rsidP="00A0514E">
      <w:pPr>
        <w:rPr>
          <w:iCs/>
        </w:rPr>
      </w:pPr>
      <w:r w:rsidRPr="00A0514E">
        <w:rPr>
          <w:iCs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0514E">
        <w:rPr>
          <w:iCs/>
        </w:rPr>
        <w:t xml:space="preserve"> confidence interval for the mean of a Normal population illustrates several important properties that are shared by all confidence intervals in common use.</w:t>
      </w:r>
    </w:p>
    <w:p w14:paraId="2DAD7F8B" w14:textId="77777777" w:rsidR="00A0514E" w:rsidRPr="00A0514E" w:rsidRDefault="00A0514E" w:rsidP="00A0514E">
      <w:pPr>
        <w:numPr>
          <w:ilvl w:val="0"/>
          <w:numId w:val="39"/>
        </w:numPr>
        <w:spacing w:before="120" w:after="120"/>
        <w:rPr>
          <w:iCs/>
        </w:rPr>
      </w:pPr>
      <w:r w:rsidRPr="00A0514E">
        <w:rPr>
          <w:iCs/>
        </w:rPr>
        <w:t>The user chooses the confidence level and the margin of error follows.</w:t>
      </w:r>
    </w:p>
    <w:p w14:paraId="7402C74B" w14:textId="77777777" w:rsidR="00A0514E" w:rsidRPr="00A0514E" w:rsidRDefault="00A0514E" w:rsidP="00A0514E">
      <w:pPr>
        <w:numPr>
          <w:ilvl w:val="0"/>
          <w:numId w:val="39"/>
        </w:numPr>
        <w:spacing w:before="120" w:after="120"/>
        <w:rPr>
          <w:iCs/>
        </w:rPr>
      </w:pPr>
      <w:r w:rsidRPr="00A0514E">
        <w:rPr>
          <w:iCs/>
        </w:rPr>
        <w:t>We would like high confidence and a small margin of error.</w:t>
      </w:r>
    </w:p>
    <w:p w14:paraId="29A4733F" w14:textId="77777777" w:rsidR="00A0514E" w:rsidRPr="00A0514E" w:rsidRDefault="00A0514E" w:rsidP="00A0514E">
      <w:pPr>
        <w:numPr>
          <w:ilvl w:val="0"/>
          <w:numId w:val="39"/>
        </w:numPr>
        <w:spacing w:before="120" w:after="120"/>
        <w:rPr>
          <w:iCs/>
        </w:rPr>
      </w:pPr>
      <w:r w:rsidRPr="00A0514E">
        <w:rPr>
          <w:iCs/>
        </w:rPr>
        <w:t>High confidence suggests our method almost always gives correct answers.</w:t>
      </w:r>
    </w:p>
    <w:p w14:paraId="51C04A01" w14:textId="24E5FA0D" w:rsidR="00A0514E" w:rsidRDefault="00A0514E" w:rsidP="00A0514E">
      <w:pPr>
        <w:rPr>
          <w:iCs/>
        </w:rPr>
      </w:pPr>
      <w:r w:rsidRPr="00A0514E">
        <w:rPr>
          <w:iCs/>
        </w:rPr>
        <w:t>A small margin of error suggests we have pinned down the parameter precisely.</w:t>
      </w:r>
    </w:p>
    <w:p w14:paraId="4C5988AC" w14:textId="77777777" w:rsidR="00A0514E" w:rsidRDefault="00A0514E" w:rsidP="00A0514E">
      <w:pPr>
        <w:rPr>
          <w:iCs/>
        </w:rPr>
      </w:pPr>
    </w:p>
    <w:p w14:paraId="5FFC2D91" w14:textId="014165E7" w:rsidR="00A0514E" w:rsidRDefault="00A0514E" w:rsidP="00A0514E">
      <w:pPr>
        <w:rPr>
          <w:iCs/>
        </w:rPr>
      </w:pPr>
      <w:r w:rsidRPr="00A0514E">
        <w:rPr>
          <w:iCs/>
        </w:rPr>
        <w:t xml:space="preserve">The margin of error for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0514E">
        <w:rPr>
          <w:i/>
          <w:iCs/>
        </w:rPr>
        <w:t xml:space="preserve"> </w:t>
      </w:r>
      <w:r w:rsidRPr="00A0514E">
        <w:rPr>
          <w:iCs/>
        </w:rPr>
        <w:t>confidence interval is:</w:t>
      </w:r>
    </w:p>
    <w:p w14:paraId="44EEED1D" w14:textId="77777777" w:rsidR="00A0514E" w:rsidRDefault="00A0514E" w:rsidP="00A0514E">
      <w:pPr>
        <w:rPr>
          <w:iCs/>
        </w:rPr>
      </w:pPr>
    </w:p>
    <w:p w14:paraId="1D0B5318" w14:textId="21330E1B" w:rsidR="00A0514E" w:rsidRDefault="002411AD" w:rsidP="00A0514E">
      <w:pPr>
        <w:jc w:val="center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0514E" w:rsidRPr="00FC57BC">
        <w:rPr>
          <w:iCs/>
        </w:rPr>
        <w:t xml:space="preserve"> </w:t>
      </w:r>
      <w:r w:rsidR="00A0514E">
        <w:rPr>
          <w:rFonts w:ascii="Cambria" w:hAnsi="Cambria"/>
          <w:iCs/>
        </w:rPr>
        <w:t>×</w:t>
      </w:r>
      <w:r w:rsidR="00A0514E" w:rsidRPr="00FC57BC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567F91B0" w14:textId="77777777" w:rsidR="00A0514E" w:rsidRPr="00A0514E" w:rsidRDefault="00A0514E" w:rsidP="00A0514E">
      <w:pPr>
        <w:rPr>
          <w:iCs/>
        </w:rPr>
      </w:pPr>
    </w:p>
    <w:p w14:paraId="686D080A" w14:textId="0AD566FF" w:rsidR="00A0514E" w:rsidRDefault="00A0514E" w:rsidP="00A0514E">
      <w:pPr>
        <w:rPr>
          <w:iCs/>
        </w:rPr>
      </w:pPr>
      <w:r w:rsidRPr="00A0514E">
        <w:rPr>
          <w:iCs/>
        </w:rPr>
        <w:t>The ma</w:t>
      </w:r>
      <w:r>
        <w:rPr>
          <w:iCs/>
        </w:rPr>
        <w:t>rgin of error gets smaller when</w:t>
      </w:r>
    </w:p>
    <w:p w14:paraId="2282B138" w14:textId="77777777" w:rsidR="00A0514E" w:rsidRPr="00A0514E" w:rsidRDefault="00A0514E" w:rsidP="00A0514E">
      <w:pPr>
        <w:rPr>
          <w:iCs/>
        </w:rPr>
      </w:pPr>
    </w:p>
    <w:p w14:paraId="39DA44D8" w14:textId="76B4D3DE" w:rsidR="00A0514E" w:rsidRPr="00A0514E" w:rsidRDefault="002411AD" w:rsidP="00DC3377">
      <w:pPr>
        <w:numPr>
          <w:ilvl w:val="0"/>
          <w:numId w:val="40"/>
        </w:numPr>
        <w:spacing w:before="120" w:after="1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0514E" w:rsidRPr="00A0514E">
        <w:rPr>
          <w:iCs/>
        </w:rPr>
        <w:t xml:space="preserve"> gets smaller (the same as a lower confidence level </w:t>
      </w:r>
      <w:r w:rsidR="00A0514E" w:rsidRPr="00A0514E">
        <w:rPr>
          <w:i/>
          <w:iCs/>
        </w:rPr>
        <w:t>C</w:t>
      </w:r>
      <w:r w:rsidR="00DC3377">
        <w:rPr>
          <w:i/>
          <w:iCs/>
        </w:rPr>
        <w:t>%</w:t>
      </w:r>
      <w:r w:rsidR="00A0514E" w:rsidRPr="00A0514E">
        <w:rPr>
          <w:iCs/>
        </w:rPr>
        <w:t>)</w:t>
      </w:r>
    </w:p>
    <w:p w14:paraId="058FEAD0" w14:textId="77777777" w:rsidR="00A0514E" w:rsidRPr="00A0514E" w:rsidRDefault="00A0514E" w:rsidP="00DC3377">
      <w:pPr>
        <w:numPr>
          <w:ilvl w:val="0"/>
          <w:numId w:val="40"/>
        </w:numPr>
        <w:spacing w:before="120" w:after="120"/>
        <w:rPr>
          <w:iCs/>
        </w:rPr>
      </w:pPr>
      <w:r w:rsidRPr="00A0514E">
        <w:rPr>
          <w:i/>
          <w:iCs/>
        </w:rPr>
        <w:t>σ</w:t>
      </w:r>
      <w:r w:rsidRPr="00A0514E">
        <w:rPr>
          <w:iCs/>
        </w:rPr>
        <w:t xml:space="preserve"> is smaller. It is easier to pin down </w:t>
      </w:r>
      <w:r w:rsidRPr="00A0514E">
        <w:rPr>
          <w:i/>
          <w:iCs/>
        </w:rPr>
        <w:t>µ</w:t>
      </w:r>
      <w:r w:rsidRPr="00A0514E">
        <w:rPr>
          <w:iCs/>
        </w:rPr>
        <w:t xml:space="preserve"> when </w:t>
      </w:r>
      <w:r w:rsidRPr="00A0514E">
        <w:rPr>
          <w:i/>
          <w:iCs/>
        </w:rPr>
        <w:t>σ</w:t>
      </w:r>
      <w:r w:rsidRPr="00A0514E">
        <w:rPr>
          <w:iCs/>
        </w:rPr>
        <w:t xml:space="preserve"> is smaller.</w:t>
      </w:r>
    </w:p>
    <w:p w14:paraId="7D2FE6F4" w14:textId="77777777" w:rsidR="00A0514E" w:rsidRDefault="00A0514E" w:rsidP="00DC3377">
      <w:pPr>
        <w:numPr>
          <w:ilvl w:val="0"/>
          <w:numId w:val="40"/>
        </w:numPr>
        <w:spacing w:before="120" w:after="120"/>
        <w:rPr>
          <w:iCs/>
        </w:rPr>
      </w:pPr>
      <w:r w:rsidRPr="00A0514E">
        <w:rPr>
          <w:i/>
          <w:iCs/>
        </w:rPr>
        <w:t>n</w:t>
      </w:r>
      <w:r w:rsidRPr="00A0514E">
        <w:rPr>
          <w:iCs/>
        </w:rPr>
        <w:t xml:space="preserve"> gets larger. Since </w:t>
      </w:r>
      <w:r w:rsidRPr="00A0514E">
        <w:rPr>
          <w:i/>
          <w:iCs/>
        </w:rPr>
        <w:t>n</w:t>
      </w:r>
      <w:r w:rsidRPr="00A0514E">
        <w:rPr>
          <w:iCs/>
        </w:rPr>
        <w:t xml:space="preserve"> is under the square root sign, we must take four times as many observations to cut the margin of error in half.</w:t>
      </w:r>
    </w:p>
    <w:p w14:paraId="0579465C" w14:textId="77777777" w:rsidR="00B75639" w:rsidRPr="00A0514E" w:rsidRDefault="00B75639" w:rsidP="00B75639">
      <w:pPr>
        <w:spacing w:before="120" w:after="120"/>
        <w:ind w:left="720"/>
        <w:rPr>
          <w:iCs/>
        </w:rPr>
      </w:pPr>
    </w:p>
    <w:p w14:paraId="21DD0B19" w14:textId="2358170E" w:rsidR="00A0514E" w:rsidRPr="0073133B" w:rsidRDefault="00B75639" w:rsidP="00DC3377">
      <w:pPr>
        <w:spacing w:before="120" w:after="120"/>
        <w:rPr>
          <w:b/>
          <w:iCs/>
        </w:rPr>
      </w:pPr>
      <w:r w:rsidRPr="0073133B">
        <w:rPr>
          <w:b/>
          <w:iCs/>
        </w:rPr>
        <w:t>FOUR-STEP PROCESS</w:t>
      </w:r>
    </w:p>
    <w:p w14:paraId="694A599E" w14:textId="77777777" w:rsidR="00233B40" w:rsidRPr="00233B40" w:rsidRDefault="00233B40" w:rsidP="00233B40">
      <w:pPr>
        <w:spacing w:before="120" w:after="120"/>
        <w:rPr>
          <w:iCs/>
        </w:rPr>
      </w:pPr>
      <w:r w:rsidRPr="00233B40">
        <w:rPr>
          <w:b/>
          <w:bCs/>
          <w:iCs/>
        </w:rPr>
        <w:t>State:</w:t>
      </w:r>
      <w:r w:rsidRPr="00233B40">
        <w:rPr>
          <w:iCs/>
        </w:rPr>
        <w:t xml:space="preserve"> What is the practical question that requires estimating a parameter?</w:t>
      </w:r>
    </w:p>
    <w:p w14:paraId="645CF317" w14:textId="77777777" w:rsidR="00233B40" w:rsidRPr="00233B40" w:rsidRDefault="00233B40" w:rsidP="00233B40">
      <w:pPr>
        <w:spacing w:before="120" w:after="120"/>
        <w:rPr>
          <w:iCs/>
        </w:rPr>
      </w:pPr>
      <w:r w:rsidRPr="00233B40">
        <w:rPr>
          <w:b/>
          <w:bCs/>
          <w:iCs/>
        </w:rPr>
        <w:t>Plan:</w:t>
      </w:r>
      <w:r w:rsidRPr="00233B40">
        <w:rPr>
          <w:iCs/>
        </w:rPr>
        <w:t xml:space="preserve"> </w:t>
      </w:r>
      <w:r w:rsidRPr="00233B40">
        <w:rPr>
          <w:iCs/>
        </w:rPr>
        <w:tab/>
        <w:t>Identify the parameter, choose a level of confidence, and select the type of confidence interval that fits your situation.</w:t>
      </w:r>
    </w:p>
    <w:p w14:paraId="5CE69A63" w14:textId="77777777" w:rsidR="00233B40" w:rsidRPr="00233B40" w:rsidRDefault="00233B40" w:rsidP="00233B40">
      <w:pPr>
        <w:spacing w:before="120" w:after="120"/>
        <w:rPr>
          <w:iCs/>
        </w:rPr>
      </w:pPr>
      <w:r w:rsidRPr="00233B40">
        <w:rPr>
          <w:b/>
          <w:bCs/>
          <w:iCs/>
        </w:rPr>
        <w:t>Solve:</w:t>
      </w:r>
      <w:r w:rsidRPr="00233B40">
        <w:rPr>
          <w:iCs/>
        </w:rPr>
        <w:t xml:space="preserve"> Carry out the work in two phases:</w:t>
      </w:r>
    </w:p>
    <w:p w14:paraId="15BDAA6C" w14:textId="77777777" w:rsidR="00233B40" w:rsidRPr="00233B40" w:rsidRDefault="00233B40" w:rsidP="00233B40">
      <w:pPr>
        <w:spacing w:before="120" w:after="120"/>
        <w:rPr>
          <w:iCs/>
        </w:rPr>
      </w:pPr>
      <w:r w:rsidRPr="00233B40">
        <w:rPr>
          <w:iCs/>
        </w:rPr>
        <w:tab/>
        <w:t xml:space="preserve">1. </w:t>
      </w:r>
      <w:r w:rsidRPr="00233B40">
        <w:rPr>
          <w:b/>
          <w:bCs/>
          <w:iCs/>
        </w:rPr>
        <w:t xml:space="preserve">Check the conditions </w:t>
      </w:r>
      <w:r w:rsidRPr="00233B40">
        <w:rPr>
          <w:iCs/>
        </w:rPr>
        <w:t>for the interval that you plan to use.</w:t>
      </w:r>
    </w:p>
    <w:p w14:paraId="283FBEA3" w14:textId="77777777" w:rsidR="00233B40" w:rsidRPr="00233B40" w:rsidRDefault="00233B40" w:rsidP="00233B40">
      <w:pPr>
        <w:spacing w:before="120" w:after="120"/>
        <w:rPr>
          <w:iCs/>
        </w:rPr>
      </w:pPr>
      <w:r w:rsidRPr="00233B40">
        <w:rPr>
          <w:iCs/>
        </w:rPr>
        <w:tab/>
        <w:t xml:space="preserve">2. Calculate the </w:t>
      </w:r>
      <w:r w:rsidRPr="00233B40">
        <w:rPr>
          <w:b/>
          <w:bCs/>
          <w:iCs/>
        </w:rPr>
        <w:t>confidence interval</w:t>
      </w:r>
      <w:r w:rsidRPr="00233B40">
        <w:rPr>
          <w:iCs/>
        </w:rPr>
        <w:t>.</w:t>
      </w:r>
    </w:p>
    <w:p w14:paraId="1F80981B" w14:textId="2AF11D09" w:rsidR="00B75639" w:rsidRPr="005031B9" w:rsidRDefault="00233B40" w:rsidP="00DC3377">
      <w:pPr>
        <w:spacing w:before="120" w:after="120"/>
        <w:rPr>
          <w:iCs/>
        </w:rPr>
      </w:pPr>
      <w:r w:rsidRPr="00233B40">
        <w:rPr>
          <w:b/>
          <w:bCs/>
          <w:iCs/>
        </w:rPr>
        <w:t>Conclude:</w:t>
      </w:r>
      <w:r w:rsidRPr="00233B40">
        <w:rPr>
          <w:iCs/>
        </w:rPr>
        <w:t xml:space="preserve"> Return to the practical question to describe your results in this setting.</w:t>
      </w:r>
    </w:p>
    <w:sectPr w:rsidR="00B75639" w:rsidRPr="005031B9" w:rsidSect="00721A6B">
      <w:headerReference w:type="even" r:id="rId14"/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D9CD3" w14:textId="77777777" w:rsidR="00FF6D1B" w:rsidRDefault="00FF6D1B" w:rsidP="004B1519">
      <w:r>
        <w:separator/>
      </w:r>
    </w:p>
  </w:endnote>
  <w:endnote w:type="continuationSeparator" w:id="0">
    <w:p w14:paraId="11E9EE7D" w14:textId="77777777" w:rsidR="00FF6D1B" w:rsidRDefault="00FF6D1B" w:rsidP="004B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48D6A" w14:textId="77777777" w:rsidR="00FF6D1B" w:rsidRDefault="00FF6D1B" w:rsidP="004B1519">
      <w:r>
        <w:separator/>
      </w:r>
    </w:p>
  </w:footnote>
  <w:footnote w:type="continuationSeparator" w:id="0">
    <w:p w14:paraId="39F52AC4" w14:textId="77777777" w:rsidR="00FF6D1B" w:rsidRDefault="00FF6D1B" w:rsidP="004B15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B28C" w14:textId="77777777" w:rsidR="00FF6D1B" w:rsidRDefault="00FF6D1B" w:rsidP="00267A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68F5B" w14:textId="77777777" w:rsidR="00FF6D1B" w:rsidRDefault="00FF6D1B" w:rsidP="00A277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F7601" w14:textId="77777777" w:rsidR="00FF6D1B" w:rsidRDefault="00FF6D1B" w:rsidP="00267A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1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9D38BC" w14:textId="77777777" w:rsidR="00FF6D1B" w:rsidRDefault="00FF6D1B" w:rsidP="00A277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91"/>
    <w:multiLevelType w:val="hybridMultilevel"/>
    <w:tmpl w:val="E28A8B9C"/>
    <w:lvl w:ilvl="0" w:tplc="EE6403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92A30"/>
    <w:multiLevelType w:val="hybridMultilevel"/>
    <w:tmpl w:val="4B1A90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783"/>
    <w:multiLevelType w:val="hybridMultilevel"/>
    <w:tmpl w:val="866C855A"/>
    <w:lvl w:ilvl="0" w:tplc="4D6241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072A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AB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C4C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4BB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805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293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BE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7A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45040"/>
    <w:multiLevelType w:val="hybridMultilevel"/>
    <w:tmpl w:val="DE6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D655B7"/>
    <w:multiLevelType w:val="hybridMultilevel"/>
    <w:tmpl w:val="420E948A"/>
    <w:lvl w:ilvl="0" w:tplc="0F9C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48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06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46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2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C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2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AF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7728BC"/>
    <w:multiLevelType w:val="hybridMultilevel"/>
    <w:tmpl w:val="011021B4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044B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11C3230E"/>
    <w:multiLevelType w:val="hybridMultilevel"/>
    <w:tmpl w:val="106415A4"/>
    <w:lvl w:ilvl="0" w:tplc="9AB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80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E3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8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CA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60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3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8E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2114E3A"/>
    <w:multiLevelType w:val="hybridMultilevel"/>
    <w:tmpl w:val="AD1A3E8E"/>
    <w:lvl w:ilvl="0" w:tplc="3E48E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05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8B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E1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C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2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6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EC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2B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4E47E0"/>
    <w:multiLevelType w:val="hybridMultilevel"/>
    <w:tmpl w:val="AD7CF3CE"/>
    <w:lvl w:ilvl="0" w:tplc="AE1622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41769"/>
    <w:multiLevelType w:val="hybridMultilevel"/>
    <w:tmpl w:val="FEF2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D0E85"/>
    <w:multiLevelType w:val="hybridMultilevel"/>
    <w:tmpl w:val="7DC8CB60"/>
    <w:lvl w:ilvl="0" w:tplc="A81A56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C42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E30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2A5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C62D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2CB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C3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E36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23B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4733A"/>
    <w:multiLevelType w:val="hybridMultilevel"/>
    <w:tmpl w:val="8BEE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81FBB"/>
    <w:multiLevelType w:val="hybridMultilevel"/>
    <w:tmpl w:val="0B82FD4A"/>
    <w:lvl w:ilvl="0" w:tplc="BE4E3A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269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DE68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677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037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E2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E44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E8A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7645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03B4A"/>
    <w:multiLevelType w:val="hybridMultilevel"/>
    <w:tmpl w:val="A49448CE"/>
    <w:lvl w:ilvl="0" w:tplc="60B46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A8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E3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8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09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C3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1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8F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A8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712349"/>
    <w:multiLevelType w:val="hybridMultilevel"/>
    <w:tmpl w:val="D290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A261C9"/>
    <w:multiLevelType w:val="hybridMultilevel"/>
    <w:tmpl w:val="42EA83E6"/>
    <w:lvl w:ilvl="0" w:tplc="718C86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2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AAB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C59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8E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3EC2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C73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6AD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EDC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87051A"/>
    <w:multiLevelType w:val="hybridMultilevel"/>
    <w:tmpl w:val="B4386C9C"/>
    <w:lvl w:ilvl="0" w:tplc="1AE2A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2F6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08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2F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45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A6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CB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05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6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D363F75"/>
    <w:multiLevelType w:val="hybridMultilevel"/>
    <w:tmpl w:val="4ED8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E6F1080"/>
    <w:multiLevelType w:val="hybridMultilevel"/>
    <w:tmpl w:val="762E62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B47308"/>
    <w:multiLevelType w:val="hybridMultilevel"/>
    <w:tmpl w:val="7512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2616FA">
      <w:start w:val="1"/>
      <w:numFmt w:val="bullet"/>
      <w:lvlText w:val="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0">
    <w:nsid w:val="37CF3BE9"/>
    <w:multiLevelType w:val="hybridMultilevel"/>
    <w:tmpl w:val="17E630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C43062B"/>
    <w:multiLevelType w:val="hybridMultilevel"/>
    <w:tmpl w:val="B9408040"/>
    <w:lvl w:ilvl="0" w:tplc="8178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E4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4B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4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E0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E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8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4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1E07DD1"/>
    <w:multiLevelType w:val="hybridMultilevel"/>
    <w:tmpl w:val="042E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F751F8"/>
    <w:multiLevelType w:val="hybridMultilevel"/>
    <w:tmpl w:val="F7200D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5B20A6"/>
    <w:multiLevelType w:val="hybridMultilevel"/>
    <w:tmpl w:val="4DA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B116A"/>
    <w:multiLevelType w:val="hybridMultilevel"/>
    <w:tmpl w:val="938AB3B2"/>
    <w:lvl w:ilvl="0" w:tplc="27EE4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2DC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3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24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C1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A6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67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88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40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5522EA5"/>
    <w:multiLevelType w:val="hybridMultilevel"/>
    <w:tmpl w:val="4CB662E2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475F465C"/>
    <w:multiLevelType w:val="hybridMultilevel"/>
    <w:tmpl w:val="118C72F4"/>
    <w:lvl w:ilvl="0" w:tplc="96BE9B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C6B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02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8DC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22B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CAD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66F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66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68C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686FB0"/>
    <w:multiLevelType w:val="hybridMultilevel"/>
    <w:tmpl w:val="282A450C"/>
    <w:lvl w:ilvl="0" w:tplc="3A9E4C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275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456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7A59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413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5E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2B1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EFD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22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4B7EFE"/>
    <w:multiLevelType w:val="hybridMultilevel"/>
    <w:tmpl w:val="CEDC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F1689B"/>
    <w:multiLevelType w:val="hybridMultilevel"/>
    <w:tmpl w:val="9ABC83A0"/>
    <w:lvl w:ilvl="0" w:tplc="22C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8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4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C6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65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C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4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55911CF"/>
    <w:multiLevelType w:val="hybridMultilevel"/>
    <w:tmpl w:val="DCF64CB4"/>
    <w:lvl w:ilvl="0" w:tplc="0B6A46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2ED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401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275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05B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C0A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22A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229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657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695327"/>
    <w:multiLevelType w:val="hybridMultilevel"/>
    <w:tmpl w:val="AF6A287A"/>
    <w:lvl w:ilvl="0" w:tplc="4C5AA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23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C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4F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2D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2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C0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1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1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D4C648E"/>
    <w:multiLevelType w:val="hybridMultilevel"/>
    <w:tmpl w:val="BC6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251BD4"/>
    <w:multiLevelType w:val="hybridMultilevel"/>
    <w:tmpl w:val="9C90E21E"/>
    <w:lvl w:ilvl="0" w:tplc="130057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C529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6D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2C9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7AECB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2B4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AFA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EFE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08B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B00B6C"/>
    <w:multiLevelType w:val="hybridMultilevel"/>
    <w:tmpl w:val="D42C18F8"/>
    <w:lvl w:ilvl="0" w:tplc="3B8835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5EB18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9F27D7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69819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F049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4C8DC5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7603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26BF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FE615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70316336"/>
    <w:multiLevelType w:val="hybridMultilevel"/>
    <w:tmpl w:val="910C03E8"/>
    <w:lvl w:ilvl="0" w:tplc="3D96FC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54709B"/>
    <w:multiLevelType w:val="hybridMultilevel"/>
    <w:tmpl w:val="77AEB718"/>
    <w:lvl w:ilvl="0" w:tplc="979CD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85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C7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6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AD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A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8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04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8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3C22D36"/>
    <w:multiLevelType w:val="hybridMultilevel"/>
    <w:tmpl w:val="74520BB6"/>
    <w:lvl w:ilvl="0" w:tplc="B34C11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6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454D74"/>
    <w:multiLevelType w:val="hybridMultilevel"/>
    <w:tmpl w:val="32C28B56"/>
    <w:lvl w:ilvl="0" w:tplc="D4F20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47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8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4E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43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EA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5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68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CE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6"/>
  </w:num>
  <w:num w:numId="3">
    <w:abstractNumId w:val="17"/>
  </w:num>
  <w:num w:numId="4">
    <w:abstractNumId w:val="39"/>
  </w:num>
  <w:num w:numId="5">
    <w:abstractNumId w:val="33"/>
  </w:num>
  <w:num w:numId="6">
    <w:abstractNumId w:val="29"/>
  </w:num>
  <w:num w:numId="7">
    <w:abstractNumId w:val="0"/>
  </w:num>
  <w:num w:numId="8">
    <w:abstractNumId w:val="24"/>
  </w:num>
  <w:num w:numId="9">
    <w:abstractNumId w:val="20"/>
  </w:num>
  <w:num w:numId="10">
    <w:abstractNumId w:val="38"/>
  </w:num>
  <w:num w:numId="11">
    <w:abstractNumId w:val="19"/>
  </w:num>
  <w:num w:numId="12">
    <w:abstractNumId w:val="16"/>
  </w:num>
  <w:num w:numId="13">
    <w:abstractNumId w:val="4"/>
  </w:num>
  <w:num w:numId="14">
    <w:abstractNumId w:val="11"/>
  </w:num>
  <w:num w:numId="15">
    <w:abstractNumId w:val="10"/>
  </w:num>
  <w:num w:numId="16">
    <w:abstractNumId w:val="23"/>
  </w:num>
  <w:num w:numId="17">
    <w:abstractNumId w:val="5"/>
  </w:num>
  <w:num w:numId="18">
    <w:abstractNumId w:val="26"/>
  </w:num>
  <w:num w:numId="19">
    <w:abstractNumId w:val="28"/>
  </w:num>
  <w:num w:numId="20">
    <w:abstractNumId w:val="2"/>
  </w:num>
  <w:num w:numId="21">
    <w:abstractNumId w:val="22"/>
  </w:num>
  <w:num w:numId="22">
    <w:abstractNumId w:val="14"/>
  </w:num>
  <w:num w:numId="23">
    <w:abstractNumId w:val="37"/>
  </w:num>
  <w:num w:numId="24">
    <w:abstractNumId w:val="30"/>
  </w:num>
  <w:num w:numId="25">
    <w:abstractNumId w:val="21"/>
  </w:num>
  <w:num w:numId="26">
    <w:abstractNumId w:val="7"/>
  </w:num>
  <w:num w:numId="27">
    <w:abstractNumId w:val="34"/>
  </w:num>
  <w:num w:numId="28">
    <w:abstractNumId w:val="15"/>
  </w:num>
  <w:num w:numId="29">
    <w:abstractNumId w:val="9"/>
  </w:num>
  <w:num w:numId="30">
    <w:abstractNumId w:val="35"/>
  </w:num>
  <w:num w:numId="31">
    <w:abstractNumId w:val="12"/>
  </w:num>
  <w:num w:numId="32">
    <w:abstractNumId w:val="27"/>
  </w:num>
  <w:num w:numId="33">
    <w:abstractNumId w:val="31"/>
  </w:num>
  <w:num w:numId="34">
    <w:abstractNumId w:val="1"/>
  </w:num>
  <w:num w:numId="35">
    <w:abstractNumId w:val="18"/>
  </w:num>
  <w:num w:numId="36">
    <w:abstractNumId w:val="6"/>
  </w:num>
  <w:num w:numId="37">
    <w:abstractNumId w:val="32"/>
  </w:num>
  <w:num w:numId="38">
    <w:abstractNumId w:val="8"/>
  </w:num>
  <w:num w:numId="39">
    <w:abstractNumId w:val="2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96"/>
    <w:rsid w:val="00004528"/>
    <w:rsid w:val="00011801"/>
    <w:rsid w:val="00013B25"/>
    <w:rsid w:val="00021EFC"/>
    <w:rsid w:val="000331AF"/>
    <w:rsid w:val="000331B9"/>
    <w:rsid w:val="000470AC"/>
    <w:rsid w:val="00055A2C"/>
    <w:rsid w:val="000668D4"/>
    <w:rsid w:val="00074CDB"/>
    <w:rsid w:val="00085A1A"/>
    <w:rsid w:val="00095431"/>
    <w:rsid w:val="000A7CFC"/>
    <w:rsid w:val="000B08D7"/>
    <w:rsid w:val="000B158E"/>
    <w:rsid w:val="000C4475"/>
    <w:rsid w:val="000E4653"/>
    <w:rsid w:val="000E794E"/>
    <w:rsid w:val="000F1716"/>
    <w:rsid w:val="00102DA3"/>
    <w:rsid w:val="00104E01"/>
    <w:rsid w:val="00114796"/>
    <w:rsid w:val="001227C7"/>
    <w:rsid w:val="001276C4"/>
    <w:rsid w:val="001309D9"/>
    <w:rsid w:val="00131805"/>
    <w:rsid w:val="00136767"/>
    <w:rsid w:val="00137480"/>
    <w:rsid w:val="00140579"/>
    <w:rsid w:val="001426F3"/>
    <w:rsid w:val="00153A39"/>
    <w:rsid w:val="001563F6"/>
    <w:rsid w:val="00157B9F"/>
    <w:rsid w:val="00164418"/>
    <w:rsid w:val="00167D09"/>
    <w:rsid w:val="0017618E"/>
    <w:rsid w:val="001836DE"/>
    <w:rsid w:val="001923C0"/>
    <w:rsid w:val="001A64B8"/>
    <w:rsid w:val="001B09A4"/>
    <w:rsid w:val="001B1938"/>
    <w:rsid w:val="001B5B0C"/>
    <w:rsid w:val="001C4D5A"/>
    <w:rsid w:val="001C6355"/>
    <w:rsid w:val="001D3D90"/>
    <w:rsid w:val="001D71BB"/>
    <w:rsid w:val="001E1AF0"/>
    <w:rsid w:val="001E48BD"/>
    <w:rsid w:val="001E504B"/>
    <w:rsid w:val="001F2BDE"/>
    <w:rsid w:val="00215820"/>
    <w:rsid w:val="00217350"/>
    <w:rsid w:val="00224924"/>
    <w:rsid w:val="00233B40"/>
    <w:rsid w:val="002411AD"/>
    <w:rsid w:val="0025318B"/>
    <w:rsid w:val="0026717F"/>
    <w:rsid w:val="00267AEC"/>
    <w:rsid w:val="002734FE"/>
    <w:rsid w:val="002850D2"/>
    <w:rsid w:val="002867BE"/>
    <w:rsid w:val="00291C5C"/>
    <w:rsid w:val="002920D9"/>
    <w:rsid w:val="00292D5B"/>
    <w:rsid w:val="002A07AD"/>
    <w:rsid w:val="002D2E6A"/>
    <w:rsid w:val="002D5B96"/>
    <w:rsid w:val="002D66A8"/>
    <w:rsid w:val="002D6CA2"/>
    <w:rsid w:val="002E4FC6"/>
    <w:rsid w:val="002F0A9E"/>
    <w:rsid w:val="00310C42"/>
    <w:rsid w:val="003141A5"/>
    <w:rsid w:val="0034084D"/>
    <w:rsid w:val="0034579F"/>
    <w:rsid w:val="00364904"/>
    <w:rsid w:val="00364BCC"/>
    <w:rsid w:val="00364CB4"/>
    <w:rsid w:val="003700CB"/>
    <w:rsid w:val="003709A2"/>
    <w:rsid w:val="003715F8"/>
    <w:rsid w:val="00375807"/>
    <w:rsid w:val="00382CA2"/>
    <w:rsid w:val="0039354E"/>
    <w:rsid w:val="00396842"/>
    <w:rsid w:val="003A2A83"/>
    <w:rsid w:val="003C277A"/>
    <w:rsid w:val="003C4115"/>
    <w:rsid w:val="003C7D02"/>
    <w:rsid w:val="003D14EA"/>
    <w:rsid w:val="003E4EE7"/>
    <w:rsid w:val="003E7082"/>
    <w:rsid w:val="003E7F5B"/>
    <w:rsid w:val="003F0DB2"/>
    <w:rsid w:val="00415D26"/>
    <w:rsid w:val="00421182"/>
    <w:rsid w:val="00421B74"/>
    <w:rsid w:val="0042569E"/>
    <w:rsid w:val="00425D14"/>
    <w:rsid w:val="00426E4B"/>
    <w:rsid w:val="00433032"/>
    <w:rsid w:val="004340F6"/>
    <w:rsid w:val="00440B38"/>
    <w:rsid w:val="00440ED0"/>
    <w:rsid w:val="0046369B"/>
    <w:rsid w:val="00471F33"/>
    <w:rsid w:val="00480AE6"/>
    <w:rsid w:val="0049309D"/>
    <w:rsid w:val="004958D4"/>
    <w:rsid w:val="004B1519"/>
    <w:rsid w:val="004B5814"/>
    <w:rsid w:val="004D5D1A"/>
    <w:rsid w:val="004E36D0"/>
    <w:rsid w:val="004F1A69"/>
    <w:rsid w:val="005031B9"/>
    <w:rsid w:val="00505619"/>
    <w:rsid w:val="00507681"/>
    <w:rsid w:val="00516D19"/>
    <w:rsid w:val="00522867"/>
    <w:rsid w:val="00536948"/>
    <w:rsid w:val="00540696"/>
    <w:rsid w:val="00541541"/>
    <w:rsid w:val="0054574E"/>
    <w:rsid w:val="00553AC5"/>
    <w:rsid w:val="00555EC1"/>
    <w:rsid w:val="00562124"/>
    <w:rsid w:val="005857DD"/>
    <w:rsid w:val="00591F6F"/>
    <w:rsid w:val="005B3CAA"/>
    <w:rsid w:val="005C051A"/>
    <w:rsid w:val="005C0649"/>
    <w:rsid w:val="005C2EC9"/>
    <w:rsid w:val="005D0303"/>
    <w:rsid w:val="005D3A8C"/>
    <w:rsid w:val="005D3D21"/>
    <w:rsid w:val="005E5F9A"/>
    <w:rsid w:val="005F6312"/>
    <w:rsid w:val="005F758A"/>
    <w:rsid w:val="006002D9"/>
    <w:rsid w:val="00605BF0"/>
    <w:rsid w:val="00617704"/>
    <w:rsid w:val="006255DD"/>
    <w:rsid w:val="00646212"/>
    <w:rsid w:val="0064748A"/>
    <w:rsid w:val="00652D04"/>
    <w:rsid w:val="00671796"/>
    <w:rsid w:val="006722A8"/>
    <w:rsid w:val="00675D25"/>
    <w:rsid w:val="0068254F"/>
    <w:rsid w:val="006853C1"/>
    <w:rsid w:val="00686847"/>
    <w:rsid w:val="00687E62"/>
    <w:rsid w:val="0069418F"/>
    <w:rsid w:val="006A23E2"/>
    <w:rsid w:val="006B2B03"/>
    <w:rsid w:val="006B3807"/>
    <w:rsid w:val="006C20D4"/>
    <w:rsid w:val="006C3073"/>
    <w:rsid w:val="006D7ABE"/>
    <w:rsid w:val="006E69A1"/>
    <w:rsid w:val="006F38B2"/>
    <w:rsid w:val="00706FEB"/>
    <w:rsid w:val="00707892"/>
    <w:rsid w:val="00721A6B"/>
    <w:rsid w:val="0073133B"/>
    <w:rsid w:val="0073635C"/>
    <w:rsid w:val="00757EB6"/>
    <w:rsid w:val="00761544"/>
    <w:rsid w:val="00773F31"/>
    <w:rsid w:val="007818BA"/>
    <w:rsid w:val="00795A4C"/>
    <w:rsid w:val="007B0F3F"/>
    <w:rsid w:val="007E3DC4"/>
    <w:rsid w:val="00802C11"/>
    <w:rsid w:val="0081450C"/>
    <w:rsid w:val="0082798A"/>
    <w:rsid w:val="008362F8"/>
    <w:rsid w:val="00843F2D"/>
    <w:rsid w:val="00855E30"/>
    <w:rsid w:val="00864282"/>
    <w:rsid w:val="00866D9C"/>
    <w:rsid w:val="00871554"/>
    <w:rsid w:val="008730D5"/>
    <w:rsid w:val="00875C24"/>
    <w:rsid w:val="00877EE8"/>
    <w:rsid w:val="008841CD"/>
    <w:rsid w:val="008858FD"/>
    <w:rsid w:val="008B04F1"/>
    <w:rsid w:val="008B0BFA"/>
    <w:rsid w:val="008B474E"/>
    <w:rsid w:val="008B6CA6"/>
    <w:rsid w:val="008B7504"/>
    <w:rsid w:val="008B7BF4"/>
    <w:rsid w:val="008C74DC"/>
    <w:rsid w:val="008C7D1E"/>
    <w:rsid w:val="008E7A2A"/>
    <w:rsid w:val="008E7C7C"/>
    <w:rsid w:val="008F4312"/>
    <w:rsid w:val="008F5578"/>
    <w:rsid w:val="008F6BDA"/>
    <w:rsid w:val="009011A9"/>
    <w:rsid w:val="009065C0"/>
    <w:rsid w:val="009106FF"/>
    <w:rsid w:val="009424F9"/>
    <w:rsid w:val="009471FB"/>
    <w:rsid w:val="009472C0"/>
    <w:rsid w:val="009602F3"/>
    <w:rsid w:val="00975A28"/>
    <w:rsid w:val="00976D27"/>
    <w:rsid w:val="009839A4"/>
    <w:rsid w:val="00984676"/>
    <w:rsid w:val="00996597"/>
    <w:rsid w:val="009A07A1"/>
    <w:rsid w:val="009A1B4B"/>
    <w:rsid w:val="009B0CC7"/>
    <w:rsid w:val="009C1C15"/>
    <w:rsid w:val="009C4351"/>
    <w:rsid w:val="009D4940"/>
    <w:rsid w:val="009E2351"/>
    <w:rsid w:val="00A02CEF"/>
    <w:rsid w:val="00A04CA4"/>
    <w:rsid w:val="00A0514E"/>
    <w:rsid w:val="00A22A14"/>
    <w:rsid w:val="00A27766"/>
    <w:rsid w:val="00A45F64"/>
    <w:rsid w:val="00A51E92"/>
    <w:rsid w:val="00A61A6A"/>
    <w:rsid w:val="00A63241"/>
    <w:rsid w:val="00A74493"/>
    <w:rsid w:val="00A74595"/>
    <w:rsid w:val="00A83CB5"/>
    <w:rsid w:val="00A93B87"/>
    <w:rsid w:val="00A95F4F"/>
    <w:rsid w:val="00A9704E"/>
    <w:rsid w:val="00AA4C81"/>
    <w:rsid w:val="00AC3FAC"/>
    <w:rsid w:val="00AC45B7"/>
    <w:rsid w:val="00AD3FF2"/>
    <w:rsid w:val="00AE4D81"/>
    <w:rsid w:val="00AE5472"/>
    <w:rsid w:val="00AF02A4"/>
    <w:rsid w:val="00AF056F"/>
    <w:rsid w:val="00B01FE3"/>
    <w:rsid w:val="00B03AC7"/>
    <w:rsid w:val="00B110FE"/>
    <w:rsid w:val="00B13BFE"/>
    <w:rsid w:val="00B223A9"/>
    <w:rsid w:val="00B23BA4"/>
    <w:rsid w:val="00B3124A"/>
    <w:rsid w:val="00B32EE3"/>
    <w:rsid w:val="00B40183"/>
    <w:rsid w:val="00B47279"/>
    <w:rsid w:val="00B53232"/>
    <w:rsid w:val="00B70BCC"/>
    <w:rsid w:val="00B75639"/>
    <w:rsid w:val="00B94F86"/>
    <w:rsid w:val="00B95108"/>
    <w:rsid w:val="00BB083D"/>
    <w:rsid w:val="00BC72FE"/>
    <w:rsid w:val="00BD3CAE"/>
    <w:rsid w:val="00BE37EA"/>
    <w:rsid w:val="00C073F7"/>
    <w:rsid w:val="00C130DD"/>
    <w:rsid w:val="00C152BC"/>
    <w:rsid w:val="00C17F5E"/>
    <w:rsid w:val="00C306FA"/>
    <w:rsid w:val="00C40809"/>
    <w:rsid w:val="00C5041C"/>
    <w:rsid w:val="00C61959"/>
    <w:rsid w:val="00C6775B"/>
    <w:rsid w:val="00C70297"/>
    <w:rsid w:val="00C722C6"/>
    <w:rsid w:val="00C7799E"/>
    <w:rsid w:val="00C9419E"/>
    <w:rsid w:val="00C94A66"/>
    <w:rsid w:val="00CA2A82"/>
    <w:rsid w:val="00CA64CC"/>
    <w:rsid w:val="00CB24AB"/>
    <w:rsid w:val="00CC05EA"/>
    <w:rsid w:val="00CC1853"/>
    <w:rsid w:val="00CC1AF5"/>
    <w:rsid w:val="00CC1FAB"/>
    <w:rsid w:val="00CD60E5"/>
    <w:rsid w:val="00CE1C92"/>
    <w:rsid w:val="00CF453B"/>
    <w:rsid w:val="00CF789C"/>
    <w:rsid w:val="00D06318"/>
    <w:rsid w:val="00D11F17"/>
    <w:rsid w:val="00D12B77"/>
    <w:rsid w:val="00D24E10"/>
    <w:rsid w:val="00D42735"/>
    <w:rsid w:val="00D45E23"/>
    <w:rsid w:val="00D476F9"/>
    <w:rsid w:val="00D577A1"/>
    <w:rsid w:val="00D67FB5"/>
    <w:rsid w:val="00D72423"/>
    <w:rsid w:val="00D747BB"/>
    <w:rsid w:val="00D74AF2"/>
    <w:rsid w:val="00D771F3"/>
    <w:rsid w:val="00D82B3E"/>
    <w:rsid w:val="00D8491A"/>
    <w:rsid w:val="00D97100"/>
    <w:rsid w:val="00DA2CDF"/>
    <w:rsid w:val="00DA3C4D"/>
    <w:rsid w:val="00DA7F2A"/>
    <w:rsid w:val="00DB45C5"/>
    <w:rsid w:val="00DB79D5"/>
    <w:rsid w:val="00DB7A45"/>
    <w:rsid w:val="00DC3377"/>
    <w:rsid w:val="00DE1270"/>
    <w:rsid w:val="00DE2103"/>
    <w:rsid w:val="00DE7312"/>
    <w:rsid w:val="00DF3468"/>
    <w:rsid w:val="00E07E42"/>
    <w:rsid w:val="00E113B0"/>
    <w:rsid w:val="00E127D2"/>
    <w:rsid w:val="00E13872"/>
    <w:rsid w:val="00E2039A"/>
    <w:rsid w:val="00E26E1E"/>
    <w:rsid w:val="00E31F24"/>
    <w:rsid w:val="00E3649F"/>
    <w:rsid w:val="00E406D9"/>
    <w:rsid w:val="00E51CFF"/>
    <w:rsid w:val="00E56C32"/>
    <w:rsid w:val="00E649D4"/>
    <w:rsid w:val="00E84A59"/>
    <w:rsid w:val="00EA0C5A"/>
    <w:rsid w:val="00EA56D8"/>
    <w:rsid w:val="00EC53AF"/>
    <w:rsid w:val="00EC5554"/>
    <w:rsid w:val="00EC7F99"/>
    <w:rsid w:val="00ED6B6D"/>
    <w:rsid w:val="00EE25CD"/>
    <w:rsid w:val="00EF3CC7"/>
    <w:rsid w:val="00EF56C2"/>
    <w:rsid w:val="00F1032D"/>
    <w:rsid w:val="00F11A49"/>
    <w:rsid w:val="00F155B6"/>
    <w:rsid w:val="00F24873"/>
    <w:rsid w:val="00F2697C"/>
    <w:rsid w:val="00F30E7A"/>
    <w:rsid w:val="00F34EF1"/>
    <w:rsid w:val="00F44419"/>
    <w:rsid w:val="00F5116D"/>
    <w:rsid w:val="00F53FCB"/>
    <w:rsid w:val="00F54BE0"/>
    <w:rsid w:val="00F554D6"/>
    <w:rsid w:val="00F71199"/>
    <w:rsid w:val="00F928FD"/>
    <w:rsid w:val="00F932B0"/>
    <w:rsid w:val="00FB4F53"/>
    <w:rsid w:val="00FB749F"/>
    <w:rsid w:val="00FC57BC"/>
    <w:rsid w:val="00FC6D70"/>
    <w:rsid w:val="00FD6E5F"/>
    <w:rsid w:val="00FE2C48"/>
    <w:rsid w:val="00FE4C55"/>
    <w:rsid w:val="00FE7167"/>
    <w:rsid w:val="00FF3B39"/>
    <w:rsid w:val="00FF6D1B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719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A277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A2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3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1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1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403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2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90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79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0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6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3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21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16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57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53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0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6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21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9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3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8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7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5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6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ECE9C-C108-954B-8B3A-7E2D7755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1214</Words>
  <Characters>6925</Characters>
  <Application>Microsoft Macintosh Word</Application>
  <DocSecurity>0</DocSecurity>
  <Lines>57</Lines>
  <Paragraphs>16</Paragraphs>
  <ScaleCrop>false</ScaleCrop>
  <Company>Duquesne</Company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</cp:revision>
  <cp:lastPrinted>2015-04-09T17:54:00Z</cp:lastPrinted>
  <dcterms:created xsi:type="dcterms:W3CDTF">2015-04-12T14:39:00Z</dcterms:created>
  <dcterms:modified xsi:type="dcterms:W3CDTF">2015-04-12T14:43:00Z</dcterms:modified>
</cp:coreProperties>
</file>