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DD946" w14:textId="65989590" w:rsidR="00235B5B" w:rsidRPr="00235B5B" w:rsidRDefault="00235B5B">
      <w:pPr>
        <w:rPr>
          <w:b/>
        </w:rPr>
      </w:pPr>
      <w:r w:rsidRPr="00235B5B">
        <w:rPr>
          <w:b/>
        </w:rPr>
        <w:t xml:space="preserve">In-class </w:t>
      </w:r>
      <w:r w:rsidR="00862F9F">
        <w:rPr>
          <w:b/>
        </w:rPr>
        <w:t>Example</w:t>
      </w:r>
      <w:r w:rsidRPr="00235B5B">
        <w:rPr>
          <w:b/>
        </w:rPr>
        <w:t>s</w:t>
      </w:r>
    </w:p>
    <w:p w14:paraId="7B7543DE" w14:textId="77777777" w:rsidR="00235B5B" w:rsidRDefault="00235B5B">
      <w:pPr>
        <w:rPr>
          <w:b/>
          <w:i/>
        </w:rPr>
      </w:pPr>
    </w:p>
    <w:p w14:paraId="5017C602" w14:textId="50973562" w:rsidR="00CC47D8" w:rsidRDefault="00CC47D8">
      <w:pPr>
        <w:rPr>
          <w:b/>
          <w:i/>
        </w:rPr>
      </w:pPr>
      <w:r>
        <w:rPr>
          <w:b/>
          <w:i/>
        </w:rPr>
        <w:t>Example 1:</w:t>
      </w:r>
    </w:p>
    <w:p w14:paraId="2E50BDEB" w14:textId="3625D1D8" w:rsidR="00CC47D8" w:rsidRDefault="00CC47D8">
      <w:r>
        <w:t>Students flip coins 10 times and record outcomes.</w:t>
      </w:r>
    </w:p>
    <w:p w14:paraId="20033570" w14:textId="77777777" w:rsidR="00CC47D8" w:rsidRDefault="00CC47D8"/>
    <w:p w14:paraId="53E7D5D4" w14:textId="1065CBFB" w:rsidR="00CC47D8" w:rsidRPr="00CC47D8" w:rsidRDefault="00CC47D8">
      <w:pPr>
        <w:rPr>
          <w:b/>
          <w:i/>
        </w:rPr>
      </w:pPr>
      <w:r w:rsidRPr="00CC47D8">
        <w:rPr>
          <w:b/>
          <w:i/>
        </w:rPr>
        <w:t>Example 2:</w:t>
      </w:r>
    </w:p>
    <w:p w14:paraId="00030F12" w14:textId="754B04CA" w:rsidR="00CC47D8" w:rsidRPr="00CC47D8" w:rsidRDefault="00D61A45">
      <w:r>
        <w:t>Two students administering</w:t>
      </w:r>
      <w:r w:rsidR="00CC47D8">
        <w:t xml:space="preserve"> the same survey </w:t>
      </w:r>
      <w:r>
        <w:t xml:space="preserve">to different samples of the same population </w:t>
      </w:r>
      <w:r w:rsidR="00CC47D8">
        <w:t>could get different results.</w:t>
      </w:r>
      <w:r>
        <w:t xml:space="preserve"> If the results are too different from one another, the results are in question.</w:t>
      </w:r>
    </w:p>
    <w:p w14:paraId="3B1421AE" w14:textId="77777777" w:rsidR="00CC47D8" w:rsidRDefault="00CC47D8">
      <w:pPr>
        <w:rPr>
          <w:b/>
          <w:i/>
        </w:rPr>
      </w:pPr>
    </w:p>
    <w:p w14:paraId="78673B07" w14:textId="2E6DBB04" w:rsidR="00FA4770" w:rsidRDefault="00862F9F">
      <w:r>
        <w:rPr>
          <w:b/>
          <w:i/>
        </w:rPr>
        <w:t>Example</w:t>
      </w:r>
      <w:r w:rsidR="00FA4770" w:rsidRPr="00FA4770">
        <w:rPr>
          <w:b/>
          <w:i/>
        </w:rPr>
        <w:t xml:space="preserve"> </w:t>
      </w:r>
      <w:r w:rsidR="001D2DD8">
        <w:rPr>
          <w:b/>
          <w:i/>
        </w:rPr>
        <w:t>3</w:t>
      </w:r>
      <w:r w:rsidR="00FA4770" w:rsidRPr="00FA4770">
        <w:rPr>
          <w:b/>
          <w:i/>
        </w:rPr>
        <w:t>:</w:t>
      </w:r>
      <w:r w:rsidR="00FA4770">
        <w:t xml:space="preserve"> </w:t>
      </w:r>
    </w:p>
    <w:p w14:paraId="2B50615F" w14:textId="77777777" w:rsidR="00FA4770" w:rsidRDefault="00FA4770">
      <w:r w:rsidRPr="00FA4770">
        <w:t xml:space="preserve">(a) S = {lives on campus, lives off campus}. </w:t>
      </w:r>
    </w:p>
    <w:p w14:paraId="45B44DA8" w14:textId="77777777" w:rsidR="00FA4770" w:rsidRDefault="00FA4770">
      <w:r w:rsidRPr="00FA4770">
        <w:t xml:space="preserve">(b) S = {All numbers between _______ and _______ years}. (Choices of upper and lower limits will vary.) </w:t>
      </w:r>
    </w:p>
    <w:p w14:paraId="3113FF32" w14:textId="77777777" w:rsidR="00FA4770" w:rsidRDefault="00FA4770">
      <w:r w:rsidRPr="00FA4770">
        <w:t xml:space="preserve">(c) S = {all amounts greater than or equal to 0}, or S = {0, 0.01, 0.02, 0.03, . . .}. </w:t>
      </w:r>
    </w:p>
    <w:p w14:paraId="673200D8" w14:textId="77777777" w:rsidR="0073635C" w:rsidRDefault="00FA4770">
      <w:r w:rsidRPr="00FA4770">
        <w:t>(d) S = {A, B, C, D, F} (students might also include “+” and “–”).</w:t>
      </w:r>
    </w:p>
    <w:p w14:paraId="04575CF4" w14:textId="77777777" w:rsidR="00621355" w:rsidRDefault="00621355"/>
    <w:p w14:paraId="2695A122" w14:textId="664CF691" w:rsidR="00621355" w:rsidRPr="001963E8" w:rsidRDefault="00862F9F">
      <w:pPr>
        <w:rPr>
          <w:b/>
          <w:i/>
        </w:rPr>
      </w:pPr>
      <w:r>
        <w:rPr>
          <w:b/>
          <w:i/>
        </w:rPr>
        <w:t>Example</w:t>
      </w:r>
      <w:r w:rsidR="001963E8" w:rsidRPr="001963E8">
        <w:rPr>
          <w:b/>
          <w:i/>
        </w:rPr>
        <w:t xml:space="preserve"> </w:t>
      </w:r>
      <w:r w:rsidR="001D2DD8">
        <w:rPr>
          <w:b/>
          <w:i/>
        </w:rPr>
        <w:t>4-</w:t>
      </w:r>
      <w:r w:rsidR="001963E8" w:rsidRPr="001963E8">
        <w:rPr>
          <w:b/>
          <w:i/>
        </w:rPr>
        <w:t>5: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28"/>
        <w:gridCol w:w="1308"/>
        <w:gridCol w:w="1308"/>
        <w:gridCol w:w="1308"/>
        <w:gridCol w:w="1308"/>
        <w:gridCol w:w="1308"/>
        <w:gridCol w:w="1308"/>
      </w:tblGrid>
      <w:tr w:rsidR="001963E8" w14:paraId="07292AEC" w14:textId="77777777" w:rsidTr="000D48CE">
        <w:tc>
          <w:tcPr>
            <w:tcW w:w="1728" w:type="dxa"/>
            <w:shd w:val="clear" w:color="auto" w:fill="606060"/>
          </w:tcPr>
          <w:p w14:paraId="00DCF424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1308" w:type="dxa"/>
            <w:shd w:val="clear" w:color="auto" w:fill="E0E0E0"/>
          </w:tcPr>
          <w:p w14:paraId="378EC4DF" w14:textId="77777777" w:rsidR="001963E8" w:rsidRDefault="001963E8" w:rsidP="00C4413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308" w:type="dxa"/>
            <w:shd w:val="clear" w:color="auto" w:fill="E0E0E0"/>
          </w:tcPr>
          <w:p w14:paraId="7B2376E7" w14:textId="77777777" w:rsidR="001963E8" w:rsidRDefault="001963E8" w:rsidP="00C4413C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308" w:type="dxa"/>
            <w:shd w:val="clear" w:color="auto" w:fill="E0E0E0"/>
          </w:tcPr>
          <w:p w14:paraId="1A9563B2" w14:textId="77777777" w:rsidR="001963E8" w:rsidRDefault="001963E8" w:rsidP="00C4413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308" w:type="dxa"/>
            <w:shd w:val="clear" w:color="auto" w:fill="E0E0E0"/>
          </w:tcPr>
          <w:p w14:paraId="701E6D2B" w14:textId="77777777" w:rsidR="001963E8" w:rsidRDefault="001963E8" w:rsidP="00C4413C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308" w:type="dxa"/>
            <w:shd w:val="clear" w:color="auto" w:fill="E0E0E0"/>
          </w:tcPr>
          <w:p w14:paraId="5A4EEBBA" w14:textId="77777777" w:rsidR="001963E8" w:rsidRDefault="001963E8" w:rsidP="00C4413C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308" w:type="dxa"/>
            <w:shd w:val="clear" w:color="auto" w:fill="E0E0E0"/>
          </w:tcPr>
          <w:p w14:paraId="20B627FF" w14:textId="77777777" w:rsidR="001963E8" w:rsidRDefault="001963E8" w:rsidP="00C4413C">
            <w:pPr>
              <w:spacing w:before="240" w:after="240"/>
              <w:jc w:val="center"/>
            </w:pPr>
            <w:r>
              <w:t>6</w:t>
            </w:r>
          </w:p>
        </w:tc>
      </w:tr>
      <w:tr w:rsidR="001963E8" w14:paraId="078D65FC" w14:textId="77777777" w:rsidTr="000D48CE">
        <w:tc>
          <w:tcPr>
            <w:tcW w:w="1728" w:type="dxa"/>
            <w:tcBorders>
              <w:bottom w:val="single" w:sz="4" w:space="0" w:color="auto"/>
            </w:tcBorders>
            <w:shd w:val="clear" w:color="auto" w:fill="606060"/>
          </w:tcPr>
          <w:p w14:paraId="51604593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7559E7D3" w14:textId="167455F3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151F782D" w14:textId="342DB1E2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735206D3" w14:textId="580DF953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CDCBA80" w14:textId="2B22D745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AEB7F11" w14:textId="72A93E0A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7767C5B" w14:textId="61BE0CE0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</w:tr>
      <w:tr w:rsidR="001963E8" w14:paraId="326E7F28" w14:textId="77777777" w:rsidTr="000D48CE">
        <w:tc>
          <w:tcPr>
            <w:tcW w:w="1728" w:type="dxa"/>
            <w:shd w:val="clear" w:color="auto" w:fill="606060"/>
          </w:tcPr>
          <w:p w14:paraId="568E2D7E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1308" w:type="dxa"/>
            <w:shd w:val="clear" w:color="auto" w:fill="E0E0E0"/>
          </w:tcPr>
          <w:p w14:paraId="2774166A" w14:textId="77777777" w:rsidR="001963E8" w:rsidRDefault="001963E8" w:rsidP="00C4413C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308" w:type="dxa"/>
            <w:shd w:val="clear" w:color="auto" w:fill="E0E0E0"/>
          </w:tcPr>
          <w:p w14:paraId="2B8C999B" w14:textId="77777777" w:rsidR="001963E8" w:rsidRDefault="001963E8" w:rsidP="00C4413C">
            <w:pPr>
              <w:spacing w:before="240" w:after="240"/>
              <w:jc w:val="center"/>
            </w:pPr>
            <w:r>
              <w:t>-2</w:t>
            </w:r>
          </w:p>
        </w:tc>
        <w:tc>
          <w:tcPr>
            <w:tcW w:w="1308" w:type="dxa"/>
            <w:shd w:val="clear" w:color="auto" w:fill="E0E0E0"/>
          </w:tcPr>
          <w:p w14:paraId="4BED9285" w14:textId="77777777" w:rsidR="001963E8" w:rsidRDefault="001963E8" w:rsidP="00C4413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308" w:type="dxa"/>
            <w:shd w:val="clear" w:color="auto" w:fill="E0E0E0"/>
          </w:tcPr>
          <w:p w14:paraId="741ACF88" w14:textId="77777777" w:rsidR="001963E8" w:rsidRDefault="001963E8" w:rsidP="00C4413C">
            <w:pPr>
              <w:spacing w:before="240" w:after="240"/>
              <w:jc w:val="center"/>
            </w:pPr>
            <w:r>
              <w:t>-4</w:t>
            </w:r>
          </w:p>
        </w:tc>
        <w:tc>
          <w:tcPr>
            <w:tcW w:w="1308" w:type="dxa"/>
            <w:shd w:val="clear" w:color="auto" w:fill="E0E0E0"/>
          </w:tcPr>
          <w:p w14:paraId="43987EBB" w14:textId="77777777" w:rsidR="001963E8" w:rsidRDefault="001963E8" w:rsidP="00C4413C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308" w:type="dxa"/>
            <w:shd w:val="clear" w:color="auto" w:fill="E0E0E0"/>
          </w:tcPr>
          <w:p w14:paraId="4C429C2E" w14:textId="77777777" w:rsidR="001963E8" w:rsidRDefault="001963E8" w:rsidP="00C4413C">
            <w:pPr>
              <w:spacing w:before="240" w:after="240"/>
              <w:jc w:val="center"/>
            </w:pPr>
            <w:r>
              <w:t>-6</w:t>
            </w:r>
          </w:p>
        </w:tc>
      </w:tr>
      <w:tr w:rsidR="001963E8" w14:paraId="19329981" w14:textId="77777777" w:rsidTr="000D48CE">
        <w:tc>
          <w:tcPr>
            <w:tcW w:w="1728" w:type="dxa"/>
            <w:tcBorders>
              <w:bottom w:val="single" w:sz="4" w:space="0" w:color="auto"/>
            </w:tcBorders>
            <w:shd w:val="clear" w:color="auto" w:fill="606060"/>
          </w:tcPr>
          <w:p w14:paraId="5410F154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9070E84" w14:textId="5300E855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0EC4A01E" w14:textId="64DDE17D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83F6149" w14:textId="2F2065BB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228404D0" w14:textId="08EB914D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3DB96A7E" w14:textId="5031ECB2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14:paraId="0D372FD4" w14:textId="26524B92" w:rsidR="001963E8" w:rsidRDefault="009944E7" w:rsidP="00C4413C">
            <w:pPr>
              <w:spacing w:before="240" w:after="240"/>
              <w:jc w:val="center"/>
            </w:pPr>
            <w:r>
              <w:t>1/6</w:t>
            </w:r>
          </w:p>
        </w:tc>
      </w:tr>
      <w:tr w:rsidR="001963E8" w14:paraId="7FEE8027" w14:textId="77777777" w:rsidTr="000D48CE">
        <w:tc>
          <w:tcPr>
            <w:tcW w:w="1728" w:type="dxa"/>
            <w:shd w:val="clear" w:color="auto" w:fill="606060"/>
          </w:tcPr>
          <w:p w14:paraId="4537BA43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Sample Space</w:t>
            </w:r>
          </w:p>
        </w:tc>
        <w:tc>
          <w:tcPr>
            <w:tcW w:w="2616" w:type="dxa"/>
            <w:gridSpan w:val="2"/>
            <w:shd w:val="clear" w:color="auto" w:fill="E0E0E0"/>
          </w:tcPr>
          <w:p w14:paraId="05F1725D" w14:textId="77777777" w:rsidR="001963E8" w:rsidRDefault="001963E8" w:rsidP="00C4413C">
            <w:pPr>
              <w:spacing w:before="240" w:after="240"/>
              <w:jc w:val="center"/>
            </w:pPr>
            <w:r>
              <w:t>X</w:t>
            </w:r>
          </w:p>
        </w:tc>
        <w:tc>
          <w:tcPr>
            <w:tcW w:w="2616" w:type="dxa"/>
            <w:gridSpan w:val="2"/>
            <w:shd w:val="clear" w:color="auto" w:fill="E0E0E0"/>
          </w:tcPr>
          <w:p w14:paraId="1ABCFAFB" w14:textId="77777777" w:rsidR="001963E8" w:rsidRDefault="001963E8" w:rsidP="00C4413C">
            <w:pPr>
              <w:spacing w:before="240" w:after="240"/>
              <w:jc w:val="center"/>
            </w:pPr>
            <w:r>
              <w:t>2X</w:t>
            </w:r>
          </w:p>
        </w:tc>
        <w:tc>
          <w:tcPr>
            <w:tcW w:w="2616" w:type="dxa"/>
            <w:gridSpan w:val="2"/>
            <w:shd w:val="clear" w:color="auto" w:fill="E0E0E0"/>
          </w:tcPr>
          <w:p w14:paraId="5EF53491" w14:textId="77777777" w:rsidR="001963E8" w:rsidRDefault="001963E8" w:rsidP="00C4413C">
            <w:pPr>
              <w:spacing w:before="240" w:after="240"/>
              <w:jc w:val="center"/>
            </w:pPr>
            <w:r>
              <w:t>3X</w:t>
            </w:r>
          </w:p>
        </w:tc>
      </w:tr>
      <w:tr w:rsidR="001963E8" w14:paraId="225F89B5" w14:textId="77777777" w:rsidTr="000D48CE">
        <w:tc>
          <w:tcPr>
            <w:tcW w:w="1728" w:type="dxa"/>
            <w:tcBorders>
              <w:bottom w:val="single" w:sz="4" w:space="0" w:color="auto"/>
            </w:tcBorders>
            <w:shd w:val="clear" w:color="auto" w:fill="606060"/>
          </w:tcPr>
          <w:p w14:paraId="7BB7646E" w14:textId="77777777" w:rsidR="001963E8" w:rsidRPr="000D48CE" w:rsidRDefault="001963E8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2616" w:type="dxa"/>
            <w:gridSpan w:val="2"/>
            <w:tcBorders>
              <w:bottom w:val="single" w:sz="4" w:space="0" w:color="auto"/>
            </w:tcBorders>
          </w:tcPr>
          <w:p w14:paraId="4594D15D" w14:textId="37813B48" w:rsidR="001963E8" w:rsidRDefault="00306393" w:rsidP="00C4413C">
            <w:pPr>
              <w:spacing w:before="240" w:after="240"/>
              <w:jc w:val="center"/>
            </w:pPr>
            <w:r>
              <w:t>1/3</w:t>
            </w:r>
          </w:p>
        </w:tc>
        <w:tc>
          <w:tcPr>
            <w:tcW w:w="2616" w:type="dxa"/>
            <w:gridSpan w:val="2"/>
            <w:tcBorders>
              <w:bottom w:val="single" w:sz="4" w:space="0" w:color="auto"/>
            </w:tcBorders>
          </w:tcPr>
          <w:p w14:paraId="7930AAEF" w14:textId="259F3AE1" w:rsidR="001963E8" w:rsidRDefault="00306393" w:rsidP="00C4413C">
            <w:pPr>
              <w:spacing w:before="240" w:after="240"/>
              <w:jc w:val="center"/>
            </w:pPr>
            <w:r>
              <w:t>1/3</w:t>
            </w:r>
          </w:p>
        </w:tc>
        <w:tc>
          <w:tcPr>
            <w:tcW w:w="2616" w:type="dxa"/>
            <w:gridSpan w:val="2"/>
            <w:tcBorders>
              <w:bottom w:val="single" w:sz="4" w:space="0" w:color="auto"/>
            </w:tcBorders>
          </w:tcPr>
          <w:p w14:paraId="5B1A7DF8" w14:textId="3E5D6F6D" w:rsidR="001963E8" w:rsidRDefault="00306393" w:rsidP="00C4413C">
            <w:pPr>
              <w:spacing w:before="240" w:after="240"/>
              <w:jc w:val="center"/>
            </w:pPr>
            <w:r>
              <w:t>1/3</w:t>
            </w:r>
          </w:p>
        </w:tc>
      </w:tr>
    </w:tbl>
    <w:p w14:paraId="7F698F85" w14:textId="77777777" w:rsidR="001963E8" w:rsidRDefault="001963E8"/>
    <w:p w14:paraId="7CDD99A6" w14:textId="5C5C6B51" w:rsidR="003D2D3B" w:rsidRDefault="003D2D3B">
      <w:pPr>
        <w:rPr>
          <w:b/>
          <w:i/>
        </w:rPr>
      </w:pPr>
      <w:r w:rsidRPr="00915072">
        <w:rPr>
          <w:noProof/>
        </w:rPr>
        <w:lastRenderedPageBreak/>
        <w:drawing>
          <wp:inline distT="0" distB="0" distL="0" distR="0" wp14:anchorId="608DDF8F" wp14:editId="3DC668AF">
            <wp:extent cx="4572000" cy="1852743"/>
            <wp:effectExtent l="0" t="0" r="0" b="1905"/>
            <wp:docPr id="6" name="Picture 5" descr="F5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5.02.jp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21" cy="185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FAAE573" w14:textId="77777777" w:rsidR="003D2D3B" w:rsidRDefault="003D2D3B">
      <w:pPr>
        <w:rPr>
          <w:b/>
          <w:i/>
        </w:rPr>
      </w:pPr>
    </w:p>
    <w:p w14:paraId="450C8A84" w14:textId="4BEC277D" w:rsidR="005409D4" w:rsidRPr="005409D4" w:rsidRDefault="00862F9F">
      <w:pPr>
        <w:rPr>
          <w:b/>
          <w:i/>
        </w:rPr>
      </w:pPr>
      <w:r>
        <w:rPr>
          <w:b/>
          <w:i/>
        </w:rPr>
        <w:t>Example</w:t>
      </w:r>
      <w:r w:rsidR="005409D4" w:rsidRPr="005409D4">
        <w:rPr>
          <w:b/>
          <w:i/>
        </w:rPr>
        <w:t xml:space="preserve"> 6: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81"/>
        <w:gridCol w:w="755"/>
        <w:gridCol w:w="1012"/>
        <w:gridCol w:w="7128"/>
      </w:tblGrid>
      <w:tr w:rsidR="005409D4" w14:paraId="5A658F0C" w14:textId="77777777" w:rsidTr="00C4413C">
        <w:tc>
          <w:tcPr>
            <w:tcW w:w="681" w:type="dxa"/>
            <w:tcBorders>
              <w:top w:val="nil"/>
              <w:left w:val="nil"/>
              <w:right w:val="nil"/>
            </w:tcBorders>
          </w:tcPr>
          <w:p w14:paraId="5C6A95D9" w14:textId="3732E543" w:rsidR="005409D4" w:rsidRDefault="00C70A16" w:rsidP="00C4413C">
            <w:r>
              <w:t>4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0039421" w14:textId="77777777" w:rsidR="005409D4" w:rsidRDefault="005409D4" w:rsidP="00C4413C">
            <w:r>
              <w:t>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45677DA" w14:textId="77777777" w:rsidR="005409D4" w:rsidRDefault="005409D4" w:rsidP="00C4413C"/>
        </w:tc>
        <w:tc>
          <w:tcPr>
            <w:tcW w:w="71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40B313" w14:textId="77777777" w:rsidR="005409D4" w:rsidRDefault="005409D4" w:rsidP="005409D4">
            <w:pPr>
              <w:pStyle w:val="ListParagraph"/>
              <w:numPr>
                <w:ilvl w:val="0"/>
                <w:numId w:val="1"/>
              </w:numPr>
            </w:pPr>
            <w:r>
              <w:t>This event is certain. It will occur on every trial.</w:t>
            </w:r>
          </w:p>
          <w:p w14:paraId="6122AF23" w14:textId="77777777" w:rsidR="005409D4" w:rsidRDefault="005409D4" w:rsidP="005409D4">
            <w:pPr>
              <w:pStyle w:val="ListParagraph"/>
              <w:numPr>
                <w:ilvl w:val="0"/>
                <w:numId w:val="1"/>
              </w:numPr>
            </w:pPr>
            <w:r>
              <w:t>This event will occur slightly less often than not.</w:t>
            </w:r>
          </w:p>
          <w:p w14:paraId="0AA5C200" w14:textId="77777777" w:rsidR="005409D4" w:rsidRDefault="005409D4" w:rsidP="005409D4">
            <w:pPr>
              <w:pStyle w:val="ListParagraph"/>
              <w:numPr>
                <w:ilvl w:val="0"/>
                <w:numId w:val="1"/>
              </w:numPr>
            </w:pPr>
            <w:r>
              <w:t>This event will occur as often as not.</w:t>
            </w:r>
          </w:p>
          <w:p w14:paraId="14102191" w14:textId="77777777" w:rsidR="005409D4" w:rsidRDefault="005409D4" w:rsidP="005409D4">
            <w:pPr>
              <w:pStyle w:val="ListParagraph"/>
              <w:numPr>
                <w:ilvl w:val="0"/>
                <w:numId w:val="1"/>
              </w:numPr>
            </w:pPr>
            <w:r>
              <w:t xml:space="preserve">This event is impossible. It will never occur. </w:t>
            </w:r>
          </w:p>
          <w:p w14:paraId="49E4678E" w14:textId="77777777" w:rsidR="005409D4" w:rsidRDefault="005409D4" w:rsidP="005409D4">
            <w:pPr>
              <w:pStyle w:val="ListParagraph"/>
              <w:numPr>
                <w:ilvl w:val="0"/>
                <w:numId w:val="1"/>
              </w:numPr>
            </w:pPr>
            <w:r>
              <w:t>This event is unlikely but will occur once in a while in a long sequence of trials.</w:t>
            </w:r>
          </w:p>
        </w:tc>
      </w:tr>
      <w:tr w:rsidR="005409D4" w14:paraId="259027A4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052D9EBF" w14:textId="36920D50" w:rsidR="005409D4" w:rsidRDefault="00C70A16" w:rsidP="00C4413C">
            <w:r>
              <w:t>5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22FC1A1" w14:textId="77777777" w:rsidR="005409D4" w:rsidRDefault="005409D4" w:rsidP="00C4413C">
            <w: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D2418D4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D9409A" w14:textId="77777777" w:rsidR="005409D4" w:rsidRDefault="005409D4" w:rsidP="00C4413C"/>
        </w:tc>
      </w:tr>
      <w:tr w:rsidR="005409D4" w14:paraId="7C5285C1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264D944C" w14:textId="3192ABE3" w:rsidR="005409D4" w:rsidRDefault="00C70A16" w:rsidP="00C4413C">
            <w:r>
              <w:t>2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093EF9A9" w14:textId="77777777" w:rsidR="005409D4" w:rsidRDefault="005409D4" w:rsidP="00C4413C">
            <w: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4FFC77E6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90928A" w14:textId="77777777" w:rsidR="005409D4" w:rsidRDefault="005409D4" w:rsidP="00C4413C"/>
        </w:tc>
      </w:tr>
      <w:tr w:rsidR="005409D4" w14:paraId="73736AB7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04E24437" w14:textId="62D8EE17" w:rsidR="005409D4" w:rsidRDefault="00C70A16" w:rsidP="00C4413C">
            <w:r>
              <w:t>3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775F9246" w14:textId="77777777" w:rsidR="005409D4" w:rsidRDefault="005409D4" w:rsidP="00C4413C">
            <w: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287B6C49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F5F2E1" w14:textId="77777777" w:rsidR="005409D4" w:rsidRDefault="005409D4" w:rsidP="00C4413C"/>
        </w:tc>
      </w:tr>
      <w:tr w:rsidR="005409D4" w14:paraId="02098F47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2DD1EB8A" w14:textId="77777777" w:rsidR="005409D4" w:rsidRDefault="005409D4" w:rsidP="00C4413C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945C6C0" w14:textId="77777777" w:rsidR="005409D4" w:rsidRDefault="005409D4" w:rsidP="00C4413C">
            <w: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4E6A7BD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DDE65" w14:textId="77777777" w:rsidR="005409D4" w:rsidRDefault="005409D4" w:rsidP="00C4413C"/>
        </w:tc>
      </w:tr>
      <w:tr w:rsidR="005409D4" w14:paraId="63DB1E76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43CA4E51" w14:textId="77777777" w:rsidR="005409D4" w:rsidRDefault="005409D4" w:rsidP="00C4413C"/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432B43C2" w14:textId="77777777" w:rsidR="005409D4" w:rsidRDefault="005409D4" w:rsidP="00C4413C">
            <w:r>
              <w:t>0.99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6DD33B25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90FA31" w14:textId="77777777" w:rsidR="005409D4" w:rsidRDefault="005409D4" w:rsidP="00C4413C"/>
        </w:tc>
      </w:tr>
      <w:tr w:rsidR="005409D4" w14:paraId="02445458" w14:textId="77777777" w:rsidTr="00C4413C">
        <w:tc>
          <w:tcPr>
            <w:tcW w:w="681" w:type="dxa"/>
            <w:tcBorders>
              <w:left w:val="nil"/>
              <w:right w:val="nil"/>
            </w:tcBorders>
          </w:tcPr>
          <w:p w14:paraId="682C8DF3" w14:textId="2B8BE9BC" w:rsidR="005409D4" w:rsidRDefault="00C70A16" w:rsidP="00C4413C">
            <w:r>
              <w:t>1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04E9180" w14:textId="77777777" w:rsidR="005409D4" w:rsidRDefault="005409D4" w:rsidP="00C4413C">
            <w: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</w:tcPr>
          <w:p w14:paraId="31309665" w14:textId="77777777" w:rsidR="005409D4" w:rsidRDefault="005409D4" w:rsidP="00C4413C"/>
        </w:tc>
        <w:tc>
          <w:tcPr>
            <w:tcW w:w="712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0671B1" w14:textId="77777777" w:rsidR="005409D4" w:rsidRDefault="005409D4" w:rsidP="00C4413C"/>
        </w:tc>
      </w:tr>
    </w:tbl>
    <w:p w14:paraId="3B4DCB9E" w14:textId="22C1B8DC" w:rsidR="006F51C8" w:rsidRDefault="006F51C8" w:rsidP="006350F0">
      <w:pPr>
        <w:rPr>
          <w:noProof/>
        </w:rPr>
      </w:pPr>
    </w:p>
    <w:p w14:paraId="328948DC" w14:textId="77777777" w:rsidR="006F51C8" w:rsidRDefault="006F51C8"/>
    <w:p w14:paraId="5CD6994F" w14:textId="7A497BCD" w:rsidR="000F7DD8" w:rsidRPr="006350F0" w:rsidRDefault="00862F9F" w:rsidP="00E47907">
      <w:pPr>
        <w:keepNext/>
        <w:keepLines/>
        <w:rPr>
          <w:b/>
          <w:i/>
        </w:rPr>
      </w:pPr>
      <w:r>
        <w:rPr>
          <w:b/>
          <w:i/>
        </w:rPr>
        <w:t>Example</w:t>
      </w:r>
      <w:r w:rsidR="004D23A5">
        <w:rPr>
          <w:b/>
          <w:i/>
        </w:rPr>
        <w:t xml:space="preserve"> 7</w:t>
      </w:r>
      <w:r w:rsidR="00475A79" w:rsidRPr="00E321C1">
        <w:rPr>
          <w:b/>
          <w:i/>
        </w:rPr>
        <w:t>:</w:t>
      </w:r>
    </w:p>
    <w:p w14:paraId="1D5E08B6" w14:textId="2FC44F0E" w:rsidR="000F7DD8" w:rsidRDefault="000F7DD8" w:rsidP="00E47907">
      <w:pPr>
        <w:keepNext/>
        <w:keepLines/>
        <w:rPr>
          <w:sz w:val="23"/>
          <w:szCs w:val="23"/>
        </w:rPr>
      </w:pPr>
      <w:r>
        <w:rPr>
          <w:sz w:val="23"/>
          <w:szCs w:val="23"/>
        </w:rPr>
        <w:t xml:space="preserve">(a) The given probabilities have sum 0.90, so </w:t>
      </w:r>
      <w:proofErr w:type="gramStart"/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other language) = 0.10. </w:t>
      </w:r>
    </w:p>
    <w:p w14:paraId="1919A062" w14:textId="77777777" w:rsidR="000F7DD8" w:rsidRDefault="000F7DD8" w:rsidP="00E47907">
      <w:pPr>
        <w:keepNext/>
        <w:keepLines/>
        <w:rPr>
          <w:sz w:val="23"/>
          <w:szCs w:val="23"/>
        </w:rPr>
      </w:pPr>
      <w:r>
        <w:rPr>
          <w:sz w:val="23"/>
          <w:szCs w:val="23"/>
        </w:rPr>
        <w:t xml:space="preserve">(b) </w:t>
      </w:r>
      <w:proofErr w:type="gramStart"/>
      <w:r>
        <w:rPr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not English) = 1 − 0.08 = 0.92. (Or, add the other three probabilities.) </w:t>
      </w:r>
    </w:p>
    <w:p w14:paraId="3F7A87BF" w14:textId="072A9058" w:rsidR="00475A79" w:rsidRDefault="000F7DD8">
      <w:pPr>
        <w:rPr>
          <w:sz w:val="23"/>
          <w:szCs w:val="23"/>
        </w:rPr>
      </w:pPr>
      <w:r>
        <w:rPr>
          <w:sz w:val="23"/>
          <w:szCs w:val="23"/>
        </w:rPr>
        <w:t xml:space="preserve">(c) </w:t>
      </w:r>
      <w:r>
        <w:rPr>
          <w:i/>
          <w:iCs/>
          <w:sz w:val="23"/>
          <w:szCs w:val="23"/>
        </w:rPr>
        <w:t xml:space="preserve">P </w:t>
      </w:r>
      <w:r>
        <w:rPr>
          <w:sz w:val="23"/>
          <w:szCs w:val="23"/>
        </w:rPr>
        <w:t>(neither English nor French) = 0.02 + 0.10 = 0.12. (Or, subtract 0.08 + 0.80 from 1.)</w:t>
      </w:r>
    </w:p>
    <w:p w14:paraId="50FCBAA3" w14:textId="77777777" w:rsidR="005E59D7" w:rsidRDefault="005E59D7">
      <w:pPr>
        <w:rPr>
          <w:sz w:val="23"/>
          <w:szCs w:val="23"/>
        </w:rPr>
      </w:pPr>
    </w:p>
    <w:p w14:paraId="72FD7315" w14:textId="08332AEE" w:rsidR="005E59D7" w:rsidRPr="00F06B88" w:rsidRDefault="00862F9F">
      <w:pPr>
        <w:rPr>
          <w:b/>
          <w:i/>
          <w:sz w:val="23"/>
          <w:szCs w:val="23"/>
        </w:rPr>
      </w:pPr>
      <w:r>
        <w:rPr>
          <w:b/>
          <w:i/>
          <w:sz w:val="23"/>
          <w:szCs w:val="23"/>
        </w:rPr>
        <w:t>Example</w:t>
      </w:r>
      <w:r w:rsidR="00A80C69">
        <w:rPr>
          <w:b/>
          <w:i/>
          <w:sz w:val="23"/>
          <w:szCs w:val="23"/>
        </w:rPr>
        <w:t xml:space="preserve"> 8</w:t>
      </w:r>
      <w:r w:rsidR="005E59D7" w:rsidRPr="00F06B88">
        <w:rPr>
          <w:b/>
          <w:i/>
          <w:sz w:val="23"/>
          <w:szCs w:val="23"/>
        </w:rPr>
        <w:t>:</w:t>
      </w:r>
    </w:p>
    <w:p w14:paraId="4D7DFA9D" w14:textId="3E3470D1" w:rsidR="004B6D88" w:rsidRPr="00827CF7" w:rsidRDefault="00195B42" w:rsidP="00827CF7">
      <w:pPr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Each event specifically rules out the others. </w:t>
      </w:r>
      <w:r w:rsidR="009C3686" w:rsidRPr="00827CF7">
        <w:rPr>
          <w:sz w:val="23"/>
          <w:szCs w:val="23"/>
        </w:rPr>
        <w:t>You can’t have none, one, AND two children nor can you have none AND one.</w:t>
      </w:r>
    </w:p>
    <w:p w14:paraId="3FD82DC0" w14:textId="6B4A8400" w:rsidR="004B6D88" w:rsidRPr="00827CF7" w:rsidRDefault="003D234C" w:rsidP="00827CF7">
      <w:pPr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person chosen has no children, one child, or two children. The probability that the person chosen </w:t>
      </w:r>
      <w:r w:rsidR="00326865">
        <w:rPr>
          <w:sz w:val="23"/>
          <w:szCs w:val="23"/>
        </w:rPr>
        <w:t>has no children, one child, or two children.</w:t>
      </w:r>
    </w:p>
    <w:p w14:paraId="635FF84A" w14:textId="1D08E34E" w:rsidR="004B6D88" w:rsidRPr="004B6D88" w:rsidRDefault="004B6D88" w:rsidP="00827CF7">
      <w:pPr>
        <w:numPr>
          <w:ilvl w:val="0"/>
          <w:numId w:val="2"/>
        </w:numPr>
        <w:rPr>
          <w:sz w:val="23"/>
          <w:szCs w:val="23"/>
        </w:rPr>
      </w:pPr>
      <w:proofErr w:type="gramStart"/>
      <w:r w:rsidRPr="004B6D88">
        <w:rPr>
          <w:sz w:val="23"/>
          <w:szCs w:val="23"/>
        </w:rPr>
        <w:t>P(</w:t>
      </w:r>
      <w:proofErr w:type="gramEnd"/>
      <w:r w:rsidRPr="004B6D88">
        <w:rPr>
          <w:sz w:val="23"/>
          <w:szCs w:val="23"/>
        </w:rPr>
        <w:t>D</w:t>
      </w:r>
      <w:r w:rsidR="00EC0DE1">
        <w:rPr>
          <w:sz w:val="23"/>
          <w:szCs w:val="23"/>
        </w:rPr>
        <w:t>)=0.10</w:t>
      </w:r>
    </w:p>
    <w:p w14:paraId="06551CD3" w14:textId="22D37AB1" w:rsidR="005E59D7" w:rsidRDefault="005E59D7" w:rsidP="004B6D88"/>
    <w:p w14:paraId="4116FDE3" w14:textId="34573C07" w:rsidR="00624747" w:rsidRPr="006350F0" w:rsidRDefault="00862F9F" w:rsidP="004B6D88">
      <w:pPr>
        <w:rPr>
          <w:b/>
          <w:i/>
        </w:rPr>
      </w:pPr>
      <w:r>
        <w:rPr>
          <w:b/>
          <w:i/>
        </w:rPr>
        <w:t>Example</w:t>
      </w:r>
      <w:r w:rsidR="00A80C69">
        <w:rPr>
          <w:b/>
          <w:i/>
        </w:rPr>
        <w:t xml:space="preserve"> 9</w:t>
      </w:r>
      <w:r w:rsidR="00624747" w:rsidRPr="00624747">
        <w:rPr>
          <w:b/>
          <w:i/>
        </w:rPr>
        <w:t>:</w:t>
      </w:r>
    </w:p>
    <w:p w14:paraId="7D561764" w14:textId="52283C22" w:rsidR="00624747" w:rsidRDefault="00237966" w:rsidP="006350F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>
        <w:t>It i</w:t>
      </w:r>
      <w:r w:rsidR="001500B7" w:rsidRPr="00624747">
        <w:t>s a legitimate probability model</w:t>
      </w:r>
      <w:r>
        <w:t xml:space="preserve"> because…</w:t>
      </w:r>
    </w:p>
    <w:p w14:paraId="239EE34A" w14:textId="77777777" w:rsidR="006335CC" w:rsidRPr="002204D4" w:rsidRDefault="006335CC" w:rsidP="006350F0">
      <w:pPr>
        <w:pStyle w:val="ListParagraph"/>
        <w:numPr>
          <w:ilvl w:val="0"/>
          <w:numId w:val="4"/>
        </w:numPr>
        <w:ind w:left="720"/>
        <w:rPr>
          <w:bCs/>
        </w:rPr>
      </w:pPr>
      <w:r w:rsidRPr="002204D4">
        <w:rPr>
          <w:bCs/>
        </w:rPr>
        <w:t xml:space="preserve">Each probability is between 0 and 1 </w:t>
      </w:r>
    </w:p>
    <w:p w14:paraId="09527502" w14:textId="764A32E7" w:rsidR="00624747" w:rsidRPr="00624747" w:rsidRDefault="006335CC" w:rsidP="006350F0">
      <w:pPr>
        <w:pStyle w:val="ListParagraph"/>
        <w:numPr>
          <w:ilvl w:val="0"/>
          <w:numId w:val="4"/>
        </w:numPr>
        <w:ind w:left="720"/>
      </w:pPr>
      <w:r w:rsidRPr="002204D4">
        <w:rPr>
          <w:bCs/>
        </w:rPr>
        <w:t xml:space="preserve">0.57 + 0.17 + 0.14 + 0.12 = 1 </w:t>
      </w:r>
    </w:p>
    <w:p w14:paraId="52DF5BC9" w14:textId="6519AA3E" w:rsidR="004D1730" w:rsidRPr="002204D4" w:rsidRDefault="002C493B" w:rsidP="006350F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proofErr w:type="gramStart"/>
      <w:r w:rsidRPr="002C493B">
        <w:rPr>
          <w:bCs/>
          <w:iCs/>
        </w:rPr>
        <w:t>P</w:t>
      </w:r>
      <w:r>
        <w:rPr>
          <w:bCs/>
        </w:rPr>
        <w:t>(</w:t>
      </w:r>
      <w:proofErr w:type="gramEnd"/>
      <w:r>
        <w:rPr>
          <w:bCs/>
        </w:rPr>
        <w:t>not traditional college age</w:t>
      </w:r>
      <w:r w:rsidRPr="00237966">
        <w:rPr>
          <w:bCs/>
        </w:rPr>
        <w:t xml:space="preserve">) </w:t>
      </w:r>
      <w:r>
        <w:rPr>
          <w:bCs/>
        </w:rPr>
        <w:t xml:space="preserve">= </w:t>
      </w:r>
      <w:r w:rsidR="004D1730" w:rsidRPr="00237966">
        <w:rPr>
          <w:bCs/>
          <w:i/>
          <w:iCs/>
        </w:rPr>
        <w:t>P</w:t>
      </w:r>
      <w:r w:rsidR="004D1730" w:rsidRPr="00237966">
        <w:rPr>
          <w:bCs/>
        </w:rPr>
        <w:t>(not 18 to 23 years</w:t>
      </w:r>
      <w:r>
        <w:rPr>
          <w:bCs/>
        </w:rPr>
        <w:t>)</w:t>
      </w:r>
      <w:r w:rsidR="00237966">
        <w:rPr>
          <w:bCs/>
        </w:rPr>
        <w:t xml:space="preserve"> </w:t>
      </w:r>
      <w:r w:rsidR="004D1730" w:rsidRPr="00237966">
        <w:rPr>
          <w:bCs/>
        </w:rPr>
        <w:t xml:space="preserve">= 1 – </w:t>
      </w:r>
      <w:r w:rsidR="004D1730" w:rsidRPr="00237966">
        <w:rPr>
          <w:bCs/>
          <w:i/>
          <w:iCs/>
        </w:rPr>
        <w:t>P</w:t>
      </w:r>
      <w:r w:rsidR="004D1730" w:rsidRPr="00237966">
        <w:rPr>
          <w:bCs/>
        </w:rPr>
        <w:t>(18 to 23 years)</w:t>
      </w:r>
      <w:r w:rsidR="004D1730" w:rsidRPr="002204D4">
        <w:t xml:space="preserve"> </w:t>
      </w:r>
      <w:r w:rsidR="004D1730" w:rsidRPr="00237966">
        <w:rPr>
          <w:bCs/>
        </w:rPr>
        <w:t xml:space="preserve">= 1 – 0.57 = 0.43 </w:t>
      </w:r>
    </w:p>
    <w:p w14:paraId="74A79131" w14:textId="77777777" w:rsidR="006335CC" w:rsidRPr="00624747" w:rsidRDefault="006335CC" w:rsidP="004D1730">
      <w:pPr>
        <w:ind w:left="1800"/>
      </w:pPr>
    </w:p>
    <w:p w14:paraId="442B6C90" w14:textId="0E35D182" w:rsidR="00624747" w:rsidRPr="00CE6856" w:rsidRDefault="00862F9F" w:rsidP="004B6D88">
      <w:pPr>
        <w:rPr>
          <w:b/>
          <w:i/>
        </w:rPr>
      </w:pPr>
      <w:r>
        <w:rPr>
          <w:b/>
          <w:i/>
        </w:rPr>
        <w:t>Example</w:t>
      </w:r>
      <w:r w:rsidR="00482E6F">
        <w:rPr>
          <w:b/>
          <w:i/>
        </w:rPr>
        <w:t xml:space="preserve"> 10</w:t>
      </w:r>
      <w:r w:rsidR="00CE6856" w:rsidRPr="00CE6856">
        <w:rPr>
          <w:b/>
          <w:i/>
        </w:rPr>
        <w:t xml:space="preserve">: </w:t>
      </w:r>
    </w:p>
    <w:p w14:paraId="053847EA" w14:textId="303690F9" w:rsidR="00CE6856" w:rsidRDefault="00CE6856" w:rsidP="004B6D88">
      <w:proofErr w:type="gramStart"/>
      <w:r w:rsidRPr="00CE6856">
        <w:rPr>
          <w:bCs/>
          <w:i/>
          <w:iCs/>
        </w:rPr>
        <w:t>P</w:t>
      </w:r>
      <w:r w:rsidRPr="00CE6856">
        <w:rPr>
          <w:bCs/>
        </w:rPr>
        <w:t>(</w:t>
      </w:r>
      <w:proofErr w:type="gramEnd"/>
      <w:r w:rsidRPr="00CE6856">
        <w:rPr>
          <w:bCs/>
        </w:rPr>
        <w:t>X ≤ 0.5 or X &gt; 0.8)</w:t>
      </w:r>
      <w:r w:rsidRPr="00CE6856">
        <w:t xml:space="preserve"> </w:t>
      </w:r>
      <w:r w:rsidRPr="00CE6856">
        <w:rPr>
          <w:bCs/>
        </w:rPr>
        <w:t xml:space="preserve">= </w:t>
      </w:r>
      <w:r w:rsidRPr="00CE6856">
        <w:rPr>
          <w:bCs/>
          <w:i/>
          <w:iCs/>
        </w:rPr>
        <w:t>P</w:t>
      </w:r>
      <w:r w:rsidRPr="00CE6856">
        <w:rPr>
          <w:bCs/>
        </w:rPr>
        <w:t xml:space="preserve">(X ≤ 0.5) + </w:t>
      </w:r>
      <w:r w:rsidRPr="00CE6856">
        <w:rPr>
          <w:bCs/>
          <w:i/>
          <w:iCs/>
        </w:rPr>
        <w:t>P</w:t>
      </w:r>
      <w:r w:rsidRPr="00CE6856">
        <w:rPr>
          <w:bCs/>
        </w:rPr>
        <w:t>(X &gt; 0.8)</w:t>
      </w:r>
      <w:r w:rsidRPr="00CE6856">
        <w:t xml:space="preserve"> </w:t>
      </w:r>
      <w:r w:rsidRPr="00CE6856">
        <w:rPr>
          <w:bCs/>
        </w:rPr>
        <w:t>= 0.5 + 0.2</w:t>
      </w:r>
      <w:r w:rsidRPr="00CE6856">
        <w:t xml:space="preserve"> = 0.7</w:t>
      </w:r>
    </w:p>
    <w:p w14:paraId="41B31F86" w14:textId="77777777" w:rsidR="00807E38" w:rsidRDefault="00807E38" w:rsidP="004B6D88"/>
    <w:p w14:paraId="0FCD3378" w14:textId="77777777" w:rsidR="00807E38" w:rsidRDefault="00807E38" w:rsidP="004B6D88"/>
    <w:p w14:paraId="34A2213A" w14:textId="793DF399" w:rsidR="003334EE" w:rsidRPr="003D2389" w:rsidRDefault="003D2389" w:rsidP="004B6D88">
      <w:pPr>
        <w:rPr>
          <w:b/>
          <w:i/>
        </w:rPr>
      </w:pPr>
      <w:r w:rsidRPr="003D2389">
        <w:rPr>
          <w:b/>
          <w:i/>
        </w:rPr>
        <w:t xml:space="preserve">Example 11: </w:t>
      </w:r>
    </w:p>
    <w:p w14:paraId="4AE17EFE" w14:textId="4BAE4B9E" w:rsidR="003334EE" w:rsidRDefault="003334EE" w:rsidP="004B6D88">
      <w:r>
        <w:t xml:space="preserve">S={TTT, </w:t>
      </w:r>
      <w:r w:rsidR="00FE31CA">
        <w:t>HTT, THT, TTH, THH, HTH, HHT, HHH}</w:t>
      </w:r>
    </w:p>
    <w:p w14:paraId="4F6FE576" w14:textId="77777777" w:rsidR="00C4413C" w:rsidRDefault="00C4413C" w:rsidP="004B6D88"/>
    <w:tbl>
      <w:tblPr>
        <w:tblStyle w:val="TableGrid"/>
        <w:tblW w:w="8932" w:type="dxa"/>
        <w:tblLook w:val="04A0" w:firstRow="1" w:lastRow="0" w:firstColumn="1" w:lastColumn="0" w:noHBand="0" w:noVBand="1"/>
      </w:tblPr>
      <w:tblGrid>
        <w:gridCol w:w="2354"/>
        <w:gridCol w:w="1295"/>
        <w:gridCol w:w="2006"/>
        <w:gridCol w:w="2053"/>
        <w:gridCol w:w="1224"/>
      </w:tblGrid>
      <w:tr w:rsidR="00142E46" w14:paraId="4375B775" w14:textId="77777777" w:rsidTr="00142E46">
        <w:trPr>
          <w:trHeight w:val="530"/>
        </w:trPr>
        <w:tc>
          <w:tcPr>
            <w:tcW w:w="2354" w:type="dxa"/>
            <w:shd w:val="clear" w:color="auto" w:fill="606060"/>
          </w:tcPr>
          <w:p w14:paraId="5615A700" w14:textId="77777777" w:rsidR="00C4413C" w:rsidRPr="006C0606" w:rsidRDefault="00C4413C" w:rsidP="00C4413C">
            <w:pPr>
              <w:spacing w:before="120" w:after="120"/>
              <w:rPr>
                <w:color w:val="FFFFFF" w:themeColor="background1"/>
              </w:rPr>
            </w:pPr>
            <w:r w:rsidRPr="006C0606">
              <w:rPr>
                <w:color w:val="FFFFFF" w:themeColor="background1"/>
              </w:rPr>
              <w:t>X=number of heads</w:t>
            </w:r>
          </w:p>
        </w:tc>
        <w:tc>
          <w:tcPr>
            <w:tcW w:w="1295" w:type="dxa"/>
          </w:tcPr>
          <w:p w14:paraId="17B4806C" w14:textId="77777777" w:rsidR="00C4413C" w:rsidRDefault="00C4413C" w:rsidP="00C4413C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2006" w:type="dxa"/>
          </w:tcPr>
          <w:p w14:paraId="02AF6569" w14:textId="77777777" w:rsidR="00C4413C" w:rsidRDefault="00C4413C" w:rsidP="00C4413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2053" w:type="dxa"/>
          </w:tcPr>
          <w:p w14:paraId="1DD22D23" w14:textId="77777777" w:rsidR="00C4413C" w:rsidRDefault="00C4413C" w:rsidP="00C4413C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24" w:type="dxa"/>
          </w:tcPr>
          <w:p w14:paraId="231A4FD7" w14:textId="77777777" w:rsidR="00C4413C" w:rsidRDefault="00C4413C" w:rsidP="00C4413C">
            <w:pPr>
              <w:spacing w:before="120" w:after="120"/>
              <w:jc w:val="center"/>
            </w:pPr>
            <w:r>
              <w:t>3</w:t>
            </w:r>
          </w:p>
        </w:tc>
      </w:tr>
      <w:tr w:rsidR="00142E46" w14:paraId="117ADF15" w14:textId="77777777" w:rsidTr="00142E46">
        <w:trPr>
          <w:trHeight w:val="449"/>
        </w:trPr>
        <w:tc>
          <w:tcPr>
            <w:tcW w:w="2354" w:type="dxa"/>
            <w:shd w:val="clear" w:color="auto" w:fill="606060"/>
          </w:tcPr>
          <w:p w14:paraId="160BE0DE" w14:textId="77777777" w:rsidR="00C4413C" w:rsidRPr="006C0606" w:rsidRDefault="00C4413C" w:rsidP="00C4413C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Outcomes</w:t>
            </w:r>
          </w:p>
        </w:tc>
        <w:tc>
          <w:tcPr>
            <w:tcW w:w="1295" w:type="dxa"/>
          </w:tcPr>
          <w:p w14:paraId="60BE6490" w14:textId="77777777" w:rsidR="00C4413C" w:rsidRDefault="00C4413C" w:rsidP="00C4413C">
            <w:pPr>
              <w:spacing w:before="120" w:after="120"/>
              <w:jc w:val="center"/>
            </w:pPr>
            <w:r>
              <w:t>TTT</w:t>
            </w:r>
          </w:p>
        </w:tc>
        <w:tc>
          <w:tcPr>
            <w:tcW w:w="2006" w:type="dxa"/>
          </w:tcPr>
          <w:p w14:paraId="0324BFD5" w14:textId="77777777" w:rsidR="00C4413C" w:rsidRDefault="00C4413C" w:rsidP="00C4413C">
            <w:pPr>
              <w:spacing w:before="120" w:after="120"/>
              <w:jc w:val="center"/>
            </w:pPr>
            <w:r>
              <w:t>HTT, THT, TTH</w:t>
            </w:r>
          </w:p>
        </w:tc>
        <w:tc>
          <w:tcPr>
            <w:tcW w:w="2053" w:type="dxa"/>
          </w:tcPr>
          <w:p w14:paraId="33E007DA" w14:textId="77777777" w:rsidR="00C4413C" w:rsidRDefault="00C4413C" w:rsidP="00C4413C">
            <w:pPr>
              <w:spacing w:before="120" w:after="120"/>
              <w:jc w:val="center"/>
            </w:pPr>
            <w:r>
              <w:t>THH, HTH, HHT</w:t>
            </w:r>
          </w:p>
        </w:tc>
        <w:tc>
          <w:tcPr>
            <w:tcW w:w="1224" w:type="dxa"/>
          </w:tcPr>
          <w:p w14:paraId="3499F5E3" w14:textId="77777777" w:rsidR="00C4413C" w:rsidRDefault="00C4413C" w:rsidP="00C4413C">
            <w:pPr>
              <w:spacing w:before="120" w:after="120"/>
              <w:jc w:val="center"/>
            </w:pPr>
            <w:r>
              <w:t>HHH</w:t>
            </w:r>
          </w:p>
        </w:tc>
      </w:tr>
    </w:tbl>
    <w:p w14:paraId="12C2CBEB" w14:textId="77777777" w:rsidR="00C4413C" w:rsidRDefault="00C4413C" w:rsidP="004B6D88"/>
    <w:tbl>
      <w:tblPr>
        <w:tblStyle w:val="TableGrid"/>
        <w:tblW w:w="8938" w:type="dxa"/>
        <w:tblLook w:val="04A0" w:firstRow="1" w:lastRow="0" w:firstColumn="1" w:lastColumn="0" w:noHBand="0" w:noVBand="1"/>
      </w:tblPr>
      <w:tblGrid>
        <w:gridCol w:w="2256"/>
        <w:gridCol w:w="1670"/>
        <w:gridCol w:w="1671"/>
        <w:gridCol w:w="1738"/>
        <w:gridCol w:w="1603"/>
      </w:tblGrid>
      <w:tr w:rsidR="00C4413C" w14:paraId="0AD077D3" w14:textId="77777777" w:rsidTr="00142E46">
        <w:trPr>
          <w:trHeight w:val="431"/>
        </w:trPr>
        <w:tc>
          <w:tcPr>
            <w:tcW w:w="2256" w:type="dxa"/>
            <w:shd w:val="clear" w:color="auto" w:fill="606060"/>
          </w:tcPr>
          <w:p w14:paraId="0D1140C4" w14:textId="77777777" w:rsidR="00C4413C" w:rsidRPr="006C0606" w:rsidRDefault="00C4413C" w:rsidP="00C4413C">
            <w:pPr>
              <w:spacing w:before="120" w:after="120"/>
              <w:rPr>
                <w:color w:val="FFFFFF" w:themeColor="background1"/>
              </w:rPr>
            </w:pPr>
            <w:r w:rsidRPr="006C0606">
              <w:rPr>
                <w:color w:val="FFFFFF" w:themeColor="background1"/>
              </w:rPr>
              <w:t>X=number of heads</w:t>
            </w:r>
          </w:p>
        </w:tc>
        <w:tc>
          <w:tcPr>
            <w:tcW w:w="1670" w:type="dxa"/>
          </w:tcPr>
          <w:p w14:paraId="69EE4D0F" w14:textId="77777777" w:rsidR="00C4413C" w:rsidRDefault="00C4413C" w:rsidP="00C4413C">
            <w:pPr>
              <w:spacing w:before="120" w:after="120"/>
              <w:jc w:val="center"/>
            </w:pPr>
            <w:r>
              <w:t>0</w:t>
            </w:r>
          </w:p>
        </w:tc>
        <w:tc>
          <w:tcPr>
            <w:tcW w:w="1671" w:type="dxa"/>
          </w:tcPr>
          <w:p w14:paraId="760F1894" w14:textId="77777777" w:rsidR="00C4413C" w:rsidRDefault="00C4413C" w:rsidP="00C4413C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3C2EE7B1" w14:textId="77777777" w:rsidR="00C4413C" w:rsidRDefault="00C4413C" w:rsidP="00C4413C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603" w:type="dxa"/>
          </w:tcPr>
          <w:p w14:paraId="6E7B49F0" w14:textId="77777777" w:rsidR="00C4413C" w:rsidRDefault="00C4413C" w:rsidP="00C4413C">
            <w:pPr>
              <w:spacing w:before="120" w:after="120"/>
              <w:jc w:val="center"/>
            </w:pPr>
            <w:r>
              <w:t>3</w:t>
            </w:r>
          </w:p>
        </w:tc>
      </w:tr>
      <w:tr w:rsidR="00C4413C" w14:paraId="32A7CACF" w14:textId="77777777" w:rsidTr="00142E46">
        <w:trPr>
          <w:trHeight w:val="449"/>
        </w:trPr>
        <w:tc>
          <w:tcPr>
            <w:tcW w:w="2256" w:type="dxa"/>
            <w:shd w:val="clear" w:color="auto" w:fill="606060"/>
          </w:tcPr>
          <w:p w14:paraId="7A918209" w14:textId="77777777" w:rsidR="00C4413C" w:rsidRPr="006C0606" w:rsidRDefault="00C4413C" w:rsidP="00C4413C">
            <w:pPr>
              <w:spacing w:before="120" w:after="12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670" w:type="dxa"/>
          </w:tcPr>
          <w:p w14:paraId="3B368FCD" w14:textId="77777777" w:rsidR="00C4413C" w:rsidRDefault="00C4413C" w:rsidP="00C4413C">
            <w:pPr>
              <w:spacing w:before="120" w:after="120"/>
              <w:jc w:val="center"/>
            </w:pPr>
            <w:r>
              <w:t>1/8</w:t>
            </w:r>
          </w:p>
        </w:tc>
        <w:tc>
          <w:tcPr>
            <w:tcW w:w="1671" w:type="dxa"/>
          </w:tcPr>
          <w:p w14:paraId="3737811E" w14:textId="77777777" w:rsidR="00C4413C" w:rsidRDefault="00C4413C" w:rsidP="00C4413C">
            <w:pPr>
              <w:spacing w:before="120" w:after="120"/>
              <w:jc w:val="center"/>
            </w:pPr>
            <w:r>
              <w:t>3/8</w:t>
            </w:r>
          </w:p>
        </w:tc>
        <w:tc>
          <w:tcPr>
            <w:tcW w:w="1738" w:type="dxa"/>
          </w:tcPr>
          <w:p w14:paraId="676126F9" w14:textId="77777777" w:rsidR="00C4413C" w:rsidRDefault="00C4413C" w:rsidP="00C4413C">
            <w:pPr>
              <w:spacing w:before="120" w:after="120"/>
              <w:jc w:val="center"/>
            </w:pPr>
            <w:r>
              <w:t>3/8</w:t>
            </w:r>
          </w:p>
        </w:tc>
        <w:tc>
          <w:tcPr>
            <w:tcW w:w="1603" w:type="dxa"/>
          </w:tcPr>
          <w:p w14:paraId="15211ED0" w14:textId="77777777" w:rsidR="00C4413C" w:rsidRDefault="00C4413C" w:rsidP="00C4413C">
            <w:pPr>
              <w:spacing w:before="120" w:after="120"/>
              <w:jc w:val="center"/>
            </w:pPr>
            <w:r>
              <w:t>1/8</w:t>
            </w:r>
          </w:p>
        </w:tc>
      </w:tr>
    </w:tbl>
    <w:p w14:paraId="2B2532F8" w14:textId="77777777" w:rsidR="002E3117" w:rsidRDefault="002E3117" w:rsidP="004B6D88"/>
    <w:p w14:paraId="4D212B29" w14:textId="3273FC5B" w:rsidR="002E3117" w:rsidRPr="002E3117" w:rsidRDefault="00862F9F" w:rsidP="004B6D88">
      <w:pPr>
        <w:rPr>
          <w:b/>
          <w:i/>
        </w:rPr>
      </w:pPr>
      <w:r>
        <w:rPr>
          <w:b/>
          <w:i/>
        </w:rPr>
        <w:t>Example</w:t>
      </w:r>
      <w:r w:rsidR="002E3117">
        <w:rPr>
          <w:b/>
          <w:i/>
        </w:rPr>
        <w:t xml:space="preserve"> 12</w:t>
      </w:r>
      <w:r w:rsidR="002E3117" w:rsidRPr="002E3117">
        <w:rPr>
          <w:b/>
          <w:i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713"/>
        <w:gridCol w:w="713"/>
        <w:gridCol w:w="714"/>
        <w:gridCol w:w="713"/>
        <w:gridCol w:w="714"/>
        <w:gridCol w:w="713"/>
        <w:gridCol w:w="714"/>
        <w:gridCol w:w="713"/>
        <w:gridCol w:w="714"/>
        <w:gridCol w:w="713"/>
        <w:gridCol w:w="714"/>
      </w:tblGrid>
      <w:tr w:rsidR="002E3117" w14:paraId="00E7B7E8" w14:textId="77777777" w:rsidTr="00C4413C">
        <w:tc>
          <w:tcPr>
            <w:tcW w:w="1728" w:type="dxa"/>
            <w:shd w:val="clear" w:color="auto" w:fill="606060"/>
          </w:tcPr>
          <w:p w14:paraId="59AB41C4" w14:textId="77777777" w:rsidR="002E3117" w:rsidRPr="000D48CE" w:rsidRDefault="002E3117" w:rsidP="00C4413C">
            <w:pPr>
              <w:spacing w:before="240" w:after="24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X=sum</w:t>
            </w:r>
          </w:p>
        </w:tc>
        <w:tc>
          <w:tcPr>
            <w:tcW w:w="713" w:type="dxa"/>
            <w:shd w:val="clear" w:color="auto" w:fill="D9D9D9"/>
          </w:tcPr>
          <w:p w14:paraId="1A06D72B" w14:textId="77777777" w:rsidR="002E3117" w:rsidRDefault="002E3117" w:rsidP="00C4413C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713" w:type="dxa"/>
            <w:shd w:val="clear" w:color="auto" w:fill="D9D9D9"/>
          </w:tcPr>
          <w:p w14:paraId="137953BB" w14:textId="77777777" w:rsidR="002E3117" w:rsidRDefault="002E3117" w:rsidP="00C4413C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714" w:type="dxa"/>
            <w:shd w:val="clear" w:color="auto" w:fill="D9D9D9"/>
          </w:tcPr>
          <w:p w14:paraId="308DEEDF" w14:textId="77777777" w:rsidR="002E3117" w:rsidRDefault="002E3117" w:rsidP="00C4413C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713" w:type="dxa"/>
            <w:shd w:val="clear" w:color="auto" w:fill="D9D9D9"/>
          </w:tcPr>
          <w:p w14:paraId="5011B4DB" w14:textId="77777777" w:rsidR="002E3117" w:rsidRDefault="002E3117" w:rsidP="00C4413C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714" w:type="dxa"/>
            <w:shd w:val="clear" w:color="auto" w:fill="D9D9D9"/>
          </w:tcPr>
          <w:p w14:paraId="52541936" w14:textId="77777777" w:rsidR="002E3117" w:rsidRDefault="002E3117" w:rsidP="00C4413C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713" w:type="dxa"/>
            <w:shd w:val="clear" w:color="auto" w:fill="D9D9D9"/>
          </w:tcPr>
          <w:p w14:paraId="7F581CC8" w14:textId="77777777" w:rsidR="002E3117" w:rsidRDefault="002E3117" w:rsidP="00C4413C">
            <w:pPr>
              <w:spacing w:before="240" w:after="240"/>
              <w:jc w:val="center"/>
            </w:pPr>
            <w:r>
              <w:t>7</w:t>
            </w:r>
          </w:p>
        </w:tc>
        <w:tc>
          <w:tcPr>
            <w:tcW w:w="714" w:type="dxa"/>
            <w:shd w:val="clear" w:color="auto" w:fill="D9D9D9"/>
          </w:tcPr>
          <w:p w14:paraId="725521A2" w14:textId="77777777" w:rsidR="002E3117" w:rsidRDefault="002E3117" w:rsidP="00C4413C">
            <w:pPr>
              <w:spacing w:before="240" w:after="240"/>
              <w:jc w:val="center"/>
            </w:pPr>
            <w:r>
              <w:t>8</w:t>
            </w:r>
          </w:p>
        </w:tc>
        <w:tc>
          <w:tcPr>
            <w:tcW w:w="713" w:type="dxa"/>
            <w:shd w:val="clear" w:color="auto" w:fill="D9D9D9"/>
          </w:tcPr>
          <w:p w14:paraId="46F84328" w14:textId="77777777" w:rsidR="002E3117" w:rsidRDefault="002E3117" w:rsidP="00C4413C">
            <w:pPr>
              <w:spacing w:before="240" w:after="240"/>
              <w:jc w:val="center"/>
            </w:pPr>
            <w:r>
              <w:t>9</w:t>
            </w:r>
          </w:p>
        </w:tc>
        <w:tc>
          <w:tcPr>
            <w:tcW w:w="714" w:type="dxa"/>
            <w:shd w:val="clear" w:color="auto" w:fill="D9D9D9"/>
          </w:tcPr>
          <w:p w14:paraId="3D352063" w14:textId="77777777" w:rsidR="002E3117" w:rsidRDefault="002E3117" w:rsidP="00C4413C">
            <w:pPr>
              <w:spacing w:before="240" w:after="240"/>
              <w:jc w:val="center"/>
            </w:pPr>
            <w:r>
              <w:t>10</w:t>
            </w:r>
          </w:p>
        </w:tc>
        <w:tc>
          <w:tcPr>
            <w:tcW w:w="713" w:type="dxa"/>
            <w:shd w:val="clear" w:color="auto" w:fill="D9D9D9"/>
          </w:tcPr>
          <w:p w14:paraId="3A283B0D" w14:textId="77777777" w:rsidR="002E3117" w:rsidRDefault="002E3117" w:rsidP="00C4413C">
            <w:pPr>
              <w:spacing w:before="240" w:after="240"/>
              <w:jc w:val="center"/>
            </w:pPr>
            <w:r>
              <w:t>11</w:t>
            </w:r>
          </w:p>
        </w:tc>
        <w:tc>
          <w:tcPr>
            <w:tcW w:w="714" w:type="dxa"/>
            <w:shd w:val="clear" w:color="auto" w:fill="D9D9D9"/>
          </w:tcPr>
          <w:p w14:paraId="346E2755" w14:textId="77777777" w:rsidR="002E3117" w:rsidRDefault="002E3117" w:rsidP="00C4413C">
            <w:pPr>
              <w:spacing w:before="240" w:after="240"/>
              <w:jc w:val="center"/>
            </w:pPr>
            <w:r>
              <w:t>12</w:t>
            </w:r>
          </w:p>
        </w:tc>
      </w:tr>
      <w:tr w:rsidR="002E3117" w14:paraId="3C6FAED8" w14:textId="77777777" w:rsidTr="00C4413C">
        <w:tc>
          <w:tcPr>
            <w:tcW w:w="1728" w:type="dxa"/>
            <w:shd w:val="clear" w:color="auto" w:fill="606060"/>
          </w:tcPr>
          <w:p w14:paraId="5486F275" w14:textId="77777777" w:rsidR="002E3117" w:rsidRPr="000D48CE" w:rsidRDefault="002E3117" w:rsidP="00C4413C">
            <w:pPr>
              <w:spacing w:before="240" w:after="240"/>
              <w:rPr>
                <w:b/>
                <w:color w:val="FFFFFF" w:themeColor="background1"/>
              </w:rPr>
            </w:pPr>
            <w:r w:rsidRPr="000D48CE">
              <w:rPr>
                <w:b/>
                <w:color w:val="FFFFFF" w:themeColor="background1"/>
              </w:rPr>
              <w:t>Probability</w:t>
            </w:r>
          </w:p>
        </w:tc>
        <w:tc>
          <w:tcPr>
            <w:tcW w:w="713" w:type="dxa"/>
          </w:tcPr>
          <w:p w14:paraId="58104EAA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 w:rsidRPr="009944E7">
              <w:rPr>
                <w:sz w:val="22"/>
              </w:rPr>
              <w:t>1/36</w:t>
            </w:r>
          </w:p>
        </w:tc>
        <w:tc>
          <w:tcPr>
            <w:tcW w:w="713" w:type="dxa"/>
          </w:tcPr>
          <w:p w14:paraId="04A6C519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  <w:r w:rsidRPr="009944E7">
              <w:rPr>
                <w:sz w:val="22"/>
              </w:rPr>
              <w:t>/36</w:t>
            </w:r>
          </w:p>
        </w:tc>
        <w:tc>
          <w:tcPr>
            <w:tcW w:w="714" w:type="dxa"/>
          </w:tcPr>
          <w:p w14:paraId="0CE414CB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Pr="009944E7">
              <w:rPr>
                <w:sz w:val="22"/>
              </w:rPr>
              <w:t>/36</w:t>
            </w:r>
          </w:p>
        </w:tc>
        <w:tc>
          <w:tcPr>
            <w:tcW w:w="713" w:type="dxa"/>
          </w:tcPr>
          <w:p w14:paraId="24FE78E1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4/36</w:t>
            </w:r>
          </w:p>
        </w:tc>
        <w:tc>
          <w:tcPr>
            <w:tcW w:w="714" w:type="dxa"/>
          </w:tcPr>
          <w:p w14:paraId="51700E01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5/36</w:t>
            </w:r>
          </w:p>
        </w:tc>
        <w:tc>
          <w:tcPr>
            <w:tcW w:w="713" w:type="dxa"/>
          </w:tcPr>
          <w:p w14:paraId="52D61407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6/36</w:t>
            </w:r>
          </w:p>
        </w:tc>
        <w:tc>
          <w:tcPr>
            <w:tcW w:w="714" w:type="dxa"/>
          </w:tcPr>
          <w:p w14:paraId="79CB3E4F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5/36</w:t>
            </w:r>
          </w:p>
        </w:tc>
        <w:tc>
          <w:tcPr>
            <w:tcW w:w="713" w:type="dxa"/>
          </w:tcPr>
          <w:p w14:paraId="052260E0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4/36</w:t>
            </w:r>
          </w:p>
        </w:tc>
        <w:tc>
          <w:tcPr>
            <w:tcW w:w="714" w:type="dxa"/>
          </w:tcPr>
          <w:p w14:paraId="12EB34BD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3/36</w:t>
            </w:r>
          </w:p>
        </w:tc>
        <w:tc>
          <w:tcPr>
            <w:tcW w:w="713" w:type="dxa"/>
          </w:tcPr>
          <w:p w14:paraId="6452F573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2/36</w:t>
            </w:r>
          </w:p>
        </w:tc>
        <w:tc>
          <w:tcPr>
            <w:tcW w:w="714" w:type="dxa"/>
          </w:tcPr>
          <w:p w14:paraId="5D9F1EDB" w14:textId="77777777" w:rsidR="002E3117" w:rsidRPr="009944E7" w:rsidRDefault="002E3117" w:rsidP="00C4413C">
            <w:pPr>
              <w:spacing w:before="240" w:after="240"/>
              <w:jc w:val="center"/>
              <w:rPr>
                <w:sz w:val="22"/>
              </w:rPr>
            </w:pPr>
            <w:r>
              <w:rPr>
                <w:sz w:val="22"/>
              </w:rPr>
              <w:t>1/36</w:t>
            </w:r>
          </w:p>
        </w:tc>
      </w:tr>
    </w:tbl>
    <w:p w14:paraId="0C81A049" w14:textId="77777777" w:rsidR="002E3117" w:rsidRDefault="002E3117" w:rsidP="004B6D88"/>
    <w:p w14:paraId="15D888B8" w14:textId="77777777" w:rsidR="00A247A0" w:rsidRDefault="00A247A0" w:rsidP="004B6D88"/>
    <w:p w14:paraId="2F01C82C" w14:textId="1FC145DD" w:rsidR="00A247A0" w:rsidRPr="00A247A0" w:rsidRDefault="00862F9F" w:rsidP="002E3117">
      <w:pPr>
        <w:keepNext/>
        <w:rPr>
          <w:b/>
          <w:i/>
        </w:rPr>
      </w:pPr>
      <w:r>
        <w:rPr>
          <w:b/>
          <w:i/>
        </w:rPr>
        <w:t>Example</w:t>
      </w:r>
      <w:r w:rsidR="002E3117">
        <w:rPr>
          <w:b/>
          <w:i/>
        </w:rPr>
        <w:t xml:space="preserve"> 13</w:t>
      </w:r>
      <w:r w:rsidR="00A247A0" w:rsidRPr="00A247A0">
        <w:rPr>
          <w:b/>
          <w:i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1459"/>
        <w:gridCol w:w="1459"/>
        <w:gridCol w:w="1459"/>
        <w:gridCol w:w="1459"/>
        <w:gridCol w:w="1459"/>
      </w:tblGrid>
      <w:tr w:rsidR="00493CB0" w14:paraId="67DA12E9" w14:textId="77777777" w:rsidTr="00C4413C">
        <w:trPr>
          <w:jc w:val="center"/>
        </w:trPr>
        <w:tc>
          <w:tcPr>
            <w:tcW w:w="1596" w:type="dxa"/>
            <w:shd w:val="clear" w:color="auto" w:fill="606060"/>
          </w:tcPr>
          <w:p w14:paraId="08D3C94F" w14:textId="77777777" w:rsidR="00A247A0" w:rsidRPr="008820AF" w:rsidRDefault="00A247A0" w:rsidP="00C4413C">
            <w:pPr>
              <w:spacing w:before="60" w:after="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X=points</w:t>
            </w:r>
          </w:p>
        </w:tc>
        <w:tc>
          <w:tcPr>
            <w:tcW w:w="1596" w:type="dxa"/>
          </w:tcPr>
          <w:p w14:paraId="3FDE9BB0" w14:textId="0BAE9AB7" w:rsidR="00A247A0" w:rsidRDefault="00A247A0" w:rsidP="00A247A0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1596" w:type="dxa"/>
          </w:tcPr>
          <w:p w14:paraId="5A078D6C" w14:textId="44720AEA" w:rsidR="00A247A0" w:rsidRDefault="00A247A0" w:rsidP="00A247A0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1596" w:type="dxa"/>
          </w:tcPr>
          <w:p w14:paraId="6EC943F2" w14:textId="661981D5" w:rsidR="00A247A0" w:rsidRDefault="00A247A0" w:rsidP="00A247A0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1596" w:type="dxa"/>
          </w:tcPr>
          <w:p w14:paraId="3A408157" w14:textId="7B96A583" w:rsidR="00A247A0" w:rsidRDefault="00A247A0" w:rsidP="00A247A0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1596" w:type="dxa"/>
          </w:tcPr>
          <w:p w14:paraId="57AECC22" w14:textId="5D588A53" w:rsidR="00A247A0" w:rsidRDefault="00A247A0" w:rsidP="00A247A0">
            <w:pPr>
              <w:spacing w:before="60" w:after="60"/>
              <w:jc w:val="center"/>
            </w:pPr>
            <w:r>
              <w:t>0</w:t>
            </w:r>
          </w:p>
        </w:tc>
      </w:tr>
      <w:tr w:rsidR="00493CB0" w14:paraId="13900495" w14:textId="77777777" w:rsidTr="00C4413C">
        <w:trPr>
          <w:jc w:val="center"/>
        </w:trPr>
        <w:tc>
          <w:tcPr>
            <w:tcW w:w="1596" w:type="dxa"/>
            <w:shd w:val="clear" w:color="auto" w:fill="606060"/>
          </w:tcPr>
          <w:p w14:paraId="34145753" w14:textId="77777777" w:rsidR="00A247A0" w:rsidRPr="008820AF" w:rsidRDefault="00A247A0" w:rsidP="00C4413C">
            <w:pPr>
              <w:spacing w:before="60" w:after="6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Probability</w:t>
            </w:r>
          </w:p>
        </w:tc>
        <w:tc>
          <w:tcPr>
            <w:tcW w:w="1596" w:type="dxa"/>
          </w:tcPr>
          <w:p w14:paraId="0B66ED76" w14:textId="461F494E" w:rsidR="00A247A0" w:rsidRDefault="00493CB0" w:rsidP="00A247A0">
            <w:pPr>
              <w:spacing w:before="60" w:after="60"/>
              <w:jc w:val="center"/>
            </w:pPr>
            <w:r>
              <w:t>0.17</w:t>
            </w:r>
          </w:p>
        </w:tc>
        <w:tc>
          <w:tcPr>
            <w:tcW w:w="1596" w:type="dxa"/>
          </w:tcPr>
          <w:p w14:paraId="06B08756" w14:textId="394C1B8A" w:rsidR="00A247A0" w:rsidRDefault="00493CB0" w:rsidP="00A247A0">
            <w:pPr>
              <w:spacing w:before="60" w:after="60"/>
              <w:jc w:val="center"/>
            </w:pPr>
            <w:r>
              <w:t>0.37</w:t>
            </w:r>
          </w:p>
        </w:tc>
        <w:tc>
          <w:tcPr>
            <w:tcW w:w="1596" w:type="dxa"/>
          </w:tcPr>
          <w:p w14:paraId="3D449BF3" w14:textId="37C94DAE" w:rsidR="00A247A0" w:rsidRDefault="00493CB0" w:rsidP="00A247A0">
            <w:pPr>
              <w:spacing w:before="60" w:after="60"/>
              <w:jc w:val="center"/>
            </w:pPr>
            <w:r>
              <w:t>0.26</w:t>
            </w:r>
          </w:p>
        </w:tc>
        <w:tc>
          <w:tcPr>
            <w:tcW w:w="1596" w:type="dxa"/>
          </w:tcPr>
          <w:p w14:paraId="0C1F8B7A" w14:textId="40B5F02A" w:rsidR="00A247A0" w:rsidRDefault="00493CB0" w:rsidP="00A247A0">
            <w:pPr>
              <w:spacing w:before="60" w:after="60"/>
              <w:jc w:val="center"/>
            </w:pPr>
            <w:r>
              <w:t>0.12</w:t>
            </w:r>
          </w:p>
        </w:tc>
        <w:tc>
          <w:tcPr>
            <w:tcW w:w="1596" w:type="dxa"/>
          </w:tcPr>
          <w:p w14:paraId="313684C3" w14:textId="1ECB60F0" w:rsidR="00A247A0" w:rsidRDefault="00493CB0" w:rsidP="00A247A0">
            <w:pPr>
              <w:spacing w:before="60" w:after="60"/>
              <w:jc w:val="center"/>
            </w:pPr>
            <w:r>
              <w:t>0.08</w:t>
            </w:r>
          </w:p>
        </w:tc>
      </w:tr>
    </w:tbl>
    <w:p w14:paraId="170C9682" w14:textId="77777777" w:rsidR="00A247A0" w:rsidRDefault="00A247A0" w:rsidP="00A247A0"/>
    <w:p w14:paraId="3D411540" w14:textId="591828EB" w:rsidR="00C4592C" w:rsidRDefault="0008096C" w:rsidP="00C73A21">
      <w:pPr>
        <w:pStyle w:val="ListParagraph"/>
        <w:numPr>
          <w:ilvl w:val="0"/>
          <w:numId w:val="6"/>
        </w:numPr>
        <w:spacing w:before="240" w:after="240"/>
        <w:contextualSpacing w:val="0"/>
      </w:pPr>
      <w:r>
        <w:t>Discrete because it ha</w:t>
      </w:r>
      <w:r w:rsidR="00C4592C">
        <w:t xml:space="preserve">s </w:t>
      </w:r>
      <w:r>
        <w:t xml:space="preserve">a </w:t>
      </w:r>
      <w:r w:rsidR="00C4592C">
        <w:t xml:space="preserve">finite </w:t>
      </w:r>
      <w:r>
        <w:t>sample space</w:t>
      </w:r>
    </w:p>
    <w:p w14:paraId="224DC736" w14:textId="1623BF2F" w:rsidR="00C4592C" w:rsidRDefault="006E0668" w:rsidP="00C73A21">
      <w:pPr>
        <w:pStyle w:val="ListParagraph"/>
        <w:numPr>
          <w:ilvl w:val="0"/>
          <w:numId w:val="6"/>
        </w:numPr>
        <w:spacing w:before="240" w:after="240"/>
        <w:contextualSpacing w:val="0"/>
      </w:pPr>
      <w:r>
        <w:t xml:space="preserve">“At least a C” is the event {X </w:t>
      </w:r>
      <w:r w:rsidRPr="00C73A21">
        <w:rPr>
          <w:rFonts w:ascii="Cambria" w:hAnsi="Cambria"/>
        </w:rPr>
        <w:t>≥</w:t>
      </w:r>
      <w:r>
        <w:t xml:space="preserve"> 2} OR {X &gt; 1}</w:t>
      </w:r>
      <w:r w:rsidR="001500B7">
        <w:br/>
      </w:r>
      <w:proofErr w:type="gramStart"/>
      <w:r w:rsidR="00493CB0">
        <w:t>P(</w:t>
      </w:r>
      <w:proofErr w:type="gramEnd"/>
      <w:r w:rsidR="00493CB0">
        <w:t xml:space="preserve">X </w:t>
      </w:r>
      <w:r w:rsidR="00493CB0" w:rsidRPr="00C73A21">
        <w:rPr>
          <w:rFonts w:ascii="Cambria" w:hAnsi="Cambria"/>
        </w:rPr>
        <w:t>≥</w:t>
      </w:r>
      <w:r w:rsidR="00493CB0">
        <w:rPr>
          <w:rFonts w:ascii="Cambria" w:hAnsi="Cambria"/>
        </w:rPr>
        <w:t xml:space="preserve"> 2) = </w:t>
      </w:r>
      <w:r w:rsidR="003A08D1">
        <w:rPr>
          <w:rFonts w:ascii="Cambria" w:hAnsi="Cambria"/>
        </w:rPr>
        <w:t xml:space="preserve">P(X = 4) + P(X = 3) + P(X = 2) = </w:t>
      </w:r>
      <w:r w:rsidR="00493CB0">
        <w:rPr>
          <w:rFonts w:ascii="Cambria" w:hAnsi="Cambria"/>
        </w:rPr>
        <w:t>0.17+0.37+0.26 = 0.80</w:t>
      </w:r>
    </w:p>
    <w:p w14:paraId="4EC2366C" w14:textId="446F51AD" w:rsidR="00A247A0" w:rsidRDefault="00797F78" w:rsidP="00A247A0">
      <w:pPr>
        <w:pStyle w:val="ListParagraph"/>
        <w:numPr>
          <w:ilvl w:val="0"/>
          <w:numId w:val="6"/>
        </w:numPr>
        <w:spacing w:before="240" w:after="240"/>
        <w:contextualSpacing w:val="0"/>
      </w:pPr>
      <w:r>
        <w:t>T</w:t>
      </w:r>
      <w:r w:rsidR="00A247A0">
        <w:t xml:space="preserve">he event X </w:t>
      </w:r>
      <w:r w:rsidR="00A247A0">
        <w:rPr>
          <w:rFonts w:ascii="Cambria" w:hAnsi="Cambria"/>
        </w:rPr>
        <w:t>≤</w:t>
      </w:r>
      <w:r w:rsidR="00A247A0">
        <w:t xml:space="preserve"> 1 </w:t>
      </w:r>
      <w:r>
        <w:t xml:space="preserve">is </w:t>
      </w:r>
      <w:r w:rsidR="003A08D1">
        <w:t>“a grade of D or F” or “at most a D”</w:t>
      </w:r>
      <w:r w:rsidR="001500B7">
        <w:br/>
      </w:r>
      <w:proofErr w:type="gramStart"/>
      <w:r w:rsidR="0010476F">
        <w:t>P(</w:t>
      </w:r>
      <w:proofErr w:type="gramEnd"/>
      <w:r w:rsidR="0010476F">
        <w:t xml:space="preserve">X </w:t>
      </w:r>
      <w:r w:rsidR="0010476F">
        <w:rPr>
          <w:rFonts w:ascii="Cambria" w:hAnsi="Cambria"/>
        </w:rPr>
        <w:t>≤</w:t>
      </w:r>
      <w:r w:rsidR="0010476F">
        <w:t xml:space="preserve"> 1) = P(X = 1) + P(X = 0) = </w:t>
      </w:r>
      <w:r w:rsidR="001500B7">
        <w:t>0.12 + 0.08 = 0.20</w:t>
      </w:r>
      <w:r w:rsidR="0010476F">
        <w:t xml:space="preserve"> </w:t>
      </w:r>
      <w:r w:rsidR="001500B7">
        <w:br/>
      </w:r>
      <w:r w:rsidR="0010476F">
        <w:t>P(</w:t>
      </w:r>
      <w:r w:rsidR="00A247A0">
        <w:t xml:space="preserve"> X &lt; 1</w:t>
      </w:r>
      <w:r w:rsidR="0010476F">
        <w:t>) = P(X = 0) = 0.08</w:t>
      </w:r>
    </w:p>
    <w:p w14:paraId="55B7EE05" w14:textId="4172C50F" w:rsidR="007E79F3" w:rsidRDefault="007E79F3">
      <w:pPr>
        <w:rPr>
          <w:b/>
        </w:rPr>
      </w:pPr>
      <w:bookmarkStart w:id="0" w:name="_GoBack"/>
      <w:bookmarkEnd w:id="0"/>
    </w:p>
    <w:sectPr w:rsidR="007E79F3" w:rsidSect="00721A6B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C5C37D" w14:textId="77777777" w:rsidR="00C4413C" w:rsidRDefault="00C4413C" w:rsidP="00FA4770">
      <w:r>
        <w:separator/>
      </w:r>
    </w:p>
  </w:endnote>
  <w:endnote w:type="continuationSeparator" w:id="0">
    <w:p w14:paraId="6E51C93E" w14:textId="77777777" w:rsidR="00C4413C" w:rsidRDefault="00C4413C" w:rsidP="00FA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35A6F" w14:textId="77777777" w:rsidR="00C4413C" w:rsidRDefault="00C4413C" w:rsidP="00FA4770">
      <w:r>
        <w:separator/>
      </w:r>
    </w:p>
  </w:footnote>
  <w:footnote w:type="continuationSeparator" w:id="0">
    <w:p w14:paraId="05CC73A3" w14:textId="77777777" w:rsidR="00C4413C" w:rsidRDefault="00C4413C" w:rsidP="00FA47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96451" w14:textId="77777777" w:rsidR="00C4413C" w:rsidRDefault="00C4413C">
    <w:pPr>
      <w:pStyle w:val="Header"/>
    </w:pPr>
    <w:r>
      <w:t>Introducing Probability</w:t>
    </w:r>
  </w:p>
  <w:p w14:paraId="29EA57C9" w14:textId="77777777" w:rsidR="00C4413C" w:rsidRDefault="00C4413C" w:rsidP="00FA4770">
    <w:pPr>
      <w:pStyle w:val="Header"/>
      <w:spacing w:after="480"/>
    </w:pPr>
    <w:r>
      <w:t>Solutions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59A"/>
    <w:multiLevelType w:val="hybridMultilevel"/>
    <w:tmpl w:val="B4BAC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D024F"/>
    <w:multiLevelType w:val="hybridMultilevel"/>
    <w:tmpl w:val="6A76A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ED045B"/>
    <w:multiLevelType w:val="hybridMultilevel"/>
    <w:tmpl w:val="D64CC62A"/>
    <w:lvl w:ilvl="0" w:tplc="4A04D7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8F525B"/>
    <w:multiLevelType w:val="hybridMultilevel"/>
    <w:tmpl w:val="5B74DEBA"/>
    <w:lvl w:ilvl="0" w:tplc="4434F9D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516D8D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59681AE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B70E45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5621A9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104AD1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C2A1E4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35020C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7D28D0E0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837DE"/>
    <w:multiLevelType w:val="hybridMultilevel"/>
    <w:tmpl w:val="87706A76"/>
    <w:lvl w:ilvl="0" w:tplc="4A04D7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26173"/>
    <w:multiLevelType w:val="hybridMultilevel"/>
    <w:tmpl w:val="9872CA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770"/>
    <w:rsid w:val="0008096C"/>
    <w:rsid w:val="000935FF"/>
    <w:rsid w:val="000D48CE"/>
    <w:rsid w:val="000F7DD8"/>
    <w:rsid w:val="0010476F"/>
    <w:rsid w:val="00142E46"/>
    <w:rsid w:val="001474E4"/>
    <w:rsid w:val="001500B7"/>
    <w:rsid w:val="00195B42"/>
    <w:rsid w:val="001963E8"/>
    <w:rsid w:val="001D1400"/>
    <w:rsid w:val="001D2DD8"/>
    <w:rsid w:val="002204D4"/>
    <w:rsid w:val="00235B5B"/>
    <w:rsid w:val="00237966"/>
    <w:rsid w:val="002C493B"/>
    <w:rsid w:val="002E3117"/>
    <w:rsid w:val="003048E4"/>
    <w:rsid w:val="00306393"/>
    <w:rsid w:val="00326865"/>
    <w:rsid w:val="003334EE"/>
    <w:rsid w:val="003A08D1"/>
    <w:rsid w:val="003D234C"/>
    <w:rsid w:val="003D2389"/>
    <w:rsid w:val="003D2D3B"/>
    <w:rsid w:val="00475A79"/>
    <w:rsid w:val="00482E6F"/>
    <w:rsid w:val="00493CB0"/>
    <w:rsid w:val="004B6D88"/>
    <w:rsid w:val="004D1730"/>
    <w:rsid w:val="004D23A5"/>
    <w:rsid w:val="005409D4"/>
    <w:rsid w:val="005E59D7"/>
    <w:rsid w:val="00621355"/>
    <w:rsid w:val="00624747"/>
    <w:rsid w:val="006335CC"/>
    <w:rsid w:val="006350F0"/>
    <w:rsid w:val="006E0668"/>
    <w:rsid w:val="006F51C8"/>
    <w:rsid w:val="00721A6B"/>
    <w:rsid w:val="0073635C"/>
    <w:rsid w:val="00797F78"/>
    <w:rsid w:val="007E79F3"/>
    <w:rsid w:val="00807E38"/>
    <w:rsid w:val="00827CF7"/>
    <w:rsid w:val="00854721"/>
    <w:rsid w:val="00862F9F"/>
    <w:rsid w:val="008665EF"/>
    <w:rsid w:val="009944E7"/>
    <w:rsid w:val="009C3686"/>
    <w:rsid w:val="009F4826"/>
    <w:rsid w:val="00A2149E"/>
    <w:rsid w:val="00A247A0"/>
    <w:rsid w:val="00A80C69"/>
    <w:rsid w:val="00AA4250"/>
    <w:rsid w:val="00B477A0"/>
    <w:rsid w:val="00B54739"/>
    <w:rsid w:val="00B912D8"/>
    <w:rsid w:val="00C4413C"/>
    <w:rsid w:val="00C4592C"/>
    <w:rsid w:val="00C70A16"/>
    <w:rsid w:val="00C73A21"/>
    <w:rsid w:val="00CC47D8"/>
    <w:rsid w:val="00CE217D"/>
    <w:rsid w:val="00CE6856"/>
    <w:rsid w:val="00D20B10"/>
    <w:rsid w:val="00D61A45"/>
    <w:rsid w:val="00E321C1"/>
    <w:rsid w:val="00E47907"/>
    <w:rsid w:val="00E61F05"/>
    <w:rsid w:val="00EB67AB"/>
    <w:rsid w:val="00EC0DE1"/>
    <w:rsid w:val="00F06B88"/>
    <w:rsid w:val="00FA4770"/>
    <w:rsid w:val="00FD1290"/>
    <w:rsid w:val="00FE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C3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7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770"/>
  </w:style>
  <w:style w:type="paragraph" w:styleId="Footer">
    <w:name w:val="footer"/>
    <w:basedOn w:val="Normal"/>
    <w:link w:val="FooterChar"/>
    <w:uiPriority w:val="99"/>
    <w:unhideWhenUsed/>
    <w:rsid w:val="00FA47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770"/>
  </w:style>
  <w:style w:type="table" w:styleId="TableGrid">
    <w:name w:val="Table Grid"/>
    <w:basedOn w:val="TableNormal"/>
    <w:uiPriority w:val="59"/>
    <w:rsid w:val="00196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9D4"/>
    <w:pPr>
      <w:ind w:left="720"/>
      <w:contextualSpacing/>
    </w:pPr>
  </w:style>
  <w:style w:type="paragraph" w:customStyle="1" w:styleId="Default">
    <w:name w:val="Default"/>
    <w:rsid w:val="00D20B1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B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1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7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770"/>
  </w:style>
  <w:style w:type="paragraph" w:styleId="Footer">
    <w:name w:val="footer"/>
    <w:basedOn w:val="Normal"/>
    <w:link w:val="FooterChar"/>
    <w:uiPriority w:val="99"/>
    <w:unhideWhenUsed/>
    <w:rsid w:val="00FA47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770"/>
  </w:style>
  <w:style w:type="table" w:styleId="TableGrid">
    <w:name w:val="Table Grid"/>
    <w:basedOn w:val="TableNormal"/>
    <w:uiPriority w:val="59"/>
    <w:rsid w:val="00196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9D4"/>
    <w:pPr>
      <w:ind w:left="720"/>
      <w:contextualSpacing/>
    </w:pPr>
  </w:style>
  <w:style w:type="paragraph" w:customStyle="1" w:styleId="Default">
    <w:name w:val="Default"/>
    <w:rsid w:val="00D20B1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B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1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9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398</Words>
  <Characters>2275</Characters>
  <Application>Microsoft Macintosh Word</Application>
  <DocSecurity>0</DocSecurity>
  <Lines>18</Lines>
  <Paragraphs>5</Paragraphs>
  <ScaleCrop>false</ScaleCrop>
  <Company>Duquesne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74</cp:revision>
  <dcterms:created xsi:type="dcterms:W3CDTF">2015-02-12T14:45:00Z</dcterms:created>
  <dcterms:modified xsi:type="dcterms:W3CDTF">2015-02-15T20:55:00Z</dcterms:modified>
</cp:coreProperties>
</file>