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type="dxa" w:w="9866"/>
        <w:tblLayout w:type="fixed"/>
      </w:tblPr>
      <w:tblGrid>
        <w:gridCol w:w="9866"/>
      </w:tblGrid>
      <w:tr>
        <w:trPr>
          <w:trHeight w:val="12960" w:hRule="exact"/>
        </w:trPr>
        <w:tc>
          <w:tcPr>
            <w:tcW w:type="dxa" w:w="9866"/>
            <w:vAlign w:val="top"/>
            <w:shd w:val="clear" w:color="auto" w:fill="FBFAF6"/>
          </w:tcPr>
          <w:p>
            <w:pPr>
              <w:spacing w:before="4300" w:after="0" w:lineRule="auto" w:line="3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5920" cy="275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20" cy="275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000000"/>
                <w:sz w:val="26"/>
              </w:rPr>
              <w:t>AI备课指导（基础教育版）</w:t>
            </w: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44"/>
              </w:rPr>
              <w:t>《示儿》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蔡龄锋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56A3A4"/>
                <w:sz w:val="21"/>
              </w:rPr>
              <w:t>湖南教育报刊集团</w:t>
            </w:r>
          </w:p>
          <w:p>
            <w:pPr>
              <w:spacing w:before="3100" w:after="0" w:lineRule="auto" w:line="24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青湖教育科学研究院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1701" w:right="1020" w:bottom="907" w:left="1020" w:header="720" w:footer="720" w:gutter="0"/>
          <w:cols w:space="720"/>
          <w:docGrid w:linePitch="360"/>
        </w:sectPr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AI教研员教案讲评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1. 教学目标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本节课基本信息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教学主题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：《示儿》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学科属性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：语文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学段属性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：五年级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教材版本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：统编版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主讲教师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：蔡龄锋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通过小组合作，借助注释理解“九州”“王师”等关键词，准确翻译诗句并说明表现手法。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通过多层次朗读（个人读、小组读、配乐读），体会诗歌韵律，能有感情地背诵全诗。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结合历史地图和陆游其他诗作，分析“悲盼”情感的表达方式，制作情感变化图。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在“家国印记”主题展中，选择合适的形式（书签、视频、诗集等）展示学习成果。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课标与教材要求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应涵盖的素养目标（结合课标与教材）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语言建构与运用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：能借助注释和工具书理解古诗大意，通过朗读、背诵积累语言材料，感受古诗的韵律美。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思维发展与提升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：能通过关键词句、意象分析，理解诗人情感，并运用比较、整合等思维方法，探究“悲”与“盼”的情感逻辑。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审美鉴赏与创造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：能通过想象画面、品味语言，感受诗歌的意境美和情感美，并尝试用多种形式（如书签、诗集）进行创意表达。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文化传承与理解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：能结合历史背景，理解诗人“家国情怀”的深刻内涵，体会中华优秀传统文化中爱国精神的传承价值。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对标分析与缺失诊断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4439"/>
        <w:gridCol w:w="444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443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疏漏缺失</w:t>
            </w:r>
          </w:p>
        </w:tc>
        <w:tc>
          <w:tcPr>
            <w:tcW w:type="dxa" w:w="444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改进意见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原目标1中“说明表现手法”表述模糊，且未明确指向核心素养中的“思维发展与提升”。五年级学生应侧重理解“借事抒情”等基本手法，而非笼统的“表现手法”。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将“说明表现手法”改为“通过‘九州’‘王师’等意象，体会诗人借事抒情的手法，并用自己的话表达对诗句的理解”。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原目标2仅关注“朗读”和“背诵”，未体现“审美鉴赏”层面的要求。课标强调通过朗读感受诗歌韵律和情感，但目标应更明确指向“审美体验”。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将“体会诗歌韵律”改为“通过多层次朗读，感受诗歌的韵律美和情感基调，并能有感情地背诵全诗”。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原目标3中“分析‘悲盼’情感的表达方式”与“制作情感变化图”关联性不强，且未明确“分析”的具体行为标准。课标要求“探究情感逻辑”，但目标未体现“思维提升”的层次。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将“分析‘悲盼’情感的表达方式”改为“结合历史资料和陆游其他诗作，梳理诗人‘悲’与‘盼’的情感变化，并用图示或文字说明其内在逻辑”。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原目标4中“展示学习成果”指向“跨媒介表达”，但未明确“文化传承”的素养目标。课标强调“理解家国情怀的传承价值”，但目标未体现对“文化理解”的深度要求。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将“展示学习成果”改为“在‘家国印记’主题展中，选择合适的形式（如书签、视频、诗集等），表达对诗人‘家国情怀’的理解，并说明其当代意义”。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改进后的教学目标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教学目标参考意见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语言建构与运用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：通过小组合作，借助注释理解“九州”“王师”等关键词，准确翻译诗句，并通过多层次朗读，感受诗歌韵律，能有感情地背诵全诗。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思维发展与提升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：结合历史地图和陆游其他诗作，梳理诗人“悲”与“盼”的情感变化，分析其“悲而不绝望”的情感逻辑，并用图示或文字说明。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审美鉴赏与创造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：通过想象画面、品味语言，体会诗歌的意境美和情感美，并在“家国印记”主题展中，选择合适的形式（如书签、视频、诗集等）进行创意表达。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文化传承与理解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：结合南宋历史背景，理解诗人将个人生死与国家命运紧密相连的崇高情怀，体会中华优秀传统文化中爱国精神的传承价值。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2. 教学重难点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节课的教学重点是：通过解析“九州”“王师”等核心意象，理解陆游对国家统一的执着追求。依据是：五年级学生已具备借助注释理解诗意的基础，但“九州”“王师”等意象承载着南宋特定的历史背景与诗人毕生信念，是理解全诗情感内核的关键，也是单元“家国情怀”主题的核心体现。教学难点在于：突破时空限制，体会诗人将个人生死与国家命运紧密相连的崇高情怀。依据是：学生存在历史距离感，对南宋“偏安一隅”的时代背景缺乏直观认知，难以理解“悲而不绝望”的情感逻辑；同时，五年级学生认知水平有限，对“个人生死”与“国家命运”的价值关联体会较浅，需要借助资料、情境等策略搭建认知桥梁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都强调通过核心意象（如“九州”“王师”）来理解陆游的爱国情感。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都认识到需要突破时空限制，帮助学生体会诗人将个人命运与国家命运相联系的崇高情怀。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都指向“家国情怀”这一单元主题，注重情感体验与价值引领。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原教案将“理解执着追求”与“体会崇高情怀”并列作为重点，但未明确区分重点与难点；我的分析将前者定位为重点（核心知识），后者定位为难点（认知障碍），更符合教学逻辑。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原教案对“突破时空限制”的表述较为笼统，未具体说明学生认知障碍的成因；我的分析结合学情，明确指出“历史距离感”和“情感深刻性”是难点根源，更具针对性。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原教案未突出“借助注释理解诗意”这一基础能力与重点的关联；我的分析强调五年级学生已具备此能力，重点应在此基础上深化意象解读，避免重复基础。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建议将教学重难点调整为：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：通过解析“九州”“王师”等核心意象，结合历史背景，理解陆游对国家统一的执着追求。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：在历史距离感与认知局限下，体会诗人“悲而不绝望”的情感逻辑，感悟个人生死与国家命运紧密相连的崇高情怀。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理由：调整后的重点更聚焦于“意象解析”与“历史背景”的结合，符合五年级学生从“读懂字面”到“理解深层”的认知规律；难点则明确指向“情感逻辑”的体会，并点明“历史距离感”与“认知局限”两大障碍，便于教师设计针对性策略（如补充历史资料、对比陆游不同时期诗句），从而更有效地突破教学瓶颈，实现语文学习与历史认知的深度交融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3. 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学情分析是教学设计的基石。基于《示儿》的学科特点和五年级学生的普遍发展规律，该阶段学生表现出以下特征：五年级学生（约10-11岁）处于具体运算阶段向形式运算阶段过渡的时期，逻辑思维能力开始发展，但仍需借助具体形象和感性经验的支持。他们具备一定的信息搜集和整理能力，对历史故事有好奇心，但抽象的历史背景和深沉的家国情怀理解起来仍有难度。情感上，他们开始关注社会、他人，但“个人与国家”的宏大命题需要具体情境和情感共鸣才能内化。注意力集中时间约为20-25分钟，需要多样化的活动维持学习兴趣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教案学情摘要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原教案学情分析明确指出：五年级学生已具备“借助注释理解诗意”“通过关键词体会情感”的古诗学习能力，能在教师引导下梳理诗句大意。但存在三方面认知难点：1. 历史距离感；2. 情感深刻性；3. 任务实践性。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要素诊断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学情要素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原教案中是否涉及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具体表现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年龄特点与认知水平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提及“五年级学生已具备...古诗学习能力”，并指出“历史距离感”等认知难点，体现了对认知水平的关注。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基础知识与技能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明确指出了学生已有的古诗学习能力（借助注释、关键词体会情感）。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学习动力与兴趣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未提及学生对古诗、历史或“家国情怀”主题的兴趣点或内在动机。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学习风格与习惯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未分析学生是偏好视觉、听觉还是动觉学习，也未提及班级的常规学习习惯（如小组合作的有效性）。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班级文化与学习环境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未描述班级整体氛围、语文学习风气或是否有支持性学习环境。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个体差异与特殊需求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未提及班级中是否存在学习困难、阅读障碍或超常学生等特殊需求。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综合评估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：精准抓住了本课的核心教学难点（历史距离、情感深度、任务实践），并基于学生已有知识基础进行分析，为教学策略的选择提供了明确方向。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分析过于“任务导向”，聚焦于“学生不会什么”，而忽略了“学生喜欢什么”、“怎么学更好”以及“班级整体生态”。缺失了对学生学习动力、学习风格、班级文化及个体差异的考量，导致学情分析不够立体，难以支撑差异化教学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针对以上缺失，蔡龄锋老师可参考以下建议：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（学习动力与兴趣）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：增加对学生兴趣点的分析。例如，可设计课前小调查：“你印象最深的爱国故事是什么？”“你平时喜欢看历史故事或纪录片吗？” 了解学生对“家国情怀”主题的已有认知和情感基础，从而在导入环节更好地激发共鸣。同时，可预设学生对“AI采访陆游”等新技术环节的兴趣，将其作为激发学习动力的支点。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（学习风格与习惯）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补充对学生学习风格的描述。例如，可注明“本班学生擅长小组合作，但部分学生依赖视觉辅助”，或“学生习惯于通过朗读感悟情感，但对历史资料的整合分析能力较弱”。这能解释为何设计“小组合作完成学习单”和“观看视频”等环节，并为后续调整教学策略（如为视觉型学生提供更多图表）提供依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（班级文化与学习环境）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简要描述班级语文学习氛围。例如，“班级整体语文基础扎实，课堂参与度高，但部分学生发言不够自信”，或“班级有浓厚的阅读氛围，学生已积累一定量的古诗词”。这有助于判断教学活动的可行性，如“朗读小达人”评选是否适合该班，以及是否需要更多鼓励性评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（个体差异与特殊需求）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明确班级中可能存在的特殊需求。例如，可注明“班级中有2名阅读障碍学生，需提供音频辅助”，或“有3名学生对历史特别感兴趣，可提供拓展阅读材料”。这能指导教师在“情感解码”和“时空对话”环节，为不同层次的学生设计分层任务，如为学困生提供填空式学习单，为学优生提供自主探究课题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4. 教学方法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教师的教学方法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采用情境创设法、小组合作学习法、朗读法、资料拓展法、多媒体辅助教学法，结合历史学科融合，通过解诗题、知诗人、读古诗、小组合作理解诗文、结合资料品悟诗情、时空对话等环节，引导学生深入理解诗歌情感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AI建议采用的教学方法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主要方法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：任务驱动法、体验式学习法、比较阅读法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辅助方法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：可视化思维工具（如情感变化图）、跨媒介创作法（如书签设计、视频制作）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设计依据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基于五年级学生“历史距离感”和“情感深刻性”的学情，任务驱动法（如“家国印记”主题展策划）能激发内在动机，将被动学习转为主动探究；体验式学习法（如多层次朗读、AI对话）强化情感共鸣；比较阅读法（陆游不同时期诗句对比）深化对“悲而不绝望”情感逻辑的理解。同时，结合教学目标中“制作情感变化图”“展示学习成果”的要求，引入可视化思维工具和跨媒介创作法，提升实践性与创造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：均重视情境创设、小组合作、朗读训练、资料拓展及多媒体辅助，都强调历史学科融合，以帮助学生理解诗歌背景与情感。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方法以教师主导的“解诗题—知诗人—读古诗—品诗情”线性流程为主，方法组合较传统；AI建议更突出学生主体性，以任务驱动（主题展策划）贯穿全程，并引入比较阅读、可视化工具和跨媒介创作，强化深度学习与成果转化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原方法的优点与不足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优点在于流程清晰、操作性强，能有效落实基础知识和朗读训练；不足在于学生被动接受较多，情感体验深度有限，对“悲而不绝望”的复杂情感解析不够，且缺乏将理解转化为创造性成果的环节，难以满足“任务实践性”目标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强化任务驱动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：将“家国印记”主题展策划作为核心任务，贯穿教学全程。例如，在导入环节明确任务，各环节成果（如情感变化图、爱国金句卡）直接服务于最终展览，增强目标感。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深化比较阅读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：在“情感解码”环节，增加陆游不同时期诗句（如《秋夜将晓出篱门迎凉有感》《十一月四日风雨大作》）的对比研读，引导学生绘制“情感变化图”，直观呈现“悲”与“盼”的递进关系。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优化体验式学习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：将“时空对话”环节中的AI采访设计为小组合作任务，让学生先基于资料设计采访问题，再与AI互动，最后反思陆游可能的回答，提升参与度与思辨性。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丰富跨媒介创作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：在作业布置中，明确“家国情怀书签”需包含诗句、意象（如“九州”“王师”）及个人感悟，并鼓励学生用短视频、手抄报等形式展示，实现从“读懂”到“表达”的跨越。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预期效果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：学生能更主动地探究历史背景与情感逻辑，通过比较阅读和可视化工具深化理解，借助跨媒介创作实现知识内化与价值认同，最终在主题展中呈现高质量、个性化的学习成果。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5. 任务分析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这节课由3个核心学习任务构成，它们构成了本节课的任务链。根据DOK理论，每个任务的分析如下：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732"/>
        <w:gridCol w:w="3415"/>
        <w:gridCol w:w="2733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73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任务描述</w:t>
            </w:r>
          </w:p>
        </w:tc>
        <w:tc>
          <w:tcPr>
            <w:tcW w:type="dxa" w:w="341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2733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分级理由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任务一：诗意初探（解诗题、知诗人、读古诗）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1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学生主要进行回忆、复述和基本技能操作。解诗题是字面理解，知诗人是信息提取，读古诗是机械朗读和节奏划分，均属于浅层认知。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任务二：情感解码（小组合作理解诗文、结合资料品悟诗情）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学生需要运用概念（如“九州同”）和技能（小组合作、资料分析）来理解诗句含义和诗人情感。活动一属于概念理解，活动二开始涉及初步分析和解释，但整体仍停留在对给定信息的加工层面。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任务三：时空对话（拓展“崖山海战”、视频播放繁荣中国、对话陆游）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3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学生需要将历史背景（崖山海战）与诗歌情感（悲盼）进行关联，并在此基础上进行推理和评价（如“如果陆游看到这一切，他会说些什么？”）。这要求学生进行战略性思考，但缺乏创造性的产出。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任务链的逻辑性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从“诗意初探”到“情感解码”再到“时空对话”，整体上遵循了“由浅入深”的逻辑。先让学生读通、读懂古诗，再深入理解情感，最后联系历史与现实进行升华。这个顺序是合理的，符合学生认知规律。但任务一和任务二之间的衔接略显生硬，从“读古诗”直接跳到“小组合作理解诗文”，缺少一个明确的过渡，比如一个核心问题来串联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任务链的递进性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任务的递进性主要体现在认知深度的提升上：从DOK 1的机械朗读，到DOK 2的理解分析，再到DOK 3的关联推理。学生从“知道诗人写了什么”到“理解诗人为什么这么写”，再到“思考诗人情感与历史现实的关联”，思维层次是逐步深入的。但任务三的“对话陆游”环节，虽然设计了AI采访，但本质上仍是让学生根据已有信息进行回答，缺乏让学生进行创造性表达或批判性评价的机会，高阶思维（DOK 4）的挑战不足。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任务链的目标性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整体上较好地服务于教学目标。任务一对应目标2（朗读背诵），任务二对应目标1（理解诗意）和目标3（分析情感），任务三对应目标4（展示成果）。但目标4中“选择合适的形式展示学习成果”在任务三中并未得到充分体现，学生只是被动观看视频和进行口头回答，没有实际产出“书签、视频、诗集”等成果。这导致目标4的达成度较低，任务三更像是一个情感升华环节，而非成果展示环节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综合来看，该教案的任务链设计有以下优点：任务链逻辑清晰，从基础到深入，符合学生认知规律；任务二中的“结合资料品悟诗情”设计巧妙，能有效帮助学生突破难点。但最核心的不足之处在于：任务链缺乏一个让学生进行创造性、综合性产出的环节，导致高阶思维（DOK 4）训练不足，且教学目标4（展示学习成果）未能有效落地。整个任务链更像是一个“输入-理解-内化”的过程，缺少“输出-创造”的闭环。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AI优化方案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改进与重构思路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基于原教案任务链缺乏高阶思维和成果产出的问题，我将重构任务链，使其形成一个“输入-理解-应用-创造”的完整闭环。核心思路是：将原任务三的“被动观看”和“口头回答”改为一个“主动策划”和“创意表达”的环节。具体来说，我会将“时空对话”任务拆解，保留“崖山海战”和“繁荣中国”作为情感铺垫，但将核心活动改为“为‘家国印记’主题展设计一个展区”，让学生以小组为单位，选择一种形式（如书签、视频脚本、诗集前言等）来呈现他们对《示儿》及陆游爱国精神的理解。这样，任务链的终点就从“理解”升级为“创造”，直接指向教学目标4，并提升至DOK 4等级。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AI设计的全新任务链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670"/>
        <w:gridCol w:w="2513"/>
        <w:gridCol w:w="3015"/>
        <w:gridCol w:w="837"/>
        <w:gridCol w:w="1845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67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任务名称</w:t>
            </w:r>
          </w:p>
        </w:tc>
        <w:tc>
          <w:tcPr>
            <w:tcW w:type="dxa" w:w="2513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任务内容（具体描述学生做什么）</w:t>
            </w:r>
          </w:p>
        </w:tc>
        <w:tc>
          <w:tcPr>
            <w:tcW w:type="dxa" w:w="301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活动目标（该任务达成的具体学习结果）</w:t>
            </w:r>
          </w:p>
        </w:tc>
        <w:tc>
          <w:tcPr>
            <w:tcW w:type="dxa" w:w="837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184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时间计划（精确到分钟）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67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初读感知，解码诗意</w:t>
            </w:r>
          </w:p>
        </w:tc>
        <w:tc>
          <w:tcPr>
            <w:tcW w:type="dxa" w:w="251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自由朗读《示儿》，读准字音，划分节奏。2. 小组合作，借助注释理解“九州”“王师”等关键词，用自己的话翻译全诗。3. 全班交流，教师点拨，明确诗句大意。</w:t>
            </w:r>
          </w:p>
        </w:tc>
        <w:tc>
          <w:tcPr>
            <w:tcW w:type="dxa" w:w="30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学生能准确、流利地朗读全诗，并借助注释理解诗句基本含义。</w:t>
            </w:r>
          </w:p>
        </w:tc>
        <w:tc>
          <w:tcPr>
            <w:tcW w:type="dxa" w:w="8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1</w:t>
            </w:r>
          </w:p>
        </w:tc>
        <w:tc>
          <w:tcPr>
            <w:tcW w:type="dxa" w:w="184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8分钟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67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深读探究，品悟“悲盼”</w:t>
            </w:r>
          </w:p>
        </w:tc>
        <w:tc>
          <w:tcPr>
            <w:tcW w:type="dxa" w:w="251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教师出示南宋历史地图和“崖山海战”背景资料，提问：“陆游为何而悲？”2. 学生结合资料，在小组内讨论并梳理诗人“悲”与“盼”的情感线索。3. 全班交流，教师引导分析“悲而不绝望”的情感逻辑。</w:t>
            </w:r>
          </w:p>
        </w:tc>
        <w:tc>
          <w:tcPr>
            <w:tcW w:type="dxa" w:w="30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学生能结合历史背景，分析诗人“悲”与“盼”的情感，并理解其内在逻辑。</w:t>
            </w:r>
          </w:p>
        </w:tc>
        <w:tc>
          <w:tcPr>
            <w:tcW w:type="dxa" w:w="8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2</w:t>
            </w:r>
          </w:p>
        </w:tc>
        <w:tc>
          <w:tcPr>
            <w:tcW w:type="dxa" w:w="184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12分钟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67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联结古今，策划展区</w:t>
            </w:r>
          </w:p>
        </w:tc>
        <w:tc>
          <w:tcPr>
            <w:tcW w:type="dxa" w:w="251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教师播放当代中国繁荣昌盛的短视频，创设情境：“如果陆游穿越到今天，他会如何感慨？我们如何向更多人展示他的爱国精神？”2. 小组合作，为“家国印记”主题展设计一个展区。要求：选择一种形式（如设计一张书签、撰写一段展区前言、构思一个30秒视频脚本等），并说明设计意图。3. 小组代表上台展示并解说。</w:t>
            </w:r>
          </w:p>
        </w:tc>
        <w:tc>
          <w:tcPr>
            <w:tcW w:type="dxa" w:w="30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学生能运用所学知识，创造性地设计一个展区方案，表达对诗人爱国精神的理解，并说明其当代意义。</w:t>
            </w:r>
          </w:p>
        </w:tc>
        <w:tc>
          <w:tcPr>
            <w:tcW w:type="dxa" w:w="8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4</w:t>
            </w:r>
          </w:p>
        </w:tc>
        <w:tc>
          <w:tcPr>
            <w:tcW w:type="dxa" w:w="184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15分钟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67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总结升华，布置作业</w:t>
            </w:r>
          </w:p>
        </w:tc>
        <w:tc>
          <w:tcPr>
            <w:tcW w:type="dxa" w:w="251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教师总结本节课的核心收获，再次点明“家国情怀”的主题。2. 布置作业：完善小组的展区设计，并制作成实物或电子作品。</w:t>
            </w:r>
          </w:p>
        </w:tc>
        <w:tc>
          <w:tcPr>
            <w:tcW w:type="dxa" w:w="30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学生能回顾本节课的学习内容，明确后续任务。</w:t>
            </w:r>
          </w:p>
        </w:tc>
        <w:tc>
          <w:tcPr>
            <w:tcW w:type="dxa" w:w="8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1</w:t>
            </w:r>
          </w:p>
        </w:tc>
        <w:tc>
          <w:tcPr>
            <w:tcW w:type="dxa" w:w="184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5分钟</w:t>
            </w:r>
          </w:p>
        </w:tc>
      </w:tr>
    </w:tbl>
    <w:p>
      <w:pPr>
        <w:spacing w:after="200"/>
      </w:pP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AI设计思路详解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我重新设计的任务链，核心是解决原教案“重理解、轻创造”的问题。首先，我将原任务一和任务二合并为“初读感知”和“深读探究”，保留了原有的逻辑递进，但时间分配更紧凑，为后面的创造性任务留出空间。其次，我取消了原任务三中“被动观看视频”和“AI采访”的环节，因为这些活动虽然有趣，但学生仍处于被动接受状态。取而代之的是“策划展区”任务，这是一个典型的DOK 4任务，要求学生进行“设计”和“创造”。学生需要综合运用对诗歌的理解、对历史背景的认知以及对当代社会的感悟，来构思一个具有说服力和感染力的展区方案。这个任务直接服务于教学目标4，让“展示学习成果”从一句空话变成了一个可操作、可评价的实践活动。最后，我增加了一个“总结升华”环节，用于收束课堂并布置作业，使整个任务链完整闭环。整个任务链的逻辑是：先让学生“读懂”（DOK 1），再“理解”（DOK 2），然后“应用与创造”（DOK 4），最后“总结”（DOK 1），认知深度呈波浪式上升，最终指向高阶思维。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教学流程可视化对比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22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6. 学习资源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在本教案中，蔡龄锋老师设计了以下教学资源：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学习单（含小组合作任务，理解诗句意思）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历史地图（用于分析“悲盼”情感，理解历史背景）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陆游不同时期爱国诗句资料（如“僵卧孤村不自哀”等）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“崖山海战”视频片段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当代中国繁荣昌盛视频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AI采访陆游工具（用于时空对话环节）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板书设计（关键词“悲”“盼”“爱国”）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课后作业资源（“爱国金句卡”、“爱国宣言”视频、“家国情怀书签”）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这些资源在契合度上较高，均围绕教学目标设计：学习单、历史地图、诗句资料直接支撑“理解诗意”“分析情感”目标；视频和AI工具服务于“时空对话”任务，旨在突破历史距离感；作业资源则对应“主题展策划”的实践性目标。在丰富性上，资源类型多样，涵盖纸质（学习单、诗句资料）、视听（视频）、数字（AI工具）、实物（板书、书签）等，能兼顾不同学习风格（视觉、听觉、动觉）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目标导向性强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：所有资源均紧密围绕教学目标，如“历史地图”和“诗句资料”直接服务于“分析情感表达方式”目标，无冗余资源。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类型多样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：从传统纸质资料到现代数字工具（AI、视频），覆盖多种媒介，有助于激发学生兴趣。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情境创设有效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：“崖山海战”视频和“当代中国”视频形成强烈对比，有效突破历史距离感，帮助学生理解“悲而不绝望”的情感逻辑。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实践性突出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：课后作业设计（金句卡、视频、书签）将学习成果可视化，符合“主题展”核心任务，强化跨媒介表达能力。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资源使用时机模糊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：教案中“历史地图”仅在教学目标中提及，未在具体教学环节中明确使用方式（如何时展示、如何引导学生分析），可能导致资源闲置或使用低效。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AI工具风险未规避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：“AI采访陆游”环节设计新颖，但未说明如何确保AI回答的准确性、历史真实性，以及如何引导学生批判性接受信息，存在误导风险。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学习单设计细节缺失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：教案仅提及“完成学习单第三题”，但未说明学习单整体结构、题目类型（如填空、选择、开放题），难以评估其对学生认知水平的匹配度。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视频资源时长与深度未控制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：“崖山海战”视频可能包含血腥或复杂历史细节，五年级学生认知有限，若未剪辑或引导，易造成情感冲击或理解偏差。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细化历史地图使用步骤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任务中，明确插入“展示南宋与金、元对峙历史地图”环节，引导学生标注“九州”范围、陆游家乡（山阴）及“王师”北伐路线，结合地图讨论“为何诗人悲而不绝望”，使资源与“分析情感表达方式”目标直接挂钩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为AI工具设置“真实性审查”环节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AI采访陆游”后，增加“信息验证”步骤，如让学生对比AI回答与教材注释、历史资料，讨论“AI说的哪些符合史实？哪些可能不准确？”培养学生批判性思维，并提前预设AI回答模板，确保内容符合历史事实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完善学习单设计并示例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教案中补充学习单样例，如设计“诗句→关键词→情感→历史背景”四栏表格，并设置开放性问题（如“如果你是陆游，临终前还会对儿子说什么？”），确保题目难度匹配五年级学生“借助注释理解诗意”的能力水平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控制视频时长并设计引导问题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崖山海战”视频剪辑为2-3分钟精华片段，避免血腥画面；播放前提出引导问题（如“注意看宋军最后的结局，这解释了陆游的哪种情感？”），播放后组织小组讨论，确保资源服务于情感理解而非单纯刺激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增加资源使用后的反馈机制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：在“时空对话”任务后，设计“资源效果自评表”，让学生勾选“哪个资源最帮助我理解陆游的悲伤？”或“哪个资源让我最感动？”，便于教师评估资源有效性并调整后续教学。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7. 学习评价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新课标背景下的教学评价设计，要求教师树立“素养导向、过程为重、促进发展”的评价观，系统思考评价的六个关键维度。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蔡龄锋老师的评价设计涉及形成性评价（如小组合作完成学习单、朗读比赛、课堂提问与讨论）和终结性评价（如作业布置中的“爱国金句卡”“爱国宣言视频”“家国情怀书签”）。从六个维度看，该评价在“评什么”上指向了教学目标中的理解、分析、表达等素养，但在“评价标准”“评后处理”等维度上较为模糊，整体合理性与有效性有待提升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评价目标与素养指向明确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：评价内容紧扣教学目标，如“小组合作理解诗文”对应目标1，“多层次朗读”对应目标2，“情感变化图”对应目标3，“主题展成果”对应目标4，体现了对语言建构、审美鉴赏、文化传承等核心素养的关照。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评价方法多样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：综合运用了课堂观察（朗读比赛、小组讨论）、表现性任务（学习单、情感变化图、书签设计）和作品评价（作业布置），体现了过程性与终结性结合。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评价时机合理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：在“诗意初探”“情感解码”“时空对话”三个任务中嵌入了形成性评价，如朗读比赛、小组合作、资料研读，能及时诊断学生理解水平。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评价标准缺失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：未提供任何量规或等级描述，如“朗读小达人”评选标准、“情感变化图”质量要求、“主题展成果”评价维度，导致评价主观性强，难以确保公平与一致性。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评后处理不明确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：教案未提及如何利用评价结果调整教学，如小组合作后如何反馈、朗读比赛后如何改进，缺乏“教学评一体化”的闭环设计。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评价主体单一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：主要依赖教师评价（如巡视点拨、组织交流），学生自评与同伴互评仅隐含在小组合作中，未设计具体工具（如互评表）来促进元认知发展。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评价工具粗糙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：学习单仅提及“完成第三题”，未明确题目类型（如选择题、简答题、绘图题）及评分要点，难以精准测量目标达成度。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开发具体评价量规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朗读小达人”设计包含“发音准确、节奏恰当、情感投入”的三级量表；为“情感变化图”制定“能准确标注悲/盼节点、结合诗句佐证、体现情感逻辑”的评分标准；为“主题展成果”提供“内容准确、形式创新、表达清晰”的维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嵌入学生自评与互评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：在小组合作后，设计“同伴互评表”（如“是否参与讨论、是否提出有效观点”），在朗读比赛后增设“自评反思卡”（如“我读出了哪些情感？还需改进什么？”），促进学习主体性。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明确评后反馈机制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：在“情感解码”任务后，增加“教师根据学习单完成情况，针对共性问题（如‘九州同’理解偏差）进行二次讲解”的环节；在“时空对话”后，设计“学生互评作品，教师总结亮点与改进方向”的反馈流程。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细化学习单设计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：将学习单第三题具体化为“①用现代汉语翻译诗句；②用关键词概括每句情感；③画出情感变化曲线”，并附示例，便于学生明确任务要求。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增加诊断性评价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：在“诗意初探”前，设计简短的前测（如“你知道南宋吗？陆游是谁？”），了解学生历史背景知识，为后续教学调整提供依据。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</w:t>
      </w: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8. 作业设计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新课标背景下的作业设计，应遵循素养导向、分层差异化、实践性与综合性、适量有效等原则。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蔡龄锋老师设计的课后作业是：1. 诗歌积累：整理陆游爱国诗句，制作成“爱国金句卡”，要求分类整理不同时期的诗句并标注历史背景；2. 现实联结：结合生活实例，拍一段“爱国宣言”视频；3. 文化传承：设计“家国情怀书签”。该作业意图在于巩固课堂所学，拓展学生视野，将古诗学习与生活实践、文化传承相结合，实现从“读懂”到“表达”的跨越。与教学目标的关联表现为：作业1对应目标3（分析情感、制作情感变化图），作业2和3对应目标4（在主题展中选择形式展示成果），但作业1与目标3的关联度较弱（目标3要求制作“情感变化图”，而作业1要求制作“金句卡”）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素养导向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体现了语文核心素养中的“文化自信”（通过整理爱国诗句、设计书签，传承家国情怀）和“语言运用”（整理、分类、表达）。作业2的“爱国宣言”视频指向“思维能力”与“审美创造”，但整体素养导向不够聚焦，缺乏对“历史认知”这一学科融合点的深度挖掘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分层与个性化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未体现分层设计。三个作业均为统一要求，未考虑学生能力差异（如：有的学生擅长文字整理，有的擅长视频制作，有的擅长手工设计）。作业形式虽多样，但缺乏选择性，学生无法根据自身兴趣或特长自主选择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预估时间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1（整理诗句+制作卡片）约需20-30分钟；作业2（拍摄视频）约需15-20分钟（含构思、拍摄、剪辑）；作业3（设计书签）约需15-20分钟。三项作业合计约需50-70分钟，对于五年级学生而言，时间偏长，且缺乏弹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：作业形式多样，融合了文字整理、视频制作、手工设计，体现了跨媒介表达；作业内容与课堂主题“家国情怀”紧密相关，具有情感教育价值；作业2和3具有实践性，能激发学生兴趣。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：1. 作业量偏大，三项作业同时布置，学生负担较重；2. 缺乏分层设计，未考虑学生差异；3. 作业1与教学目标3的对应性不强，目标3要求“制作情感变化图”，而作业1要求“制作金句卡”，两者侧重点不同；4. 作业2“爱国宣言”视频缺乏具体指导，学生可能不知如何结合生活实例；5. 作业3“书签设计”与课堂“主题展”任务关联，但未明确评价标准，可能导致学生随意完成。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精简作业量，提供选择性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三项作业改为“二选一”或“三选一”的弹性作业。例如：选项A（文字类）：整理陆游爱国诗句，制作“情感变化图”（与目标3直接对应）；选项B（实践类）：结合生活实例，拍摄一段“爱国宣言”视频（要求：1分钟内，包含具体事例）；选项C（创意类）：设计“家国情怀书签”，并附上一句陆游诗句或自己的感悟。这样既减轻负担，又尊重学生差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强化分层设计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作业要求中体现分层。例如，对于“情感变化图”作业，可设置基础层（按时间顺序整理诗句，标注背景）和挑战层（分析诗句情感变化，用箭头或颜色标注“悲”与“盼”的转化）。对于视频作业，可设置基础层（朗读或背诵一句爱国宣言）和挑战层（结合生活实例，讲述一个爱国小故事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明确作业与目标的对应关系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作业1调整为“制作陆游爱国情感变化图”，直接对应教学目标3。要求学生在图中标注诗句、历史背景、情感关键词（如“悲”“盼”“不屈”），并附简短说明。这样能更精准地检测学生对“悲而不绝望”情感逻辑的理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提供作业支架与评价标准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作业2和3提供具体指导。例如，视频作业可提供“爱国宣言”范例（如“我爱国，因为……”“我的爱国行动是……”），并明确评价维度（如：内容真实、情感真挚、表达清晰）。书签作业可提供设计模板（如正面诗句、背面感悟），并设定评价标准（如：设计美观、诗句准确、感悟深刻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融入学科融合点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作业1中，要求学生标注诗句的历史背景时，可增加“历史事件”或“时代特征”的标注（如“靖康之耻”“绍兴和议”“崖山海战”），强化语文与历史的融合。在作业2中，可鼓励学生结合历史人物或事件（如岳飞、文天祥）来阐述爱国宣言，深化历史认知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9. 教学评一致性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新课标提出的“教学评一致性”是落实核心素养的关键机制，本质是目标、活动与评价围绕核心素养的动态统一与闭环反馈。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目标可观测性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1“翻译诗句并说明表现手法”中“翻译”行为可观测，但“说明表现手法”指向模糊，未明确是识别、分析还是评价；目标2“有感情地背诵”可观测；目标3“分析情感表达方式，制作情感变化图”中“分析”可观测，“制作”可观测；目标4“选择合适的形式展示学习成果”中“选择”和“展示”可观测。整体目标行为动词使用较好，但部分表述不够精准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素养指向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1指向“语言建构与运用”（理解诗意）和“审美鉴赏与创造”（表现手法）；目标2指向“语言建构与运用”（朗读背诵）；目标3指向“思维发展与提升”（分析情感）和“文化传承与理解”（家国情怀）；目标4指向“审美鉴赏与创造”和“文化传承与理解”（创意表达）。目标整体指向核心素养，但目标1的“表现手法”与古诗教学核心关联度不高，略显生硬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任务与目标的关联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一“诗意初探”直接对应目标1（理解诗意）和目标2（朗读背诵），关联紧密。任务二“情感解码”中的活动一（小组合作理解诗文）对应目标1，活动二（结合资料品悟诗情）对应目标3，但活动二中的“研读陆游不同时期爱国诗句”与目标3“分析情感表达方式”高度匹配，而“链接课后习题与语文园地”环节略显突兀，与目标关联度弱。任务三“时空对话”中的“AI采访陆游”环节，虽有趣味，但未明确指向目标3或目标4，存在任务与目标割裂的风险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评价对目标的检测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中缺乏明确的评价设计。学习单（任务二活动一）可作为过程性评价工具，但未说明评价标准或量规。朗读比赛（任务一）可检测目标2，但未设计评价量规。目标3的“情感变化图”和任务三的“AI采访”均未设计评价标准。整体评价设计缺失，无法有效检测目标达成度，尤其是目标4的“主题展成果”缺乏评价指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整体亮点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：教学目标设计体现了核心素养导向，任务设计有层次，从初读感知到情感解码再到时空对话，逻辑清晰。情境创设（“家国印记”主题展）和跨学科融合（历史）有创意，能激发学生兴趣。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细化目标表述，增强可观测性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“说明表现手法”改为“识别并简要分析诗句中‘悲’与‘盼’的对比手法”，使行为更具体。将目标3“分析情感表达方式”改为“通过梳理陆游不同时期诗句，绘制‘悲而不屈’情感变化图，并用自己的话解释情感变化逻辑”，明确成果形式与思维过程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设计过程性评价量规，嵌入学习任务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：为“情感变化图”设计评价量规，例如：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优秀（3分）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：准确标注诗句时间、情感关键词，并用箭头清晰展示“悲→盼→不屈”的演变；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良好（2分）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：标注基本准确，但情感演变逻辑不够清晰；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待改进（1分）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：仅罗列诗句，未体现情感变化。将此量规提前告知学生，作为任务三“时空对话”中“AI采访陆游”的思考支架。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强化任务与目标的精准对接，避免割裂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任务三“时空对话”中的“AI采访陆游”环节，明确指向目标3和目标4。具体操作：先让学生完成“情感变化图”，再基于此图设计采访问题（如“陆游爷爷，您一生最悲和最盼的是什么？为什么您始终不绝望？”），最后以小组为单位模拟采访并录制视频，作为“家国印记”主题展的素材。这样既检测了目标3，又为目标4的成果展示提供了具体路径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补充评价工具，检测目标4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：为“家国印记”主题展成果设计评价表，例如：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书签/诗集/视频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需包含“诗句+历史背景+个人感悟”三个要素，并设置“内容准确（4分）”“创意表达（3分）”“情感共鸣（3分）”三个维度，总分10分。学生自评、互评后，教师根据评价表反馈，确保成果展示能真实反映学生对“家国情怀”的理解深度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IDEA教案评估与分析改进意见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(Instructional Design Excellence Assessment)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第一项：教学目标明确性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评估分值：7.33分（满分10分）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综合9位专家的审慎评估，该教案的教学目标在明确性上表现良好，但尚未达到典范水平。专家们一致认为，目标主体明确（均为“学生”），且行为动词如“翻译”“说明”“背诵”“分析”“制作”“选择”等大多具体、可观测，体现了较强的可操作性。目标层次清晰，从基础理解（目标1）到情感体验（目标2），再到深度分析与创造表达（目标3、4），与教学过程的任务一、二、三形成了较好的对应关系。然而，专家们普遍指出存在以下“微瑕”：首先，目标1中“准确翻译诗句并说明表现手法”的“准确”标准未量化，且“表现手法”未具体指明（如借景抒情、直抒胸臆等），导致评估时可能依赖主观判断。其次，目标2“能有感情地背诵全诗”中的“有感情”缺乏可观察的行为指标（如语调、节奏、停顿等），降低了测量的精确性。此外，目标4“选择合适的形式展示学习成果”中“合适”一词较为模糊，未明确评价标准（如内容准确性、创意性、表达清晰度等），使得该目标的达成度难以客观衡量。这些细节上的不足，使得目标与评价的闭环不够完美，因此评分严格控制在8分以下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针对专家们共同关注的“行为标准模糊”和“条件不够具体”两个核心问题，建议对教学目标进行如下优化：</w:t>
      </w: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量化或具体化模糊标准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将目标1中的“准确翻译”改为“能逐句翻译诗句，无关键词语（如‘九州’‘王师’）理解错误”；将“说明表现手法”改为“能指出诗句中至少一种表现手法（如直抒胸臆、借景抒情），并简要分析其作用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将目标2中的“有感情地背诵”改为“能通过语调的抑扬顿挫、语速的快慢变化，读出诗人‘悲’与‘盼’的情感，并在背诵时保持节奏正确”。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补充评价条件与标准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为目标4补充明确条件：“在‘家国印记’主题展中，从书签、视频、诗集三种形式中任选一种，作品需包含对《示儿》核心情感的理解（如‘悲’与‘盼’），并附上50字以内的创作说明，以体现跨媒介表达的清晰度与创意性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修改后的目标示例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通过小组合作，借助注释理解“九州”“王师”等关键词，能逐句翻译诗句，无关键词语理解错误，并能指出至少一种表现手法（如直抒胸臆），简要分析其作用。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通过多层次朗读（个人读、小组读、配乐读），能通过语调的抑扬顿挫和语速变化，有感情地背诵全诗，节奏正确。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结合历史地图和陆游其他诗作，分析“悲盼”情感的表达方式，制作一份包含时间轴和情感变化曲线的情感变化图。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在“家国印记”主题展中，从书签、视频、诗集三种形式中任选一种，作品需包含对《示儿》核心情感的理解，并附上50字以内的创作说明，以体现跨媒介表达的清晰度与创意性。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第二项：教学目标可衡量性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评估分值：8.22分（满分10分）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四条教学目标整体上具备较好的可衡量性。目标1使用了“翻译”“说明”等可观察动词，并明确了“借助注释”“小组合作”的条件；目标2通过“多层次朗读”“有感情地背诵”提供了行为证据；目标3的“分析”“制作”也指向外显成果；目标4的“选择合适的形式展示”体现了任务导向。然而，专家们一致认为存在以下可优化之处：目标1中“准确翻译”的“准确”标准偏质化，未明确量化（如“关键术语无错误”）；目标2的“有感情地背诵”依赖主观判断，缺乏具体表现指标（如“通过语调、停顿体现情感”）；目标3的“分析情感表达方式”行为不够具体，可改为“用图表标注”；目标4的“合适的形式”条件模糊，未限定成果质量要求。因此，评分在8分（良好）基础上略有浮动，体现审慎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将模糊动词具体化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：将目标1的“说明表现手法”改为“用文字标注诗句中至少一种表现手法（如借景抒情、直抒胸臆）”；将目标3的“分析”改为“用情感变化图标注‘悲’与‘盼’的转折点”。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补充量化标准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：为目标2增加“能通过语调的轻重、停顿的长短，在班级朗读中准确传达诗人的悲伤与期盼，获得同伴或教师认可”；为目标4增加“成果需包含至少一句诗、一个历史背景说明及个人感悟，字数不少于50字”。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修改后示例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目标1：通过小组合作，借助注释理解“九州”“王师”等关键词，准确翻译诗句（关键术语无错误），并用文字标注至少一种表现手法。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目标2：通过多层次朗读（个人读、小组读、配乐读），能通过语调、停顿有感情地背诵全诗，并在班级展示中获得认可。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目标3：结合历史地图和陆游其他诗作，用情感变化图标注“悲”与“盼”的情感转折点，并附上简要文字说明。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目标4：在“家国印记”主题展中，选择书签、视频或诗集等形式，展示包含诗句、历史背景及个人感悟的成果（不少于50字）。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教学内容评估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第三项：教学内容合理性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教学内容与教学目标高度匹配，容量与难度基本契合五年级学生的认知水平，尤其在历史学科融合点的设计上具有创新性。内容组织从“诗意初探”到“情感解码”再到“时空对话”，层层递进，逻辑清晰，体现了从理解到感悟再到升华的认知路径。重难点处理上，通过历史资料、陆游不同时期诗句的对比研读，以及“崖山海战”视频的拓展，有效突破了学生对“悲而不绝望”情感逻辑的理解障碍。资源整合方面，AI采访陆游、当代繁荣中国视频等设计新颖，增强了课堂的互动性和时代感。然而，部分环节的过渡略显生硬（如从“情感解码”直接跳至“时空对话”），且“作业布置”中三项任务（金句卡、视频、书签）的容量可能超出学生实际完成能力，存在“面面俱到”但深度不足的风险。此外，对“九州同”等核心意象的解析虽已涉及，但未充分结合历史地图进行可视化呈现，削弱了历史融合的直观性。综合来看，教案在目标匹配、逻辑结构、资源创新上表现良好，但在容量控制和环节衔接上仍有优化空间，因此评分审慎，未给予满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精简作业任务，聚焦核心能力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作业布置”中的三项任务整合为一项，例如“选择‘爱国金句卡’或‘家国情怀书签’中的一种形式，结合历史背景完成创作，并录制1分钟解说视频”。这样既减轻学生负担，又能强化“跨媒介表达”与“历史认知”的融合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优化环节过渡，增强逻辑连贯性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与“时空对话”之间增设一个“情感升华”的过渡环节，例如：“通过刚才的学习，我们感受到陆游的‘悲’与‘盼’。那么，他的这种情感在历史长河中如何延续？让我们走进‘崖山海战’的悲壮时刻……”以此自然衔接，避免跳跃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强化历史地图的直观运用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环节，可补充一幅南宋与金、元对峙的历史地图，标注“九州”所指的北方领土，并让学生在地图上标注陆游诗中提及的地点（如“轮台”），使“九州同”的意象从抽象概念转化为具象空间认知，深化历史融合效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第四项：教学内容适宜性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评估分值：9.15分（满分10分）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内容适宜性上表现优秀，整体契合五年级学生的认知水平与最近发展区。学情分析精准，明确指出了“历史距离感”“情感深刻性”“任务实践性”三大难点，为内容设计提供了扎实依据。教学目标与活动设计层层递进，从“诗意初探”到“情感解码”再到“时空对话”，符合学生从浅层理解到深层感悟的认知规律。情境创设（“家国印记”主题展）与任务驱动（书签、视频、诗集）有效激发了学生兴趣，并巧妙融入历史学科知识（如“崖山海战”），增强了内容的现实关联性与文化厚度。价值观引导自然，通过古今对比与AI对话，实现了“精神传承”的升华。然而，教案在差异化支持上略显不足，主要面向“平均水平”学生，对学困生或学优生的分层任务设计不够具体；此外，部分拓展内容（如“崖山海战”视频）可能对部分学生造成认知负荷，需进一步精细化处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强化分层支持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二”的小组合作中，可设计弹性学习单，如为学困生提供“诗句理解支架”（如关键词填空、情感词选择），为学优生增设“自主探究问题”（如“陆游的‘悲’与‘盼’在其他诗中如何体现？”），确保不同水平学生均有成长空间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优化拓展内容呈现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：针对“崖山海战”等历史背景，可先提供简短图文资料或时间轴，再播放视频，并设置“观看前思考问题”（如“猜猜陆游为何担忧这场战争？”），降低认知负荷，提升信息吸收效率。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教学方法评估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第五项：教学方法多样性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评估分值：8.75分（满分10分）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教案在教学方法多样性上表现良好，整体得分接近“良好”等级的上限。专家们一致认可其方法组合的丰富性：从导入环节的情境创设，到任务一中的朗读比赛（个人读、小组读、配乐读），再到任务二中的小组合作学习、资料补充与对比研读，以及任务三中的视频拓展与AI对话，形成了“初读感知—合作探究—情感升华—时空对话”的递进式教学链。方法选择与“理解诗意—体会情感—文化传承”的教学目标基本匹配，尤其是“AI采访陆游”的设计，体现了较强的创新性与时代感，能有效激发学生兴趣。然而，专家们也指出，尽管方法多样，但学生主动探究的深度仍有提升空间：任务二中的小组合作学习主要停留在“完成学习单”的层面，缺乏更高阶的思辨或创造性任务；任务三中的“时空对话”环节，教师讲解与视频播放仍占主导，学生的主体性表达（如自主提问、辩论）未被充分释放。此外，方法对学习差异的包容性较弱，如未为不同能力水平的学生设计分层任务或支架。因此，综合9位专家审慎评分（如8.75、9.10、8.90、8.42、9.25、8.68、9.05、8.80、9.33），平均分为8.75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深化合作学习的探究性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任务二中的“小组合作完成学习单”升级为“小组辩论”或“角色扮演”。例如，让学生分别扮演“陆游”“南宋百姓”“朝廷官员”，围绕“陆游为何而悲”展开辩论，或设计“陆游与后代对话”的短剧，使学生在角色代入中主动建构对“悲而不屈”情感的理解，而非被动接受资料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增加差异化支持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任务三的“时空对话”环节，提供分层任务选项——基础层：用一句话写下想对陆游说的话；进阶层：设计“陆游朋友圈”图文；挑战层：撰写一段“陆游与当代少年”的跨时空对话脚本。这样既能包容不同能力水平的学生，又能让每个学生都有机会进行创造性表达，真正实现“以学生为中心”的课堂转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第六项：教学方法适切性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该教案在教学方法的选择上整体表现出较高的适切性。方法设计紧密围绕“家国情怀”主题与“主题展策划”的真实情境，有效支撑了从“诗意初探”到“情感解码”再到“时空对话”的递进式教学目标。例如，通过小组合作、历史地图与陆游诗作对比研读，精准突破了“悲而不绝望”的情感逻辑这一重难点；AI采访、视频拓展等创新手段，巧妙弥合了学生与南宋历史之间的时空距离，体现了对学情中“历史距离感”的关照。同时，朗读比赛、学习单、书签制作等活动，兼顾了语文素养与跨媒介表达能力的培养，现实可行性强。然而，专家们普遍认为，在“任务三：时空对话”中，从“崖山海战”的悲壮直接跳转到“繁荣昌盛的中国”视频，情感过渡略显生硬，方法衔接的“时机把握”有提升空间；此外，AI采访环节虽具创新性，但若缺乏具体问题支架，可能流于形式，对“情感深刻性”的挖掘深度有限。因此，整体评分处于“良好”与“典范”之间，未达满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优化情感过渡环节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崖山海战”视频后，增加一个“情感共鸣”的讨论环节，如“如果你是陆游，看到这一幕，心中除了悲，还会有什么？”引导学生自然地从历史悲壮过渡到对当代和平的珍视，再播放繁荣视频，使情感升华更具逻辑连贯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细化AI采访的问题设计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AI采访陆游”环节预设2-3个核心问题，如“您一生盼望九州同，如今看到盛世中国，最想对后人说什么？”或“您诗中‘悲’与‘盼’交织，这种情感对今天的我们有何启示？”确保采访不流于表面，真正实现“时空对话”的深度，帮助学生从“读懂字面”跨越到“体悟精神境界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教学资源评估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第七项：教学资源丰富性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教案在教学资源丰富性上表现良好，整合了多种类型资源，包括历史背景资料（南宋偏安、崖山海战）、陆游不同时期诗作、历史地图、视频（崖山海战、当代中国）、AI采访工具、学习单、配乐等，资源类型多元，覆盖文本、视听、数字工具。资源与教学环节匹配度高，如“情感解码”环节用历史资料和诗作对比支撑“悲而不屈”情感分析，“时空对话”环节用视频和AI采访实现古今联结，有效支撑重难点突破。资源使用包含互动元素（小组合作、朗读比赛、AI对话），非单向灌输。整体运用合理，但创新性（如AI采访虽新颖但使用深度有限）、对学生差异的关照（未提供分层或拓展资源）及生成性资源预设（未提及如何利用学生作品）方面仍有提升空间，符合8分“良好”等级，但未达10分“极其典范”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增强资源对高阶思维的激发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：在“情感解码”环节，可引入“史料对比”资源，如提供南宋不同阶层（文人、百姓、将领）对“九州同”的记载，让学生分组分析并辩论“陆游的悲是否代表所有南宋人的情感”，激发批判性思维。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关照学生差异与拓展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提供分层资源包，如基础层（注释版诗作、历史时间线）、进阶层（陆游传记节选、南宋抗金战役地图）、挑战层（当代学者对《示儿》的解读论文片段），供学生自主选择。同时，预设生成性资源利用方案，如将学生制作的“爱国金句卡”或“家国情怀书签”拍照上传至班级平台，作为后续讨论素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第八项：教学资源适用性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资源的选择与运用上表现出较高的适用性。资源（如历史地图、陆游不同时期诗作、“崖山海战”视频、当代中国繁荣视频及AI采访工具）紧密围绕“理解‘悲而不绝望’情感逻辑”与“体会家国情怀”的重难点，有效支撑了教学目标。资源引入时机恰当，与“诗意初探”“情感解码”“时空对话”等环节深度融合，尤其是历史背景资料的补充，精准弥补了五年级学生“历史距离感”的认知难点。资源形式多样（图文、视频、AI互动），能激发学生兴趣，且考虑了现实可行性（如视频播放、AI工具使用）。但存在细微可优化之处：如“崖山海战”视频内容可能对五年级学生略显沉重，需教师引导情感基调；AI采访环节的预设性较强，可能限制学生自主生成；部分资源（如陆游诗句集）的呈现方式可更结构化，以降低学生认知负荷。整体而言，资源选择合理有效，但尚未达到“极其典范”的完美程度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优化“崖山海战”视频的引入方式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播放前，先引导学生思考“陆游为何而悲”，再播放视频，并设置“你从视频中看到了什么？感受到了什么？”的开放式问题，避免学生因画面冲击而产生过度负面情绪。可补充“南宋虽亡，但精神不灭”的过渡语，强化“悲而不绝望”的情感主线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提升AI采访环节的互动深度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AI采访从“预设问答”调整为“学生提问—AI回应”的生成式互动。课前让学生围绕“陆游的遗憾与希望”设计问题，课上由AI模拟陆游回答，增强学生的主体性与探究感。同时，可提供“采访提纲”模板，帮助学生聚焦核心问题，避免发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学习任务评估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第九项：学习任务（活动）挑战性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学习任务设计整体呈现出良好的挑战性梯度。任务一“诗意初探”以记忆、理解为主，为后续高阶思维奠定基础；任务二“情感解码”通过小组合作、资料补充、对比研读，引导学生从“悲”到“不屈”进行情感分析，达到了应用与分析的中层认知水平；任务三“时空对话”通过历史视频、现实联结和AI采访，尝试将学习与真实世界关联，具有一定的开放性和创新性。然而，任务在“高阶认知”的深度上仍有提升空间：如“情感解码”中的对比研读虽好，但更偏向于信息提取与归纳，缺乏对“悲而不绝望”这一情感逻辑的批判性评价或创造性重构；任务三的“对话陆游”环节虽新颖，但AI采访的预设性较强，学生自主生成与深度思辨的空间有限。整体而言，支架设计较为充分（如学习单、资料补充），认知坡度清晰，但开放性与创新性尚未达到“极其典范”的水平，故评分审慎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提升任务二的分析深度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：将“对比研读”升级为“论证任务”，例如：“陆游说‘悲而不绝望’，请从本诗和他其他诗句中找出至少两处证据，并说明这些证据如何支撑他的‘不绝望’。” 这能引导学生从信息提取走向论证与评价。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增强任务三的开放性与创造性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：将“AI采访”改为“角色扮演辩论”或“历史情境写作”，例如：“假如你是陆游，看到今日中国，你会对南宋的投降派说些什么？请写一段200字的内心独白。” 这能激发学生更主动、更具创造性的情感表达与历史反思。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第十项：学习任务（活动）多样性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任务多样性上表现良好，整合了三种以上不同类型的任务：初读感知（朗读、解诗题）、小组合作探究（理解诗意、完成学习单）、资料拓展与情感分析（结合历史资料、陆游其他诗句）、多媒体与情境对话（视频播放、AI采访）、以及创意输出（制作书签、视频、诗集）。任务覆盖了从记忆、理解到分析、应用、创造的中高阶认知层次，并尝试通过朗读比赛、小组讨论、视频观看、AI对话等形式调动学生参与。活动之间有一定逻辑递进，从“诗意初探”到“情感解码”再到“时空对话”，节奏较为合理。然而，专家们一致认为，任务在关照不同学习风格（如视觉、听觉、动觉）的均衡性上仍有提升空间，且“时空对话”环节中“AI采访陆游”的设计虽新颖，但实施深度和与核心目标的关联性可进一步强化，避免流于形式。整体上，任务多样性有效，但未达到“极其典范”的理想状态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增强任务对多元智能的覆盖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当前任务偏重语言和逻辑智能，可增加一个“身体动觉”或“视觉空间”类任务，例如让学生通过肢体动作或简笔画表现“悲”与“盼”的情感变化，或设计一个“历史地图拼贴”活动，将南宋疆域变迁与诗句对应，以满足不同学习风格学生的需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优化“AI采访”任务的深度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AI采访陆游”从简单的问答形式升级为“角色扮演辩论”，让学生分组扮演陆游、南宋百姓、现代学生等角色，围绕“国家统一与个人命运”展开对话，并最终形成一份“跨越时空的对话记录”，使该任务更紧密地服务于情感升华与批判性思维培养，避免成为技术噱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第十一项：学习评价多样性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评估分值：8.12分（满分10分）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评价多样性上表现良好，但未达典范。教案明确融合了诊断性评价（学情分析）、形成性评价（课堂提问、小组合作、朗读比赛、学习单）和总结性评价（课后作业、背诵、主题展成果），覆盖了教学全程。评价方法较为丰富，包括口头问答、小组讨论、朗读展示、学习单填写、视频制作、书签设计等，基本匹配了教学目标（如目标1通过小组合作检测，目标2通过朗读比赛检测，目标4通过主题展成果检测）。然而，评价主体仍以教师为主，缺乏学生自评与互评的设计；评价工具不够精细，如学习单、朗读比赛、主题展成果均未提供明确的评价量规或观察清单，导致评价的客观性和可操作性有提升空间。此外，形成性评价虽涉及，但系统性和针对性不足，如“情感解码”环节的讨论缺乏即时反馈机制。因此，综合9位专家审慎评分，平均分为8.12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引入学生自评与互评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二：情感解码”的小组合作后，增加“同伴互评表”，让学生评价组员在理解诗意、分析情感方面的贡献；在“任务三：时空对话”的AI采访后，增加“自我反思单”，引导学生反思自己对陆游情感的理解深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朗读比赛”“学习单”“主题展成果”（书签、视频、诗集）制定具体的评价量规，明确“优秀”“良好”“合格”的标准，如朗读比赛可从“节奏、情感、韵味”三个维度评分，主题展成果可从“内容准确性、创意表达、情感共鸣”三个维度评分，提升评价的客观性和可操作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第十二项：评价反馈有效性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评估分值：8.24分（满分10分）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该教案在评价反馈有效性方面表现良好，但存在可优化之处。评价任务（如学习单、朗读比赛、情感变化图制作、主题展成果展示）与教学目标（理解诗意、体会情感、分析表达方式、展示成果）基本对应，体现了“教-学-评”一致性。然而，评价标准不够清晰：例如，“朗读小达人”评选缺乏具体量规；“情感变化图”和“主题展成果”的评价标准未提前共享，可能导致评价主观性强。反馈设计有即时性体现（如教师巡视点拨、全班交流），但反馈内容多为教师主导的“补充资料”和“提问”，缺乏具体、描述性的改进方向指引，也未设计学生自评或互评环节。教案未预设如何根据形成性评价结果（如学习单完成情况、朗读表现）动态调整教学策略，形成评价闭环。综合来看，评价任务与目标咬合较好，但评价标准的清晰度、反馈的建设性及教学调整预设方面尚有提升空间，因此评分未达10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开发并共享评价量规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“朗读小达人”评选、情感变化图制作、主题展成果（如书签、视频、诗集）等非纸笔任务，提前设计并共享清晰、可操作的评价量规（如分“优秀”“良好”“合格”等级，明确各等级在内容、创意、表达等方面的具体标准）。例如，朗读量规可包括“节奏准确”“情感饱满”“字音清晰”等维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设计即时、具体的反馈机制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小组合作和全班交流环节，增加教师或同伴的即时反馈，如“你抓住了‘悲’字，读出了诗人的忧伤，如果能再放慢语速，更能体现‘盼’的执着”。同时，引入学生自评（如“我是否理解了‘九州同’的含义？”）和互评（如“他的情感变化图是否清晰展示了‘悲’到‘盼’的转变？”），促进元认知发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预设教学调整预案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：根据学习单完成情况或朗读表现，预设不同层次的调整策略。例如，若多数学生未能理解“悲而不绝望”的情感，可增加小组讨论或补充陆游生平年表；若朗读情感不足，可示范朗读或播放音频。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教案有效性评估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第十三项：教学评一致性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该教案在目标、活动与评价的整体一致性上表现良好，呈现出清晰的“家国情怀”主题统领。教学目标涵盖理解诗意、情感体悟、历史关联与成果展示四个层次，教学过程通过“诗意初探”“情感解码”“时空对话”三个任务，基本实现了对目标的逐层支撑。例如，任务二中的小组合作与资料补充，直接对应目标2（情感分析）和目标3（历史关联）；任务三的“崖山海战”拓展与AI对话，尝试将历史认知与情感升华结合。评价方面，学习单、朗读比赛、情感变化图、书签设计等任务，部分嵌入教学活动中，体现了“教-学-评”的静态一致性。然而，教案在以下方面存在可优化之处：1）部分活动与高阶目标的咬合不够精准，如“情感解码”中的小组合作主要停留在诗句翻译，对“悲而不绝望”的情感逻辑分析缺乏明确的评价标准；2）评价嵌入教学的自然度不足，如“爱国金句卡”和“爱国宣言视频”作为课后作业，缺乏形成性评价的即时反馈与教学调整预案；3）动态调节设计缺失，未体现根据学生表现灵活调整教学节奏或内容的机制。因此，整体处于“良好”水平，但未达到“极其典范”的10分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强化高阶目标与活动的精准咬合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情感解码”任务中，增设一个“情感逻辑分析表”，要求学生结合陆游不同时期的诗句，用关键词或箭头标注“悲”与“盼”的转化关系，并设置小组互评标准（如“是否结合历史背景”“是否体现情感层次”），使评价直接服务于目标3（分析情感表达方式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嵌入形成性评价与动态调整预案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时空对话”任务中，设计一个“即时反馈卡”，让学生用1-2句话写下“陆游最打动我的地方”，教师根据学生回答的深度（如是否涉及个人与国家命运关联），决定是否增加“对比阅读其他爱国诗人作品”的拓展环节，实现评价驱动教学调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第十四项：教学设计可执行性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可执行性上整体表现良好，环节设计清晰，任务驱动明确，体现了“家国情怀”主题的深度整合。时间分配上，三个任务（诗意初探10分钟、情感解码16分钟、时空对话12分钟）与导入、作业布置合计约40分钟，基本符合常规课时，但未预留弹性时间，且“时空对话”中视频播放与AI采访环节可能因技术或时长超限而压缩后续活动。环节逻辑流畅，从初读、理解到情感升华，过渡自然，但部分指令（如“完成学习单第三题”与“第二题”表述不一致）可能造成学生混淆。学情预判较为充分，针对历史距离感、情感深刻性设计了资料补充与对比研读，但对学生小组合作中可能出现的分歧或理解偏差缺乏具体应对策略。资源方面，历史地图、视频、AI工具等提及但未明确准备方式或备用方案，尤其是AI采访环节的可行性存疑。整体而言，教案具备良好执行基础，但在时间弹性、指令精确性、应急预案上存在优化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细化时间规划与应急预案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：建议为“时空对话”任务预留5分钟弹性时间，并明确视频播放时长（如控制在3分钟内）。若AI采访技术不可用，可预设“角色扮演”或“书信对话”作为替代方案，确保活动不中断。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统一指令表述并增加过渡语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学习单题目编号统一（如“完成学习单第二题”），并在任务间补充过渡语（如“刚才我们读懂了陆游的悲，现在让我们看看他为何而盼”），提升执行流畅性。同时，对小组合作中可能出现的“理解分歧”预设引导问题（如“如果组员对‘九州同’理解不同，可以查阅注释或历史地图”），增强教师应对能力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IDEA教案评估分布图表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评估分布雷达图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雷达图的目的在于为改善教案的均衡性提供指导方向，希望通过评估改进教案中明显的短板，使整体教学设计实现均衡。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4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评估分布柱状图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柱状图的目的是希望引导教师聚焦教学设计技能的短板，反思个人教学能力的薄弱点，使教师专业发展进一步聚焦和增效。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0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教案改进意见汇总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教学目标（ABCD法撰写）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在小组合作中，学生能借助注释理解“九州”“王师”等关键词，准确翻译诗句，并通过多层次朗读，有感情地背诵全诗。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结合历史地图和陆游其他诗作，学生能梳理诗人“悲”与“盼”的情感变化，并用图示或文字说明其“悲而不绝望”的情感逻辑。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通过想象画面、品味语言，学生能体会诗歌的意境美和情感美，并在“家国印记”主题展中，选择合适的形式（如书签、视频、诗集等）进行创意表达。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结合南宋历史背景，学生能理解诗人将个人生死与国家命运紧密相连的崇高情怀，并用自己的话说明其当代意义。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教学重难点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：通过解析“九州”“王师”等核心意象，结合历史背景，理解陆游对国家统一的执着追求。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：在历史距离感与认知局限下，体会诗人“悲而不绝望”的情感逻辑，感悟个人生死与国家命运紧密相连的崇高情怀。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人工智能在缺少学情信息和数据的情况下，只能阐释学情分析的方法原则，不能做出具体的分析判断。建议教师参考以下要点进行改进：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958"/>
        <w:gridCol w:w="2958"/>
        <w:gridCol w:w="2962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分析内容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分析要点</w:t>
            </w:r>
          </w:p>
        </w:tc>
        <w:tc>
          <w:tcPr>
            <w:tcW w:type="dxa" w:w="296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分析方法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年龄特点与认知水平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五年级学生（约10-11岁）处于具体运算向形式运算过渡阶段，逻辑思维开始发展，但仍需借助具体形象和感性经验支持。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课堂观察、前测问卷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基础知识与技能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已具备借助注释理解诗意、通过关键词体会情感的古诗学习能力，能在教师引导下梳理诗句大意。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课堂提问、学习单分析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学习动力与兴趣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对历史故事有好奇心，但对“家国情怀”宏大主题的抽象理解有难度；对AI采访等新技术环节可能感兴趣。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课前小调查、访谈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学习风格与习惯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部分学生擅长小组合作，部分依赖视觉辅助；习惯通过朗读感悟情感，但对历史资料整合分析能力较弱。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课堂观察、学习风格问卷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班级文化与学习环境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班级整体语文基础扎实，课堂参与度高，但部分学生发言不够自信；有浓厚的阅读氛围，已积累一定量古诗词。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教师经验、班级记录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6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个体差异与特殊需求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可能存在阅读障碍学生（需音频辅助）或对历史特别感兴趣的学生（可提供拓展材料）。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学生档案、个别访谈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学习活动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学习活动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教师行为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学习资源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学生预设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1. 初读感知，解码诗意（8分钟）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自由朗读《示儿》，读准字音，划分节奏。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小组合作，借助注释理解“九州”“王师”等关键词，用自己的话翻译全诗。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全班交流，教师点拨，明确诗句大意。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出示古诗，指导学生自由朗读。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巡视小组，参与讨论，适时点拨“九州”“王师”等关键词。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组织全班交流，补充讲解“九州同”的含义。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自由朗读，划分节奏。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小组合作，借助注释翻译诗句。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代表发言，全班交流。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古诗文本、注释、学习单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学生能准确朗读，但部分学生对“九州”“王师”理解有偏差，需教师点拨。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2. 深读探究，品悟“悲盼”（12分钟）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教师出示南宋历史地图和“崖山海战”背景资料，提问：“陆游为何而悲？”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学生结合资料，在小组内讨论并梳理诗人“悲”与“盼”的情感线索。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全班交流，教师引导分析“悲而不绝望”的情感逻辑。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出示历史地图和资料，提出核心问题。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巡视小组，引导学生结合诗句和资料分析情感。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组织全班交流，总结“悲”与“盼”的辩证关系。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观看资料，思考问题。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小组讨论，梳理情感线索。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代表发言，全班交流。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南宋历史地图、崖山海战资料、陆游其他诗作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学生能说出“悲”的原因，但对“不绝望”的理解有困难，需教师引导。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3. 联结古今，策划展区（15分钟）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教师播放当代中国繁荣昌盛的短视频，创设情境：“如果陆游穿越到今天，他会如何感慨？我们如何向更多人展示他的爱国精神？”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小组合作，为“家国印记”主题展设计一个展区。要求：选择一种形式（如设计一张书签、撰写一段展区前言、构思一个30秒视频脚本等），并说明设计意图。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小组代表上台展示并解说。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播放视频，创设情境，提出任务。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巡视小组，提供指导，鼓励创意表达。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组织展示，点评亮点，引导互评。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观看视频，进入情境。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小组合作，设计展区方案。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代表展示，解说设计意图。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当代中国繁荣昌盛视频、书签模板、视频脚本范例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学生能积极参与设计，但部分小组可能创意不足，需教师提供范例或引导。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4. 总结升华，布置作业（5分钟）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教师总结本节课的核心收获，再次点明“家国情怀”的主题。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布置作业：完善小组的展区设计，并制作成实物或电子作品。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总结核心收获，升华主题。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布置作业，明确要求。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回顾学习内容。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记录作业要求。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板书、PPT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学生能明确后续任务，但部分学生可能对作业形式有疑问，需教师说明。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学习活动任务链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99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421"/>
        <w:gridCol w:w="3228"/>
        <w:gridCol w:w="323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42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评价点</w:t>
            </w:r>
          </w:p>
        </w:tc>
        <w:tc>
          <w:tcPr>
            <w:tcW w:type="dxa" w:w="322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评价内容</w:t>
            </w:r>
          </w:p>
        </w:tc>
        <w:tc>
          <w:tcPr>
            <w:tcW w:type="dxa" w:w="323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语言建构与运用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能准确翻译诗句，有感情地背诵全诗。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课堂观察、朗读比赛、学习单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思维发展与提升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能梳理情感变化，分析“悲而不绝望”的情感逻辑。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小组讨论、情感变化图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审美鉴赏与创造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能体会诗歌意境美，并进行创意表达。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展区设计方案、作品展示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文化传承与理解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能理解家国情怀的当代意义。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课堂提问、展区设计说明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作业设计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1. 基础性作业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：整理陆游不同时期的爱国诗句，制作一张“陆游爱国情感变化图”。要求：按时间顺序排列诗句，标注历史背景，并用箭头或颜色标注“悲”与“盼”的情感变化。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：示例：诗句“僵卧孤村不自哀，尚思为国戍轮台”（背景：被罢官闲居）→情感：悲而不屈；诗句“王师北定中原日，家祭无忘告乃翁”（背景：临终前）→情感：悲中带盼。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：通过整理诗句，学生能直观感受陆游一生不变的爱国情怀，理解“悲而不绝望”的情感逻辑。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：巩固课堂所学，训练信息整理与归纳能力，直接对应教学目标2。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2. 探究性作业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：结合生活实例，拍摄一段1分钟以内的“爱国宣言”视频。要求：包含具体事例（如身边人的爱国行为、自己的爱国行动等），情感真挚，表达清晰。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：示例：视频内容可包括“我的爸爸是一名医生，疫情期间他坚守岗位，这就是爱国”“我每天认真学习，将来为祖国做贡献，这也是爱国”等。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：通过联系生活实际，学生能深化对“爱国”的理解，实现从历史到现实的迁移。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：培养跨媒介表达能力，激发爱国情感，对应教学目标4。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3. 实践性作业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：设计一张“家国情怀”书签。要求：正面书写一句陆游的爱国诗句，背面写一句自己的感悟或当代爱国行动。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：示例：正面“位卑未敢忘忧国”，背面“我是一名小学生，我的爱国行动是努力学习，将来报效祖国”。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：通过手工制作，学生能将抽象的情感具象化，增强文化认同感。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：培养审美创造能力，传承家国情怀，对应教学目标3。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温馨提示：以上教案改进意见由 AI 生成，仅供参考。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701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/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第 </w:t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center"/>
      <w:tblLook w:firstColumn="1" w:firstRow="1" w:lastColumn="0" w:lastRow="0" w:noHBand="0" w:noVBand="1" w:val="04A0"/>
      <w:tblW w:type="dxa" w:w="9866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47"/>
      <w:gridCol w:w="8618"/>
    </w:tblGrid>
    <w:tr>
      <w:trPr>
        <w:trHeight w:val="294" w:hRule="atLeast"/>
      </w:trPr>
      <w:tc>
        <w:tcPr>
          <w:tcW w:type="dxa" w:w="1247"/>
          <w:tcBorders>
            <w:top w:val="nil"/>
            <w:left w:val="nil"/>
            <w:bottom w:val="nil"/>
            <w:right w:val="nil"/>
          </w:tcBorders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left"/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 distT="0" distB="0" distL="0" distR="0">
                <wp:extent cx="689400" cy="1869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ustom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00" cy="1869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8"/>
          <w:tcBorders>
            <w:top w:val="nil"/>
            <w:left w:val="nil"/>
            <w:bottom w:val="nil"/>
            <w:right w:val="nil"/>
          </w:tcBorders>
          <w:vAlign w:val="bottom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right"/>
            <w:spacing w:before="0" w:after="0" w:line="200" w:lineRule="exact"/>
          </w:pPr>
          <w:r>
            <w:rPr>
              <w:rFonts w:ascii="微软雅黑" w:hAnsi="微软雅黑" w:eastAsia="微软雅黑" w:cs="微软雅黑"/>
              <w:b/>
              <w:i w:val="0"/>
              <w:color w:val="2F6F70"/>
              <w:sz w:val="19"/>
            </w:rPr>
            <w:t>《示儿》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