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前端三大框架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前端三大框架分别是：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v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ue  angular  react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三者的区别：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不同点：</w:t>
      </w: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4"/>
          <w:color w:val="FF0000"/>
          <w:sz w:val="21"/>
          <w:szCs w:val="21"/>
        </w:rPr>
        <w:t>vue</w:t>
      </w:r>
      <w:r>
        <w:rPr>
          <w:sz w:val="21"/>
          <w:szCs w:val="21"/>
        </w:rPr>
        <w:t>   </w:t>
      </w:r>
      <w:r>
        <w:rPr>
          <w:b/>
          <w:bCs/>
          <w:sz w:val="21"/>
          <w:szCs w:val="21"/>
        </w:rPr>
        <w:t>控制器：无；过滤器 ：无 ；指令：有；渲染指令： 有 ；数据绑定：双向；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b/>
          <w:bCs w:val="0"/>
          <w:color w:val="FF0000"/>
          <w:sz w:val="21"/>
          <w:szCs w:val="21"/>
        </w:rPr>
        <w:t>React</w:t>
      </w:r>
      <w:r>
        <w:rPr>
          <w:b/>
          <w:bCs w:val="0"/>
          <w:sz w:val="21"/>
          <w:szCs w:val="21"/>
        </w:rPr>
        <w:t xml:space="preserve">  </w:t>
      </w:r>
      <w:r>
        <w:rPr>
          <w:sz w:val="21"/>
          <w:szCs w:val="21"/>
        </w:rPr>
        <w:t> </w:t>
      </w:r>
      <w:r>
        <w:rPr>
          <w:b/>
          <w:bCs/>
          <w:sz w:val="21"/>
          <w:szCs w:val="21"/>
        </w:rPr>
        <w:t>控制器：无；过滤器 ：无 ；指令：无；渲染指令 ： 无 ；数据绑定：单向；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FF0000"/>
          <w:sz w:val="21"/>
          <w:szCs w:val="21"/>
        </w:rPr>
        <w:t>angular</w:t>
      </w:r>
      <w:r>
        <w:rPr>
          <w:color w:val="FF0000"/>
          <w:sz w:val="21"/>
          <w:szCs w:val="21"/>
        </w:rPr>
        <w:t> </w:t>
      </w:r>
      <w:r>
        <w:rPr>
          <w:b/>
          <w:bCs/>
          <w:sz w:val="21"/>
          <w:szCs w:val="21"/>
        </w:rPr>
        <w:t>控制器：有；过滤器 ：有 ；指令：有；渲染指令 ： 有 ；数据绑定：双向；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00FF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1"/>
          <w:szCs w:val="21"/>
          <w:lang w:val="en-US" w:eastAsia="zh-CN" w:bidi="ar"/>
        </w:rPr>
        <w:t>相同点：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0000FF"/>
          <w:kern w:val="0"/>
          <w:sz w:val="21"/>
          <w:szCs w:val="21"/>
          <w:lang w:val="en-US" w:eastAsia="zh-CN" w:bidi="ar"/>
        </w:rPr>
        <w:t>都是操作虚拟DOM（真实的dom，转换js对象树）</w:t>
      </w:r>
      <w:r>
        <w:rPr>
          <w:rFonts w:ascii="宋体" w:hAnsi="宋体" w:eastAsia="宋体" w:cs="宋体"/>
          <w:b/>
          <w:bCs/>
          <w:color w:val="0000FF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0000FF"/>
          <w:kern w:val="0"/>
          <w:sz w:val="21"/>
          <w:szCs w:val="21"/>
          <w:lang w:val="en-US" w:eastAsia="zh-CN" w:bidi="ar"/>
        </w:rPr>
        <w:t>   学习思想：数据驱动</w:t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22196"/>
    <w:rsid w:val="6C0221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2018-03-15T10:35:00Z</dcterms:created>
  <dc:creator>DELL</dc:creator>
  <cp:lastModifiedBy>DELL</cp:lastModifiedBy>
  <dcterms:modified xsi:type="dcterms:W3CDTF">2018-03-15T10:41:05Z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