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E8B5" w14:textId="292C2A62" w:rsidR="007907B1" w:rsidRDefault="00CF1CF5">
      <w:r>
        <w:t>Harry Jefferson Donell</w:t>
      </w:r>
    </w:p>
    <w:sectPr w:rsidR="0079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DD"/>
    <w:rsid w:val="007907B1"/>
    <w:rsid w:val="00B318DD"/>
    <w:rsid w:val="00C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DAAB"/>
  <w15:chartTrackingRefBased/>
  <w15:docId w15:val="{E5ABE9BB-59A6-4267-AF4D-CF0150E8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Alejandra Chavez Quinonez</dc:creator>
  <cp:keywords/>
  <dc:description/>
  <cp:lastModifiedBy>Lisbeth Alejandra Chavez Quinonez</cp:lastModifiedBy>
  <cp:revision>2</cp:revision>
  <dcterms:created xsi:type="dcterms:W3CDTF">2021-05-27T21:37:00Z</dcterms:created>
  <dcterms:modified xsi:type="dcterms:W3CDTF">2021-05-27T21:37:00Z</dcterms:modified>
</cp:coreProperties>
</file>