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83F" w:rsidRDefault="00D1683F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CDE8D9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1. Introdução</w:t>
      </w:r>
    </w:p>
    <w:p w:rsidR="00D1683F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Este trabalho possui como objetivo efetuar uma análise comparativa do desempenho de uma máquina hospedeira e uma máquina virtual em termos de velocidade de execução de um determinado código predeterminado</w:t>
      </w: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:rsidR="00D1683F" w:rsidRPr="000F7CF6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Expor-se-á, visual e graficamente, a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performance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desse código nessas máquinas – considerando as características físicas (memória,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clock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processador</w:t>
      </w:r>
      <w:r w:rsidR="00D0041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etc.) e como isso se relaciona com a análise comparativa</w:t>
      </w: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:rsidR="00D1683F" w:rsidRDefault="00D1683F" w:rsidP="00D168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497D"/>
          <w:sz w:val="20"/>
          <w:szCs w:val="20"/>
          <w:lang w:val="en-US"/>
        </w:rPr>
      </w:pPr>
    </w:p>
    <w:p w:rsidR="00D1683F" w:rsidRDefault="00D1683F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58DC049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2. Metodologia e Ferramentas</w:t>
      </w:r>
    </w:p>
    <w:p w:rsidR="00D1683F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Para a realização do experimento foi utilizada uma máquina hospedeira com 16 GB de RAM, um processador Intel Core i5 com uma velocidade de </w:t>
      </w:r>
      <w:r w:rsidRPr="00C4572D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</w:rPr>
        <w:t>clock</w:t>
      </w: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 1,6 GHz que executa o sistema operacional Windows 10 de 64 bits. </w:t>
      </w:r>
    </w:p>
    <w:p w:rsidR="00D1683F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Na máquina hospedeira foi instalada uma máquina virtual através do software </w:t>
      </w:r>
      <w:proofErr w:type="gramStart"/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VirtualBox</w:t>
      </w:r>
      <w:proofErr w:type="gramEnd"/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da Oracle, com 4 GB RAM, 2 núcleos de processadores e Windows 10 de 64 bits.</w:t>
      </w:r>
    </w:p>
    <w:p w:rsidR="00D1683F" w:rsidRDefault="00D00416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 código utilizado para testar ambas as máquinas consiste</w:t>
      </w:r>
      <w:r w:rsidR="00D1683F" w:rsidRPr="0CDE8D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na execução de três laços aninhados e uma operação matemática envolvendo os índices de cada laço.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Cada código foi testado </w:t>
      </w:r>
      <w:r w:rsidR="00E0429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cinco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vezes em cada máquina</w:t>
      </w:r>
      <w:r w:rsidR="00E0429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:rsidR="00D1683F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D1683F" w:rsidRDefault="00D1683F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CDE8D9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3. Resultados</w:t>
      </w:r>
    </w:p>
    <w:p w:rsidR="003504E2" w:rsidRDefault="00D1683F" w:rsidP="003504E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código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 teste 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foram executados em ambas as máquinas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com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quantidades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diferentes 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 iterações dos laços (</w:t>
      </w:r>
      <w:r w:rsidR="003504E2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>N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Os tempos de execução foram registrados para fins de comparação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e, então,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foi calculada a média dos tempos obtidos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seus desvios-padrão e coeficiente de variação (</w:t>
      </w:r>
      <w:r w:rsidR="003504E2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>CV)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Como mostra a tabela abaixo:</w:t>
      </w:r>
    </w:p>
    <w:p w:rsidR="00D1683F" w:rsidRDefault="00D1683F" w:rsidP="00D1683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D1683F" w:rsidRDefault="00D1683F" w:rsidP="00D1683F">
      <w:pPr>
        <w:spacing w:after="0" w:line="240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Com os resultados obtidos na tabela acima, foi possível plotar o gráfico de comparação entre as médias do tempo de execução do código teste para diferentes valores de </w:t>
      </w:r>
      <w:r w:rsidRPr="00B3058E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>N</w:t>
      </w:r>
      <w:r w:rsidRPr="00C4572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</w:t>
      </w:r>
      <w:r w:rsidR="00D00416" w:rsidRPr="00D0041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495EA2" w:rsidRPr="00495EA2" w:rsidRDefault="00495EA2" w:rsidP="00D1683F">
      <w:pPr>
        <w:spacing w:after="0" w:line="240" w:lineRule="auto"/>
        <w:jc w:val="both"/>
      </w:pPr>
    </w:p>
    <w:p w:rsidR="00495EA2" w:rsidRPr="003504E2" w:rsidRDefault="00495EA2" w:rsidP="00495EA2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18"/>
          <w:szCs w:val="20"/>
        </w:rPr>
        <w:t>Tabela I – Comparação entre máquinas nos tempos de execução dos códigos.</w:t>
      </w:r>
    </w:p>
    <w:p w:rsidR="00D1683F" w:rsidRDefault="00D1683F" w:rsidP="00D1683F">
      <w:pPr>
        <w:spacing w:after="0" w:line="240" w:lineRule="auto"/>
        <w:jc w:val="center"/>
      </w:pPr>
    </w:p>
    <w:tbl>
      <w:tblPr>
        <w:tblStyle w:val="ListaMdia21"/>
        <w:tblpPr w:leftFromText="141" w:rightFromText="141" w:vertAnchor="text" w:horzAnchor="margin" w:tblpXSpec="right" w:tblpY="178"/>
        <w:tblW w:w="4361" w:type="dxa"/>
        <w:tblLayout w:type="fixed"/>
        <w:tblLook w:val="04A0"/>
      </w:tblPr>
      <w:tblGrid>
        <w:gridCol w:w="659"/>
        <w:gridCol w:w="1009"/>
        <w:gridCol w:w="850"/>
        <w:gridCol w:w="992"/>
        <w:gridCol w:w="851"/>
      </w:tblGrid>
      <w:tr w:rsidR="00495EA2" w:rsidTr="00495EA2">
        <w:trPr>
          <w:cnfStyle w:val="100000000000"/>
        </w:trPr>
        <w:tc>
          <w:tcPr>
            <w:cnfStyle w:val="001000000100"/>
            <w:tcW w:w="659" w:type="dxa"/>
            <w:tcBorders>
              <w:top w:val="single" w:sz="12" w:space="0" w:color="auto"/>
              <w:bottom w:val="nil"/>
            </w:tcBorders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859" w:type="dxa"/>
            <w:gridSpan w:val="2"/>
            <w:tcBorders>
              <w:top w:val="single" w:sz="12" w:space="0" w:color="auto"/>
              <w:bottom w:val="nil"/>
            </w:tcBorders>
          </w:tcPr>
          <w:p w:rsidR="00495EA2" w:rsidRPr="007D1B9D" w:rsidRDefault="00495EA2" w:rsidP="00495EA2">
            <w:pPr>
              <w:cnfStyle w:val="100000000000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Hospedeira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nil"/>
              <w:bottom w:val="nil"/>
            </w:tcBorders>
          </w:tcPr>
          <w:p w:rsidR="00495EA2" w:rsidRPr="007D1B9D" w:rsidRDefault="00495EA2" w:rsidP="00495EA2">
            <w:pPr>
              <w:cnfStyle w:val="100000000000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Virtual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  <w:tcBorders>
              <w:top w:val="nil"/>
              <w:bottom w:val="single" w:sz="8" w:space="0" w:color="auto"/>
              <w:right w:val="nil"/>
            </w:tcBorders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</w:tcBorders>
            <w:shd w:val="clear" w:color="auto" w:fill="FFFFFF" w:themeFill="background1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Média (s)</w:t>
            </w:r>
          </w:p>
        </w:tc>
        <w:tc>
          <w:tcPr>
            <w:tcW w:w="850" w:type="dxa"/>
            <w:tcBorders>
              <w:top w:val="nil"/>
              <w:bottom w:val="single" w:sz="8" w:space="0" w:color="auto"/>
            </w:tcBorders>
            <w:shd w:val="clear" w:color="auto" w:fill="FFFFFF" w:themeFill="background1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CV (%)</w:t>
            </w:r>
          </w:p>
        </w:tc>
        <w:tc>
          <w:tcPr>
            <w:tcW w:w="992" w:type="dxa"/>
            <w:tcBorders>
              <w:top w:val="nil"/>
              <w:bottom w:val="single" w:sz="8" w:space="0" w:color="auto"/>
            </w:tcBorders>
            <w:shd w:val="clear" w:color="auto" w:fill="FFFFFF" w:themeFill="background1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Média (s)</w:t>
            </w:r>
          </w:p>
        </w:tc>
        <w:tc>
          <w:tcPr>
            <w:tcW w:w="851" w:type="dxa"/>
            <w:tcBorders>
              <w:top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CV (%)</w:t>
            </w:r>
          </w:p>
        </w:tc>
      </w:tr>
      <w:tr w:rsidR="00495EA2" w:rsidTr="00495EA2">
        <w:tc>
          <w:tcPr>
            <w:cnfStyle w:val="001000000000"/>
            <w:tcW w:w="659" w:type="dxa"/>
            <w:tcBorders>
              <w:top w:val="single" w:sz="8" w:space="0" w:color="auto"/>
            </w:tcBorders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100</w:t>
            </w:r>
          </w:p>
        </w:tc>
        <w:tc>
          <w:tcPr>
            <w:tcW w:w="1009" w:type="dxa"/>
            <w:tcBorders>
              <w:top w:val="single" w:sz="8" w:space="0" w:color="auto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0,110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3,87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0,121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9,87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200</w:t>
            </w:r>
          </w:p>
        </w:tc>
        <w:tc>
          <w:tcPr>
            <w:tcW w:w="1009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0,926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992" w:type="dxa"/>
            <w:tcBorders>
              <w:top w:val="nil"/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0,932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3,36</w:t>
            </w:r>
          </w:p>
        </w:tc>
      </w:tr>
      <w:tr w:rsidR="00495EA2" w:rsidTr="00495EA2"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300</w:t>
            </w:r>
          </w:p>
        </w:tc>
        <w:tc>
          <w:tcPr>
            <w:tcW w:w="1009" w:type="dxa"/>
            <w:vAlign w:val="bottom"/>
          </w:tcPr>
          <w:p w:rsidR="00495EA2" w:rsidRPr="007D1B9D" w:rsidRDefault="00495EA2" w:rsidP="00495EA2">
            <w:pPr>
              <w:jc w:val="right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3,075</w:t>
            </w:r>
          </w:p>
        </w:tc>
        <w:tc>
          <w:tcPr>
            <w:tcW w:w="850" w:type="dxa"/>
            <w:vAlign w:val="bottom"/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3,156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0,73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400</w:t>
            </w:r>
          </w:p>
        </w:tc>
        <w:tc>
          <w:tcPr>
            <w:tcW w:w="1009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7,094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992" w:type="dxa"/>
            <w:tcBorders>
              <w:left w:val="nil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7,427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0,40</w:t>
            </w:r>
          </w:p>
        </w:tc>
      </w:tr>
      <w:tr w:rsidR="00495EA2" w:rsidTr="00495EA2"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500</w:t>
            </w:r>
          </w:p>
        </w:tc>
        <w:tc>
          <w:tcPr>
            <w:tcW w:w="1009" w:type="dxa"/>
            <w:vAlign w:val="bottom"/>
          </w:tcPr>
          <w:p w:rsidR="00495EA2" w:rsidRPr="007D1B9D" w:rsidRDefault="00495EA2" w:rsidP="00495EA2">
            <w:pPr>
              <w:jc w:val="right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13,850</w:t>
            </w:r>
          </w:p>
        </w:tc>
        <w:tc>
          <w:tcPr>
            <w:tcW w:w="850" w:type="dxa"/>
            <w:vAlign w:val="bottom"/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14,907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3,82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600</w:t>
            </w:r>
          </w:p>
        </w:tc>
        <w:tc>
          <w:tcPr>
            <w:tcW w:w="1009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24,248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25,988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0,34</w:t>
            </w:r>
          </w:p>
        </w:tc>
      </w:tr>
      <w:tr w:rsidR="00495EA2" w:rsidTr="00495EA2"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700</w:t>
            </w:r>
          </w:p>
        </w:tc>
        <w:tc>
          <w:tcPr>
            <w:tcW w:w="1009" w:type="dxa"/>
            <w:vAlign w:val="bottom"/>
          </w:tcPr>
          <w:p w:rsidR="00495EA2" w:rsidRPr="007D1B9D" w:rsidRDefault="00495EA2" w:rsidP="00495EA2">
            <w:pPr>
              <w:jc w:val="right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39,965</w:t>
            </w:r>
          </w:p>
        </w:tc>
        <w:tc>
          <w:tcPr>
            <w:tcW w:w="850" w:type="dxa"/>
            <w:vAlign w:val="bottom"/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4,18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41,126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0,71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800</w:t>
            </w:r>
          </w:p>
        </w:tc>
        <w:tc>
          <w:tcPr>
            <w:tcW w:w="1009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55,991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59,596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0,78</w:t>
            </w:r>
          </w:p>
        </w:tc>
      </w:tr>
      <w:tr w:rsidR="00495EA2" w:rsidTr="00495EA2">
        <w:tc>
          <w:tcPr>
            <w:cnfStyle w:val="001000000000"/>
            <w:tcW w:w="659" w:type="dxa"/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900</w:t>
            </w:r>
          </w:p>
        </w:tc>
        <w:tc>
          <w:tcPr>
            <w:tcW w:w="1009" w:type="dxa"/>
            <w:vAlign w:val="bottom"/>
          </w:tcPr>
          <w:p w:rsidR="00495EA2" w:rsidRPr="007D1B9D" w:rsidRDefault="00495EA2" w:rsidP="00495EA2">
            <w:pPr>
              <w:jc w:val="right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77,622</w:t>
            </w:r>
          </w:p>
        </w:tc>
        <w:tc>
          <w:tcPr>
            <w:tcW w:w="850" w:type="dxa"/>
            <w:vAlign w:val="bottom"/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992" w:type="dxa"/>
            <w:tcBorders>
              <w:left w:val="nil"/>
            </w:tcBorders>
          </w:tcPr>
          <w:p w:rsidR="00495EA2" w:rsidRPr="007D1B9D" w:rsidRDefault="00495EA2" w:rsidP="00495EA2">
            <w:pPr>
              <w:jc w:val="center"/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80,933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0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0,33</w:t>
            </w:r>
          </w:p>
        </w:tc>
      </w:tr>
      <w:tr w:rsidR="00495EA2" w:rsidTr="00495EA2">
        <w:trPr>
          <w:cnfStyle w:val="000000100000"/>
        </w:trPr>
        <w:tc>
          <w:tcPr>
            <w:cnfStyle w:val="001000000000"/>
            <w:tcW w:w="659" w:type="dxa"/>
            <w:tcBorders>
              <w:bottom w:val="single" w:sz="12" w:space="0" w:color="auto"/>
            </w:tcBorders>
          </w:tcPr>
          <w:p w:rsidR="00495EA2" w:rsidRPr="007D1B9D" w:rsidRDefault="00495EA2" w:rsidP="00495EA2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7D1B9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1000</w:t>
            </w:r>
          </w:p>
        </w:tc>
        <w:tc>
          <w:tcPr>
            <w:tcW w:w="1009" w:type="dxa"/>
            <w:tcBorders>
              <w:top w:val="nil"/>
              <w:bottom w:val="single" w:sz="12" w:space="0" w:color="auto"/>
            </w:tcBorders>
            <w:vAlign w:val="bottom"/>
          </w:tcPr>
          <w:p w:rsidR="00495EA2" w:rsidRPr="007D1B9D" w:rsidRDefault="00495EA2" w:rsidP="00495EA2">
            <w:pPr>
              <w:jc w:val="right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103,363</w:t>
            </w:r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  <w:vAlign w:val="bottom"/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</w:tcBorders>
          </w:tcPr>
          <w:p w:rsidR="00495EA2" w:rsidRPr="007D1B9D" w:rsidRDefault="00495EA2" w:rsidP="00495EA2">
            <w:pPr>
              <w:jc w:val="center"/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104,709</w:t>
            </w:r>
          </w:p>
        </w:tc>
        <w:tc>
          <w:tcPr>
            <w:tcW w:w="851" w:type="dxa"/>
            <w:tcBorders>
              <w:left w:val="nil"/>
              <w:bottom w:val="single" w:sz="12" w:space="0" w:color="auto"/>
              <w:right w:val="nil"/>
            </w:tcBorders>
            <w:vAlign w:val="bottom"/>
          </w:tcPr>
          <w:p w:rsidR="00495EA2" w:rsidRPr="007D1B9D" w:rsidRDefault="00495EA2" w:rsidP="00495EA2">
            <w:pPr>
              <w:cnfStyle w:val="00000010000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1B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0,18</w:t>
            </w:r>
          </w:p>
        </w:tc>
      </w:tr>
    </w:tbl>
    <w:p w:rsidR="00495EA2" w:rsidRPr="00D00416" w:rsidRDefault="00495EA2" w:rsidP="00495EA2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20"/>
        </w:rPr>
      </w:pPr>
      <w:r w:rsidRPr="00D00416">
        <w:rPr>
          <w:rFonts w:ascii="Times New Roman" w:eastAsia="Times New Roman" w:hAnsi="Times New Roman" w:cs="Times New Roman"/>
          <w:color w:val="000000" w:themeColor="text1"/>
          <w:sz w:val="16"/>
          <w:szCs w:val="20"/>
        </w:rPr>
        <w:t xml:space="preserve">Figura 1 - Tempo de execução (s) </w:t>
      </w:r>
      <w:r w:rsidRPr="00D00416">
        <w:rPr>
          <w:rFonts w:ascii="Times New Roman" w:eastAsia="Times New Roman" w:hAnsi="Times New Roman" w:cs="Times New Roman"/>
          <w:i/>
          <w:iCs/>
          <w:color w:val="000000" w:themeColor="text1"/>
          <w:sz w:val="16"/>
          <w:szCs w:val="20"/>
        </w:rPr>
        <w:t>versus</w:t>
      </w:r>
      <w:r w:rsidRPr="00D00416">
        <w:rPr>
          <w:rFonts w:ascii="Times New Roman" w:eastAsia="Times New Roman" w:hAnsi="Times New Roman" w:cs="Times New Roman"/>
          <w:color w:val="000000" w:themeColor="text1"/>
          <w:sz w:val="16"/>
          <w:szCs w:val="20"/>
        </w:rPr>
        <w:t xml:space="preserve"> quantidade de iterações (n laços) na máquina virtual e máquina hospedeira.</w:t>
      </w:r>
    </w:p>
    <w:p w:rsidR="003504E2" w:rsidRDefault="00495EA2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pt-BR"/>
        </w:rPr>
        <w:drawing>
          <wp:inline distT="0" distB="0" distL="0" distR="0">
            <wp:extent cx="2640965" cy="1586224"/>
            <wp:effectExtent l="19050" t="0" r="6985" b="0"/>
            <wp:docPr id="1" name="Imagem 11" descr="C:\Users\julio\Desktop\gráfico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ulio\Desktop\gráfico2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586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83F" w:rsidRDefault="00D1683F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C4572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4. Conclusões</w:t>
      </w:r>
    </w:p>
    <w:p w:rsidR="00D1683F" w:rsidRDefault="007D1B9D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Com os dados obtidos </w:t>
      </w:r>
      <w:r w:rsidR="00D168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foi possível inferir (considerando a quantidade de laços utilizada) imediata diferença 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 desempenho</w:t>
      </w:r>
      <w:r w:rsidR="00D168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das máquinas em se tratando de velocidade de execução</w:t>
      </w:r>
      <w:r w:rsidR="003504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:rsidR="00D1683F" w:rsidRDefault="003504E2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Ademais, observamos que a máquina virtual tende a diminuir o coeficiente de variação </w:t>
      </w:r>
      <w:r w:rsidR="00974A4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à medida que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 quantidade de laços aumenta.</w:t>
      </w:r>
    </w:p>
    <w:p w:rsidR="00D1683F" w:rsidRPr="00C4572D" w:rsidRDefault="00D1683F" w:rsidP="00D1683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D1683F" w:rsidRPr="00C4572D" w:rsidRDefault="00D1683F" w:rsidP="00D168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572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5. Referências</w:t>
      </w:r>
    </w:p>
    <w:p w:rsidR="00D1683F" w:rsidRDefault="00D1683F" w:rsidP="00D168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650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[1] 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FERREIRA, Silvio. </w:t>
      </w:r>
      <w:r w:rsidRPr="00F650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Hardware - Montagem, Configuração e Manutenção de Micros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Axcel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2005.</w:t>
      </w:r>
    </w:p>
    <w:p w:rsidR="00B3058E" w:rsidRDefault="00D1683F" w:rsidP="00D1683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[2] FATEC-SP</w:t>
      </w:r>
      <w:r w:rsidRPr="00F650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(202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3). Laboratório de Hardware</w:t>
      </w:r>
      <w:r w:rsidRPr="00F650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 Material de aula não publicado.</w:t>
      </w:r>
    </w:p>
    <w:p w:rsidR="00C73372" w:rsidRPr="00D1683F" w:rsidRDefault="00C73372" w:rsidP="00D1683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sectPr w:rsidR="00C73372" w:rsidRPr="00D1683F" w:rsidSect="00A11969">
      <w:headerReference w:type="default" r:id="rId12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71C" w:rsidRDefault="0071071C" w:rsidP="006756BF">
      <w:pPr>
        <w:spacing w:after="0" w:line="240" w:lineRule="auto"/>
      </w:pPr>
      <w:r>
        <w:separator/>
      </w:r>
    </w:p>
  </w:endnote>
  <w:endnote w:type="continuationSeparator" w:id="0">
    <w:p w:rsidR="0071071C" w:rsidRDefault="0071071C" w:rsidP="00675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71C" w:rsidRDefault="0071071C" w:rsidP="006756BF">
      <w:pPr>
        <w:spacing w:after="0" w:line="240" w:lineRule="auto"/>
      </w:pPr>
      <w:r>
        <w:separator/>
      </w:r>
    </w:p>
  </w:footnote>
  <w:footnote w:type="continuationSeparator" w:id="0">
    <w:p w:rsidR="0071071C" w:rsidRDefault="0071071C" w:rsidP="00675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969" w:rsidRDefault="00A11969" w:rsidP="00A11969">
    <w:pPr>
      <w:jc w:val="center"/>
      <w:rPr>
        <w:rFonts w:ascii="Times New Roman" w:eastAsia="Times New Roman" w:hAnsi="Times New Roman" w:cs="Times New Roman"/>
        <w:color w:val="000000" w:themeColor="text1"/>
        <w:sz w:val="16"/>
        <w:szCs w:val="16"/>
      </w:rPr>
    </w:pPr>
    <w:r w:rsidRPr="003A7AF6">
      <w:rPr>
        <w:rFonts w:ascii="Times New Roman" w:eastAsia="Times New Roman" w:hAnsi="Times New Roman" w:cs="Times New Roman"/>
        <w:b/>
        <w:bCs/>
        <w:color w:val="000000" w:themeColor="text1"/>
        <w:sz w:val="36"/>
        <w:szCs w:val="36"/>
      </w:rPr>
      <w:t>COMPARAÇÃO DE DESEMPENHO ENTRE UMA MÁQUINA VIRTUAL E UMA MÁQUINA REAL</w:t>
    </w:r>
  </w:p>
  <w:p w:rsidR="00A11969" w:rsidRPr="000F7CF6" w:rsidRDefault="00A11969" w:rsidP="00A11969">
    <w:pPr>
      <w:jc w:val="center"/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</w:rPr>
    </w:pPr>
    <w:r w:rsidRPr="000F7CF6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</w:rPr>
      <w:t>Larissa Leonel da Silva (RA 21206437, )</w:t>
    </w:r>
    <w:r w:rsidRPr="000F7CF6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vertAlign w:val="superscript"/>
      </w:rPr>
      <w:t>1</w:t>
    </w:r>
    <w:r w:rsidRPr="000F7CF6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</w:rPr>
      <w:t>, Bruna Topan Barbosa (RA 22205425)</w:t>
    </w:r>
    <w:r w:rsidRPr="000F7CF6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vertAlign w:val="superscript"/>
      </w:rPr>
      <w:t>2</w:t>
    </w:r>
    <w:r w:rsidRPr="000F7CF6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</w:rPr>
      <w:t>, Isaac Figueiredo da Silva (RA 21206286), Julio Marcos Barroso Cremonesi (RA 22205630), Ariany Gomes de Oliveira (22109812), Samuel Nunes Tamborelli (22210200)</w:t>
    </w:r>
  </w:p>
  <w:p w:rsidR="00A11969" w:rsidRPr="00352C9A" w:rsidRDefault="00A11969" w:rsidP="00A11969">
    <w:pPr>
      <w:jc w:val="center"/>
      <w:rPr>
        <w:rFonts w:ascii="Times New Roman" w:eastAsia="Times New Roman" w:hAnsi="Times New Roman" w:cs="Times New Roman"/>
        <w:color w:val="000000" w:themeColor="text1"/>
        <w:sz w:val="20"/>
        <w:szCs w:val="20"/>
        <w:lang w:val="en-US"/>
      </w:rPr>
    </w:pPr>
    <w:r w:rsidRPr="00352C9A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vertAlign w:val="superscript"/>
        <w:lang w:val="en-US"/>
      </w:rPr>
      <w:t>2</w:t>
    </w:r>
    <w:r w:rsidRPr="00352C9A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 xml:space="preserve"> </w:t>
    </w:r>
    <w:proofErr w:type="spellStart"/>
    <w:r w:rsidRPr="00352C9A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>F</w:t>
    </w:r>
    <w:r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>aculdade</w:t>
    </w:r>
    <w:proofErr w:type="spellEnd"/>
    <w:r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 xml:space="preserve"> de </w:t>
    </w:r>
    <w:proofErr w:type="spellStart"/>
    <w:r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>Tecnologia</w:t>
    </w:r>
    <w:proofErr w:type="spellEnd"/>
    <w:r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 xml:space="preserve"> de São Paulo, F</w:t>
    </w:r>
    <w:r w:rsidRPr="00352C9A">
      <w:rPr>
        <w:rFonts w:ascii="Times New Roman" w:eastAsia="Times New Roman" w:hAnsi="Times New Roman" w:cs="Times New Roman"/>
        <w:i/>
        <w:iCs/>
        <w:color w:val="000000" w:themeColor="text1"/>
        <w:sz w:val="20"/>
        <w:szCs w:val="20"/>
        <w:lang w:val="en-US"/>
      </w:rPr>
      <w:t>ATEC - SP</w:t>
    </w:r>
  </w:p>
  <w:p w:rsidR="00A11969" w:rsidRPr="00C4572D" w:rsidRDefault="0063186C" w:rsidP="00A11969">
    <w:pPr>
      <w:rPr>
        <w:rFonts w:ascii="Times New Roman" w:eastAsia="Times New Roman" w:hAnsi="Times New Roman" w:cs="Times New Roman"/>
        <w:i/>
        <w:iCs/>
        <w:sz w:val="20"/>
        <w:szCs w:val="20"/>
        <w:lang w:val="en-US"/>
      </w:rPr>
    </w:pPr>
    <w:hyperlink r:id="rId1" w:history="1">
      <w:r w:rsidR="00A11969" w:rsidRPr="00BA2243">
        <w:rPr>
          <w:rStyle w:val="Hyperlink"/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larissa.silva1474@fatec.sp.gov.br</w:t>
      </w:r>
    </w:hyperlink>
    <w:r w:rsidR="00A11969">
      <w:rPr>
        <w:rFonts w:ascii="Times New Roman" w:eastAsia="Times New Roman" w:hAnsi="Times New Roman" w:cs="Times New Roman"/>
        <w:i/>
        <w:iCs/>
        <w:sz w:val="20"/>
        <w:szCs w:val="20"/>
        <w:lang w:val="en-US"/>
      </w:rPr>
      <w:t xml:space="preserve">, </w:t>
    </w:r>
    <w:hyperlink r:id="rId2" w:history="1">
      <w:r w:rsidR="00A11969" w:rsidRPr="00BA2243">
        <w:rPr>
          <w:rStyle w:val="Hyperlink"/>
          <w:rFonts w:ascii="Times New Roman" w:eastAsia="Times New Roman" w:hAnsi="Times New Roman" w:cs="Times New Roman"/>
          <w:i/>
          <w:sz w:val="20"/>
          <w:szCs w:val="20"/>
          <w:lang w:val="en-US"/>
        </w:rPr>
        <w:t>bruna.barbosa14@fatec.sp.gov.br</w:t>
      </w:r>
    </w:hyperlink>
    <w:r w:rsidR="00A11969">
      <w:rPr>
        <w:rStyle w:val="Hyperlink"/>
        <w:rFonts w:ascii="Times New Roman" w:eastAsia="Times New Roman" w:hAnsi="Times New Roman" w:cs="Times New Roman"/>
        <w:i/>
        <w:iCs/>
        <w:color w:val="auto"/>
        <w:sz w:val="20"/>
        <w:szCs w:val="20"/>
        <w:u w:val="none"/>
        <w:lang w:val="en-US"/>
      </w:rPr>
      <w:t xml:space="preserve">, </w:t>
    </w:r>
    <w:hyperlink r:id="rId3">
      <w:r w:rsidR="00A11969" w:rsidRPr="7409FB78">
        <w:rPr>
          <w:rStyle w:val="Hyperlink"/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isaac.silva10@fatec.sp.gov.br</w:t>
      </w:r>
    </w:hyperlink>
    <w:r w:rsidR="00A11969">
      <w:rPr>
        <w:rStyle w:val="Hyperlink"/>
        <w:rFonts w:ascii="Times New Roman" w:eastAsia="Times New Roman" w:hAnsi="Times New Roman" w:cs="Times New Roman"/>
        <w:i/>
        <w:iCs/>
        <w:color w:val="auto"/>
        <w:sz w:val="20"/>
        <w:szCs w:val="20"/>
        <w:u w:val="none"/>
        <w:lang w:val="en-US"/>
      </w:rPr>
      <w:t xml:space="preserve">, </w:t>
    </w:r>
    <w:hyperlink r:id="rId4" w:history="1">
      <w:r w:rsidR="00A11969" w:rsidRPr="00BA2243">
        <w:rPr>
          <w:rStyle w:val="Hyperlink"/>
          <w:rFonts w:ascii="Times New Roman" w:eastAsia="Times New Roman" w:hAnsi="Times New Roman" w:cs="Times New Roman"/>
          <w:i/>
          <w:sz w:val="20"/>
          <w:szCs w:val="20"/>
          <w:lang w:val="en-US"/>
        </w:rPr>
        <w:t>julio.cremonesi@fatec.sp.gov.br</w:t>
      </w:r>
    </w:hyperlink>
    <w:r w:rsidR="00A11969">
      <w:rPr>
        <w:rStyle w:val="Hyperlink"/>
        <w:rFonts w:ascii="Times New Roman" w:eastAsia="Times New Roman" w:hAnsi="Times New Roman" w:cs="Times New Roman"/>
        <w:i/>
        <w:iCs/>
        <w:color w:val="auto"/>
        <w:sz w:val="20"/>
        <w:szCs w:val="20"/>
        <w:u w:val="none"/>
        <w:lang w:val="en-US"/>
      </w:rPr>
      <w:t xml:space="preserve">, </w:t>
    </w:r>
    <w:hyperlink r:id="rId5">
      <w:r w:rsidR="00A11969" w:rsidRPr="2EF6A32C">
        <w:rPr>
          <w:rStyle w:val="Hyperlink"/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ariany.oliveira@fatec.sp.gov.br</w:t>
      </w:r>
    </w:hyperlink>
    <w:r w:rsidR="00A11969">
      <w:rPr>
        <w:rStyle w:val="Hyperlink"/>
        <w:rFonts w:ascii="Times New Roman" w:eastAsia="Times New Roman" w:hAnsi="Times New Roman" w:cs="Times New Roman"/>
        <w:i/>
        <w:iCs/>
        <w:sz w:val="20"/>
        <w:szCs w:val="20"/>
        <w:lang w:val="en-US"/>
      </w:rPr>
      <w:t xml:space="preserve">, </w:t>
    </w:r>
    <w:hyperlink r:id="rId6">
      <w:r w:rsidR="00A11969" w:rsidRPr="2EB76C56">
        <w:rPr>
          <w:rStyle w:val="Hyperlink"/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samuel.tamborelli@fatec.sp.gov.br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79F9C4"/>
    <w:multiLevelType w:val="hybridMultilevel"/>
    <w:tmpl w:val="F758B26C"/>
    <w:lvl w:ilvl="0" w:tplc="89E8EC76">
      <w:start w:val="1"/>
      <w:numFmt w:val="decimal"/>
      <w:lvlText w:val="%1."/>
      <w:lvlJc w:val="left"/>
      <w:pPr>
        <w:ind w:left="720" w:hanging="360"/>
      </w:pPr>
    </w:lvl>
    <w:lvl w:ilvl="1" w:tplc="10D64FB8">
      <w:start w:val="1"/>
      <w:numFmt w:val="lowerLetter"/>
      <w:lvlText w:val="%2."/>
      <w:lvlJc w:val="left"/>
      <w:pPr>
        <w:ind w:left="1440" w:hanging="360"/>
      </w:pPr>
    </w:lvl>
    <w:lvl w:ilvl="2" w:tplc="A860177C">
      <w:start w:val="1"/>
      <w:numFmt w:val="lowerRoman"/>
      <w:lvlText w:val="%3."/>
      <w:lvlJc w:val="right"/>
      <w:pPr>
        <w:ind w:left="2160" w:hanging="180"/>
      </w:pPr>
    </w:lvl>
    <w:lvl w:ilvl="3" w:tplc="7980AF1E">
      <w:start w:val="1"/>
      <w:numFmt w:val="decimal"/>
      <w:lvlText w:val="%4."/>
      <w:lvlJc w:val="left"/>
      <w:pPr>
        <w:ind w:left="2880" w:hanging="360"/>
      </w:pPr>
    </w:lvl>
    <w:lvl w:ilvl="4" w:tplc="C81C9576">
      <w:start w:val="1"/>
      <w:numFmt w:val="lowerLetter"/>
      <w:lvlText w:val="%5."/>
      <w:lvlJc w:val="left"/>
      <w:pPr>
        <w:ind w:left="3600" w:hanging="360"/>
      </w:pPr>
    </w:lvl>
    <w:lvl w:ilvl="5" w:tplc="5BEE0F16">
      <w:start w:val="1"/>
      <w:numFmt w:val="lowerRoman"/>
      <w:lvlText w:val="%6."/>
      <w:lvlJc w:val="right"/>
      <w:pPr>
        <w:ind w:left="4320" w:hanging="180"/>
      </w:pPr>
    </w:lvl>
    <w:lvl w:ilvl="6" w:tplc="3A4E3E9E">
      <w:start w:val="1"/>
      <w:numFmt w:val="decimal"/>
      <w:lvlText w:val=""/>
      <w:lvlJc w:val="left"/>
      <w:pPr>
        <w:ind w:left="1296" w:hanging="1296"/>
      </w:pPr>
      <w:rPr>
        <w:rFonts w:ascii="Calibri" w:hAnsi="Calibri" w:hint="default"/>
      </w:rPr>
    </w:lvl>
    <w:lvl w:ilvl="7" w:tplc="81C87B0A">
      <w:start w:val="1"/>
      <w:numFmt w:val="lowerLetter"/>
      <w:lvlText w:val="%8."/>
      <w:lvlJc w:val="left"/>
      <w:pPr>
        <w:ind w:left="5760" w:hanging="360"/>
      </w:pPr>
    </w:lvl>
    <w:lvl w:ilvl="8" w:tplc="CB9CA04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57EC"/>
    <w:rsid w:val="00062884"/>
    <w:rsid w:val="001054CD"/>
    <w:rsid w:val="001638B6"/>
    <w:rsid w:val="001B6048"/>
    <w:rsid w:val="001E79E2"/>
    <w:rsid w:val="001F37E9"/>
    <w:rsid w:val="00292F7F"/>
    <w:rsid w:val="002B75F2"/>
    <w:rsid w:val="003504E2"/>
    <w:rsid w:val="00352C9A"/>
    <w:rsid w:val="00356961"/>
    <w:rsid w:val="003A7AF6"/>
    <w:rsid w:val="003B40B3"/>
    <w:rsid w:val="00416620"/>
    <w:rsid w:val="00436C44"/>
    <w:rsid w:val="004657EC"/>
    <w:rsid w:val="00495EA2"/>
    <w:rsid w:val="004B0BEA"/>
    <w:rsid w:val="004B57CE"/>
    <w:rsid w:val="004D01F1"/>
    <w:rsid w:val="004D717B"/>
    <w:rsid w:val="004E6601"/>
    <w:rsid w:val="00534CD7"/>
    <w:rsid w:val="0057347F"/>
    <w:rsid w:val="0063186C"/>
    <w:rsid w:val="006756BF"/>
    <w:rsid w:val="0071071C"/>
    <w:rsid w:val="00747707"/>
    <w:rsid w:val="007759F8"/>
    <w:rsid w:val="007A6313"/>
    <w:rsid w:val="007D1B9D"/>
    <w:rsid w:val="00820AFD"/>
    <w:rsid w:val="00864B9B"/>
    <w:rsid w:val="008C2B55"/>
    <w:rsid w:val="00950B43"/>
    <w:rsid w:val="00974A47"/>
    <w:rsid w:val="009F58E3"/>
    <w:rsid w:val="00A11969"/>
    <w:rsid w:val="00A436D7"/>
    <w:rsid w:val="00AD02E6"/>
    <w:rsid w:val="00B3058E"/>
    <w:rsid w:val="00B756B2"/>
    <w:rsid w:val="00B778D1"/>
    <w:rsid w:val="00BA09E5"/>
    <w:rsid w:val="00BA486D"/>
    <w:rsid w:val="00C02191"/>
    <w:rsid w:val="00C254F3"/>
    <w:rsid w:val="00C43741"/>
    <w:rsid w:val="00C73372"/>
    <w:rsid w:val="00CB6D06"/>
    <w:rsid w:val="00D00416"/>
    <w:rsid w:val="00D1683F"/>
    <w:rsid w:val="00D1762A"/>
    <w:rsid w:val="00DB4160"/>
    <w:rsid w:val="00E04298"/>
    <w:rsid w:val="00E24269"/>
    <w:rsid w:val="012848C4"/>
    <w:rsid w:val="014B2F83"/>
    <w:rsid w:val="019BDAF7"/>
    <w:rsid w:val="01EE4E17"/>
    <w:rsid w:val="01FCB914"/>
    <w:rsid w:val="038FC700"/>
    <w:rsid w:val="06F9B443"/>
    <w:rsid w:val="07BC7299"/>
    <w:rsid w:val="080B1C7B"/>
    <w:rsid w:val="095842FA"/>
    <w:rsid w:val="0963A4AE"/>
    <w:rsid w:val="0A45E967"/>
    <w:rsid w:val="0A67FB84"/>
    <w:rsid w:val="0C04F9BF"/>
    <w:rsid w:val="0C452B51"/>
    <w:rsid w:val="0CDE8D9E"/>
    <w:rsid w:val="0F637C78"/>
    <w:rsid w:val="10C408DD"/>
    <w:rsid w:val="110C17CF"/>
    <w:rsid w:val="14348523"/>
    <w:rsid w:val="172C59F5"/>
    <w:rsid w:val="176C25E5"/>
    <w:rsid w:val="1A63FAB7"/>
    <w:rsid w:val="1A66579C"/>
    <w:rsid w:val="1AD413FD"/>
    <w:rsid w:val="1BFFCB18"/>
    <w:rsid w:val="1C1C9892"/>
    <w:rsid w:val="1D80A21C"/>
    <w:rsid w:val="1E8D8D6C"/>
    <w:rsid w:val="20D33C3B"/>
    <w:rsid w:val="20E4C52E"/>
    <w:rsid w:val="219F22FD"/>
    <w:rsid w:val="2248FF86"/>
    <w:rsid w:val="25EFA4FF"/>
    <w:rsid w:val="26C113E4"/>
    <w:rsid w:val="296E3FE2"/>
    <w:rsid w:val="29BD33F6"/>
    <w:rsid w:val="2A54116B"/>
    <w:rsid w:val="2D8BB22D"/>
    <w:rsid w:val="2D8C42AB"/>
    <w:rsid w:val="2E4F5EF6"/>
    <w:rsid w:val="2EB76C56"/>
    <w:rsid w:val="2ECC25C9"/>
    <w:rsid w:val="2ECEB57F"/>
    <w:rsid w:val="2EF6A32C"/>
    <w:rsid w:val="30151385"/>
    <w:rsid w:val="32065641"/>
    <w:rsid w:val="320EF030"/>
    <w:rsid w:val="328F7AD1"/>
    <w:rsid w:val="32C0CE71"/>
    <w:rsid w:val="336BEB0A"/>
    <w:rsid w:val="33A226A2"/>
    <w:rsid w:val="33D6ED41"/>
    <w:rsid w:val="35EF16BC"/>
    <w:rsid w:val="368E5043"/>
    <w:rsid w:val="37943F94"/>
    <w:rsid w:val="3994E1F4"/>
    <w:rsid w:val="3A0DB072"/>
    <w:rsid w:val="3A3B07E1"/>
    <w:rsid w:val="3A640E17"/>
    <w:rsid w:val="3B3929DA"/>
    <w:rsid w:val="3C9E88C4"/>
    <w:rsid w:val="3E069043"/>
    <w:rsid w:val="3EEC9F91"/>
    <w:rsid w:val="3EF41BE2"/>
    <w:rsid w:val="401840EE"/>
    <w:rsid w:val="41B4114F"/>
    <w:rsid w:val="42C0D909"/>
    <w:rsid w:val="42D8C0EA"/>
    <w:rsid w:val="445CA96A"/>
    <w:rsid w:val="45C1A349"/>
    <w:rsid w:val="45F879CB"/>
    <w:rsid w:val="471C60BD"/>
    <w:rsid w:val="490CE0B5"/>
    <w:rsid w:val="49EF7AB5"/>
    <w:rsid w:val="4ABFCAE0"/>
    <w:rsid w:val="4D271B77"/>
    <w:rsid w:val="4E9A81DD"/>
    <w:rsid w:val="4F933C03"/>
    <w:rsid w:val="50035549"/>
    <w:rsid w:val="51C40DFB"/>
    <w:rsid w:val="522BE03A"/>
    <w:rsid w:val="52460BD1"/>
    <w:rsid w:val="536DF300"/>
    <w:rsid w:val="545BBB59"/>
    <w:rsid w:val="54D6C66C"/>
    <w:rsid w:val="554A589F"/>
    <w:rsid w:val="56316869"/>
    <w:rsid w:val="564A36FD"/>
    <w:rsid w:val="56AD6A88"/>
    <w:rsid w:val="57875195"/>
    <w:rsid w:val="58334F7F"/>
    <w:rsid w:val="5881F961"/>
    <w:rsid w:val="58DC049B"/>
    <w:rsid w:val="59DD3484"/>
    <w:rsid w:val="5B047FC3"/>
    <w:rsid w:val="5CA05024"/>
    <w:rsid w:val="5D17D989"/>
    <w:rsid w:val="5D1FB7ED"/>
    <w:rsid w:val="5EC902A3"/>
    <w:rsid w:val="5F89AA5F"/>
    <w:rsid w:val="5FA831D8"/>
    <w:rsid w:val="5FBD6D61"/>
    <w:rsid w:val="6083A792"/>
    <w:rsid w:val="61440239"/>
    <w:rsid w:val="62DFD29A"/>
    <w:rsid w:val="6359075B"/>
    <w:rsid w:val="645D2B82"/>
    <w:rsid w:val="64AB6209"/>
    <w:rsid w:val="66F995D6"/>
    <w:rsid w:val="6ACDF2E4"/>
    <w:rsid w:val="6C0E6680"/>
    <w:rsid w:val="6C8D02D4"/>
    <w:rsid w:val="6E5A31D5"/>
    <w:rsid w:val="7130D725"/>
    <w:rsid w:val="71C17005"/>
    <w:rsid w:val="71D330C1"/>
    <w:rsid w:val="7409FB78"/>
    <w:rsid w:val="74A4C252"/>
    <w:rsid w:val="75819CE4"/>
    <w:rsid w:val="76D3C969"/>
    <w:rsid w:val="77E84587"/>
    <w:rsid w:val="7801141B"/>
    <w:rsid w:val="796408F8"/>
    <w:rsid w:val="7CC05A6D"/>
    <w:rsid w:val="7DCD4554"/>
    <w:rsid w:val="7DCEB546"/>
    <w:rsid w:val="7E4C584C"/>
    <w:rsid w:val="7E643A34"/>
    <w:rsid w:val="7F8C7862"/>
    <w:rsid w:val="7FCEB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86C"/>
  </w:style>
  <w:style w:type="paragraph" w:styleId="Ttulo1">
    <w:name w:val="heading 1"/>
    <w:basedOn w:val="Normal"/>
    <w:next w:val="Normal"/>
    <w:link w:val="Ttulo1Char"/>
    <w:uiPriority w:val="9"/>
    <w:qFormat/>
    <w:rsid w:val="00534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4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318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cuodecorpodetexto21">
    <w:name w:val="Recuo de corpo de texto 21"/>
    <w:basedOn w:val="Normal"/>
    <w:uiPriority w:val="1"/>
    <w:rsid w:val="35EF16BC"/>
    <w:pPr>
      <w:ind w:left="284" w:hanging="284"/>
      <w:jc w:val="both"/>
    </w:pPr>
    <w:rPr>
      <w:lang w:val="en-US" w:eastAsia="ja-JP"/>
    </w:rPr>
  </w:style>
  <w:style w:type="character" w:customStyle="1" w:styleId="Ttulo7Char">
    <w:name w:val="Título 7 Char"/>
    <w:basedOn w:val="Fontepargpadro"/>
    <w:link w:val="Ttulo7"/>
    <w:uiPriority w:val="9"/>
    <w:rsid w:val="006318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styleId="Hyperlink">
    <w:name w:val="Hyperlink"/>
    <w:basedOn w:val="Fontepargpadro"/>
    <w:uiPriority w:val="99"/>
    <w:unhideWhenUsed/>
    <w:rsid w:val="0063186C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534C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34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4CD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34CD7"/>
    <w:pPr>
      <w:spacing w:after="100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BA09E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75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56BF"/>
  </w:style>
  <w:style w:type="paragraph" w:styleId="Rodap">
    <w:name w:val="footer"/>
    <w:basedOn w:val="Normal"/>
    <w:link w:val="RodapChar"/>
    <w:uiPriority w:val="99"/>
    <w:unhideWhenUsed/>
    <w:rsid w:val="00675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56BF"/>
  </w:style>
  <w:style w:type="paragraph" w:styleId="Textodebalo">
    <w:name w:val="Balloon Text"/>
    <w:basedOn w:val="Normal"/>
    <w:link w:val="TextodebaloChar"/>
    <w:uiPriority w:val="99"/>
    <w:semiHidden/>
    <w:unhideWhenUsed/>
    <w:rsid w:val="00B30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058E"/>
    <w:rPr>
      <w:rFonts w:ascii="Tahoma" w:hAnsi="Tahoma" w:cs="Tahoma"/>
      <w:sz w:val="16"/>
      <w:szCs w:val="16"/>
    </w:rPr>
  </w:style>
  <w:style w:type="table" w:customStyle="1" w:styleId="SombreamentoClaro1">
    <w:name w:val="Sombreamento Claro1"/>
    <w:basedOn w:val="Tabelanormal"/>
    <w:uiPriority w:val="60"/>
    <w:rsid w:val="00C733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staMdia21">
    <w:name w:val="Lista Média 21"/>
    <w:basedOn w:val="Tabelanormal"/>
    <w:uiPriority w:val="66"/>
    <w:rsid w:val="00C7337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saac.silva10@fatec.sp.gov.br" TargetMode="External"/><Relationship Id="rId2" Type="http://schemas.openxmlformats.org/officeDocument/2006/relationships/hyperlink" Target="mailto:bruna.barbosa14@fatec.sp.gov.br" TargetMode="External"/><Relationship Id="rId1" Type="http://schemas.openxmlformats.org/officeDocument/2006/relationships/hyperlink" Target="mailto:larissa.silva1474@fatec.sp.gov.br" TargetMode="External"/><Relationship Id="rId6" Type="http://schemas.openxmlformats.org/officeDocument/2006/relationships/hyperlink" Target="mailto:samuel.tamborelli@fatec.sp.gov.br" TargetMode="External"/><Relationship Id="rId5" Type="http://schemas.openxmlformats.org/officeDocument/2006/relationships/hyperlink" Target="mailto:ariany.oliveira@fatec.sp.gov.br" TargetMode="External"/><Relationship Id="rId4" Type="http://schemas.openxmlformats.org/officeDocument/2006/relationships/hyperlink" Target="mailto:julio.cremonesi@fatec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234081B95B2D4E84D40C3BF787DC35" ma:contentTypeVersion="12" ma:contentTypeDescription="Crie um novo documento." ma:contentTypeScope="" ma:versionID="63ea6942c10dccfc1a964aeb303c6ed0">
  <xsd:schema xmlns:xsd="http://www.w3.org/2001/XMLSchema" xmlns:xs="http://www.w3.org/2001/XMLSchema" xmlns:p="http://schemas.microsoft.com/office/2006/metadata/properties" xmlns:ns2="78d1c1ea-81fc-44b1-a2dd-0937dca27a65" xmlns:ns3="694e49e0-2d0e-4094-9ddb-014a03f90dce" targetNamespace="http://schemas.microsoft.com/office/2006/metadata/properties" ma:root="true" ma:fieldsID="55b9390f4be9e62722c2c04db29ad115" ns2:_="" ns3:_="">
    <xsd:import namespace="78d1c1ea-81fc-44b1-a2dd-0937dca27a65"/>
    <xsd:import namespace="694e49e0-2d0e-4094-9ddb-014a03f90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1c1ea-81fc-44b1-a2dd-0937dca27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49e0-2d0e-4094-9ddb-014a03f90d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8f8936-1dc3-40ab-9e91-bbdebc79a8cc}" ma:internalName="TaxCatchAll" ma:showField="CatchAllData" ma:web="694e49e0-2d0e-4094-9ddb-014a03f90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e49e0-2d0e-4094-9ddb-014a03f90dce" xsi:nil="true"/>
    <lcf76f155ced4ddcb4097134ff3c332f xmlns="78d1c1ea-81fc-44b1-a2dd-0937dca27a6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5AA7-D46D-4CC0-9AE9-8B3F5FA9B7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d1c1ea-81fc-44b1-a2dd-0937dca27a65"/>
    <ds:schemaRef ds:uri="694e49e0-2d0e-4094-9ddb-014a03f90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CD60BE-CA2B-470D-9063-568A9AB8D9F9}">
  <ds:schemaRefs>
    <ds:schemaRef ds:uri="http://schemas.microsoft.com/office/2006/metadata/properties"/>
    <ds:schemaRef ds:uri="http://schemas.microsoft.com/office/infopath/2007/PartnerControls"/>
    <ds:schemaRef ds:uri="694e49e0-2d0e-4094-9ddb-014a03f90dce"/>
    <ds:schemaRef ds:uri="78d1c1ea-81fc-44b1-a2dd-0937dca27a65"/>
  </ds:schemaRefs>
</ds:datastoreItem>
</file>

<file path=customXml/itemProps3.xml><?xml version="1.0" encoding="utf-8"?>
<ds:datastoreItem xmlns:ds="http://schemas.openxmlformats.org/officeDocument/2006/customXml" ds:itemID="{65108ED1-2FAD-47C0-94EF-E99EC68339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2917F7-8172-4DAB-B0B8-DC0093FCC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 Leonel da Silva</dc:creator>
  <cp:lastModifiedBy>julio</cp:lastModifiedBy>
  <cp:revision>4</cp:revision>
  <cp:lastPrinted>2023-05-17T16:01:00Z</cp:lastPrinted>
  <dcterms:created xsi:type="dcterms:W3CDTF">2023-05-17T16:09:00Z</dcterms:created>
  <dcterms:modified xsi:type="dcterms:W3CDTF">2023-05-17T20:35:00Z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0x0101004E234081B95B2D4E84D40C3BF787DC35</vt:lpwstr>
  </property>
  <property fmtid="{D5CDD505-2E9C-101B-9397-08002B2CF9AE}" pid="3" name="MediaServiceImageTags">
    <vt:lpwstr/>
  </property>
</Properties>
</file>