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87F6B" w:rsidRDefault="000E40D9">
      <w:r>
        <w:t>Prova IHW100 – Laboratório de Hardware</w:t>
      </w: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1.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Quantos endereços são criados na formatação NTFS</w:t>
      </w: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1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Ponto)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80" type="#_x0000_t75" style="width:20.4pt;height:18.25pt" o:ole="">
            <v:imagedata r:id="rId5" o:title=""/>
          </v:shape>
          <w:control r:id="rId6" w:name="DefaultOcxName" w:shapeid="_x0000_i1180"/>
        </w:objec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4K</w:t>
      </w:r>
      <w:proofErr w:type="gramEnd"/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79" type="#_x0000_t75" style="width:20.4pt;height:18.25pt" o:ole="">
            <v:imagedata r:id="rId5" o:title=""/>
          </v:shape>
          <w:control r:id="rId7" w:name="DefaultOcxName1" w:shapeid="_x0000_i1179"/>
        </w:objec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16K</w:t>
      </w:r>
      <w:proofErr w:type="gramEnd"/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78" type="#_x0000_t75" style="width:20.4pt;height:18.25pt" o:ole="">
            <v:imagedata r:id="rId5" o:title=""/>
          </v:shape>
          <w:control r:id="rId8" w:name="DefaultOcxName2" w:shapeid="_x0000_i1178"/>
        </w:objec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16M</w:t>
      </w:r>
      <w:proofErr w:type="gramEnd"/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77" type="#_x0000_t75" style="width:20.4pt;height:18.25pt" o:ole="">
            <v:imagedata r:id="rId5" o:title=""/>
          </v:shape>
          <w:control r:id="rId9" w:name="DefaultOcxName3" w:shapeid="_x0000_i1177"/>
        </w:objec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64M</w:t>
      </w:r>
      <w:proofErr w:type="gramEnd"/>
    </w:p>
    <w:p w:rsidR="000E40D9" w:rsidRPr="0090280E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90280E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object w:dxaOrig="405" w:dyaOrig="360">
          <v:shape id="_x0000_i1176" type="#_x0000_t75" style="width:20.4pt;height:18.25pt" o:ole="">
            <v:imagedata r:id="rId5" o:title=""/>
          </v:shape>
          <w:control r:id="rId10" w:name="HTMLOption1" w:shapeid="_x0000_i1176"/>
        </w:object>
      </w:r>
      <w:proofErr w:type="gramStart"/>
      <w:r w:rsidRPr="0090280E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>4G</w:t>
      </w:r>
      <w:proofErr w:type="gramEnd"/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object w:dxaOrig="405" w:dyaOrig="360">
          <v:shape id="_x0000_i1175" type="#_x0000_t75" style="width:20.4pt;height:18.25pt" o:ole="">
            <v:imagedata r:id="rId5" o:title=""/>
          </v:shape>
          <w:control r:id="rId11" w:name="DefaultOcxName4" w:shapeid="_x0000_i1175"/>
        </w:object>
      </w:r>
      <w:proofErr w:type="gramStart"/>
      <w:r w:rsidRPr="0090280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>64K</w:t>
      </w:r>
      <w:proofErr w:type="gramEnd"/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2.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Considere as seguintes afirmações. </w:t>
      </w:r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br/>
        <w:t>A. A formatação lógica é realizada durante a instalação do Sistema Operacional onde são criados os métodos de acesso aos dados da unidade;</w:t>
      </w:r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br/>
        <w:t xml:space="preserve">B - Na formatação física são criados clusters (conjunto de blocos) como unidades individuais que permitem a instalação de vários </w:t>
      </w:r>
      <w:proofErr w:type="spell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SO's</w:t>
      </w:r>
      <w:proofErr w:type="spell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 em um mesmo HD.</w:t>
      </w: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1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Ponto)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74" type="#_x0000_t75" style="width:20.4pt;height:18.25pt" o:ole="">
            <v:imagedata r:id="rId5" o:title=""/>
          </v:shape>
          <w:control r:id="rId12" w:name="DefaultOcxName5" w:shapeid="_x0000_i1174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e B estão corretos.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73" type="#_x0000_t75" style="width:20.4pt;height:18.25pt" o:ole="">
            <v:imagedata r:id="rId5" o:title=""/>
          </v:shape>
          <w:control r:id="rId13" w:name="DefaultOcxName6" w:shapeid="_x0000_i1173"/>
        </w:object>
      </w:r>
      <w:r w:rsidRPr="002D5FE1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 xml:space="preserve">A está correto e B </w:t>
      </w:r>
      <w:proofErr w:type="gramStart"/>
      <w:r w:rsidRPr="002D5FE1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>está</w:t>
      </w:r>
      <w:proofErr w:type="gramEnd"/>
      <w:r w:rsidRPr="002D5FE1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 xml:space="preserve"> incorreto.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72" type="#_x0000_t75" style="width:20.4pt;height:18.25pt" o:ole="">
            <v:imagedata r:id="rId5" o:title=""/>
          </v:shape>
          <w:control r:id="rId14" w:name="DefaultOcxName7" w:shapeid="_x0000_i1172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e B estão incorretos.</w:t>
      </w:r>
    </w:p>
    <w:p w:rsid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71" type="#_x0000_t75" style="width:20.4pt;height:18.25pt" o:ole="">
            <v:imagedata r:id="rId5" o:title=""/>
          </v:shape>
          <w:control r:id="rId15" w:name="DefaultOcxName8" w:shapeid="_x0000_i1171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B está correto e A está incorreto.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3.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A capacidade de armazenamento FAT 16 com cluster  de 64 blocos é:</w:t>
      </w: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1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Ponto)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70" type="#_x0000_t75" style="width:20.4pt;height:18.25pt" o:ole="">
            <v:imagedata r:id="rId5" o:title=""/>
          </v:shape>
          <w:control r:id="rId16" w:name="DefaultOcxName9" w:shapeid="_x0000_i1170"/>
        </w:objec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128MB</w:t>
      </w:r>
      <w:proofErr w:type="gramEnd"/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69" type="#_x0000_t75" style="width:20.4pt;height:18.25pt" o:ole="">
            <v:imagedata r:id="rId5" o:title=""/>
          </v:shape>
          <w:control r:id="rId17" w:name="DefaultOcxName10" w:shapeid="_x0000_i1169"/>
        </w:objec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64KB</w:t>
      </w:r>
      <w:proofErr w:type="gramEnd"/>
    </w:p>
    <w:p w:rsidR="000E40D9" w:rsidRPr="00AB105B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AB105B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object w:dxaOrig="405" w:dyaOrig="360">
          <v:shape id="_x0000_i1168" type="#_x0000_t75" style="width:20.4pt;height:18.25pt" o:ole="">
            <v:imagedata r:id="rId5" o:title=""/>
          </v:shape>
          <w:control r:id="rId18" w:name="DefaultOcxName11" w:shapeid="_x0000_i1168"/>
        </w:object>
      </w:r>
      <w:proofErr w:type="gramStart"/>
      <w:r w:rsidRPr="00AB105B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>2GB</w:t>
      </w:r>
      <w:proofErr w:type="gramEnd"/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67" type="#_x0000_t75" style="width:20.4pt;height:18.25pt" o:ole="">
            <v:imagedata r:id="rId5" o:title=""/>
          </v:shape>
          <w:control r:id="rId19" w:name="DefaultOcxName12" w:shapeid="_x0000_i1167"/>
        </w:objec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64TB</w:t>
      </w:r>
      <w:proofErr w:type="gramEnd"/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66" type="#_x0000_t75" style="width:20.4pt;height:18.25pt" o:ole="">
            <v:imagedata r:id="rId5" o:title=""/>
          </v:shape>
          <w:control r:id="rId20" w:name="DefaultOcxName13" w:shapeid="_x0000_i1166"/>
        </w:objec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4GB</w:t>
      </w:r>
      <w:proofErr w:type="gramEnd"/>
    </w:p>
    <w:p w:rsid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65" type="#_x0000_t75" style="width:20.4pt;height:18.25pt" o:ole="">
            <v:imagedata r:id="rId5" o:title=""/>
          </v:shape>
          <w:control r:id="rId21" w:name="HTMLOption2" w:shapeid="_x0000_i1165"/>
        </w:object>
      </w:r>
      <w:proofErr w:type="gramStart"/>
      <w:r w:rsidRPr="00077B8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>2TB</w:t>
      </w:r>
      <w:proofErr w:type="gramEnd"/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4.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Considere as seguintes afirmações: A. A manutenção corretiva visa prevenir ocorrência de defeitos que ocorrem durante o funcionamento do equipamento B. A manutenção preventiva está baseada no tempo médio de vida do equipamento conforme dados do fabricante.</w:t>
      </w: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1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Ponto)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object w:dxaOrig="405" w:dyaOrig="360">
          <v:shape id="_x0000_i1164" type="#_x0000_t75" style="width:20.4pt;height:18.25pt" o:ole="">
            <v:imagedata r:id="rId5" o:title=""/>
          </v:shape>
          <w:control r:id="rId22" w:name="DefaultOcxName14" w:shapeid="_x0000_i1164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e B Estão corretas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63" type="#_x0000_t75" style="width:20.4pt;height:18.25pt" o:ole="">
            <v:imagedata r:id="rId5" o:title=""/>
          </v:shape>
          <w:control r:id="rId23" w:name="HTMLOption3" w:shapeid="_x0000_i1163"/>
        </w:object>
      </w:r>
      <w:r w:rsidRPr="00CB0C9F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>A E B estão incorretas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62" type="#_x0000_t75" style="width:20.4pt;height:18.25pt" o:ole="">
            <v:imagedata r:id="rId5" o:title=""/>
          </v:shape>
          <w:control r:id="rId24" w:name="DefaultOcxName15" w:shapeid="_x0000_i1162"/>
        </w:objec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está</w:t>
      </w:r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correta e B está incorreta</w:t>
      </w:r>
    </w:p>
    <w:p w:rsid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61" type="#_x0000_t75" style="width:20.4pt;height:18.25pt" o:ole="">
            <v:imagedata r:id="rId5" o:title=""/>
          </v:shape>
          <w:control r:id="rId25" w:name="DefaultOcxName16" w:shapeid="_x0000_i1161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 está correta e A </w: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está incorreta</w:t>
      </w:r>
      <w:proofErr w:type="gramEnd"/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5.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Considere as seguintes afirmações. A. Memória </w:t>
      </w:r>
      <w:proofErr w:type="spell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shadow</w:t>
      </w:r>
      <w:proofErr w:type="spell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. Consiste na cópia de drivers gravados na ROM para a memória RAM. B. </w:t>
      </w:r>
      <w:proofErr w:type="spell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Plug</w:t>
      </w:r>
      <w:proofErr w:type="spell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 </w:t>
      </w:r>
      <w:proofErr w:type="spell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and</w:t>
      </w:r>
      <w:proofErr w:type="spell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 Play. Dispositivos inicializados com o SO em operação.</w:t>
      </w: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1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Ponto)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60" type="#_x0000_t75" style="width:20.4pt;height:18.25pt" o:ole="">
            <v:imagedata r:id="rId5" o:title=""/>
          </v:shape>
          <w:control r:id="rId26" w:name="DefaultOcxName17" w:shapeid="_x0000_i1160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e B estão corretas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59" type="#_x0000_t75" style="width:20.4pt;height:18.25pt" o:ole="">
            <v:imagedata r:id="rId5" o:title=""/>
          </v:shape>
          <w:control r:id="rId27" w:name="HTMLOption4" w:shapeid="_x0000_i1159"/>
        </w:objec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está</w:t>
      </w:r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correta e B está incorreta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58" type="#_x0000_t75" style="width:20.4pt;height:18.25pt" o:ole="">
            <v:imagedata r:id="rId5" o:title=""/>
          </v:shape>
          <w:control r:id="rId28" w:name="DefaultOcxName18" w:shapeid="_x0000_i1158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e B estão incorretas</w:t>
      </w:r>
    </w:p>
    <w:p w:rsid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57" type="#_x0000_t75" style="width:20.4pt;height:18.25pt" o:ole="">
            <v:imagedata r:id="rId5" o:title=""/>
          </v:shape>
          <w:control r:id="rId29" w:name="DefaultOcxName19" w:shapeid="_x0000_i1157"/>
        </w:object>
      </w:r>
      <w:r w:rsidRPr="00267CCC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 xml:space="preserve">B está correta e A </w:t>
      </w:r>
      <w:proofErr w:type="gramStart"/>
      <w:r w:rsidRPr="00267CCC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>está incorreta</w:t>
      </w:r>
      <w:proofErr w:type="gramEnd"/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6.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Um equipamento tem as seguintes especificações: 500W/127V. Assinale a resposta correta</w:t>
      </w: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2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Pontos)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56" type="#_x0000_t75" style="width:20.4pt;height:18.25pt" o:ole="">
            <v:imagedata r:id="rId5" o:title=""/>
          </v:shape>
          <w:control r:id="rId30" w:name="DefaultOcxName20" w:shapeid="_x0000_i1156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- A potência do equipamento é 127 Volts e a corrente em operação é 3,94 Ampères</w:t>
      </w:r>
    </w:p>
    <w:p w:rsidR="000E40D9" w:rsidRPr="00917B05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917B05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object w:dxaOrig="405" w:dyaOrig="360">
          <v:shape id="_x0000_i1155" type="#_x0000_t75" style="width:20.4pt;height:18.25pt" o:ole="">
            <v:imagedata r:id="rId5" o:title=""/>
          </v:shape>
          <w:control r:id="rId31" w:name="DefaultOcxName21" w:shapeid="_x0000_i1155"/>
        </w:object>
      </w:r>
      <w:r w:rsidRPr="00917B05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 xml:space="preserve">B - A potência do equipamento é 500 Watts e a resistência é 32,23 </w:t>
      </w:r>
      <w:proofErr w:type="spellStart"/>
      <w:proofErr w:type="gramStart"/>
      <w:r w:rsidRPr="00917B05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>OHMs</w:t>
      </w:r>
      <w:proofErr w:type="spellEnd"/>
      <w:proofErr w:type="gramEnd"/>
      <w:r w:rsidRPr="00917B05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>.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54" type="#_x0000_t75" style="width:20.4pt;height:18.25pt" o:ole="">
            <v:imagedata r:id="rId5" o:title=""/>
          </v:shape>
          <w:control r:id="rId32" w:name="DefaultOcxName22" w:shapeid="_x0000_i1154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 - A voltagem do equipamento é 127 volts e a corrente </w: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é</w:t>
      </w:r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500 Ampères;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53" type="#_x0000_t75" style="width:20.4pt;height:18.25pt" o:ole="">
            <v:imagedata r:id="rId5" o:title=""/>
          </v:shape>
          <w:control r:id="rId33" w:name="DefaultOcxName23" w:shapeid="_x0000_i1153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 - A resistência do equipamento é 32,23 </w:t>
      </w:r>
      <w:proofErr w:type="spellStart"/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OHMs</w:t>
      </w:r>
      <w:proofErr w:type="spellEnd"/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a corrente em operação é 127 Volts</w:t>
      </w:r>
    </w:p>
    <w:p w:rsid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52" type="#_x0000_t75" style="width:20.4pt;height:18.25pt" o:ole="">
            <v:imagedata r:id="rId5" o:title=""/>
          </v:shape>
          <w:control r:id="rId34" w:name="DefaultOcxName24" w:shapeid="_x0000_i1152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 - A resistência do equipamento é 32,23 </w:t>
      </w:r>
      <w:proofErr w:type="spellStart"/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OHMs</w:t>
      </w:r>
      <w:proofErr w:type="spellEnd"/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a corrente é 500 Ampères.</w:t>
      </w:r>
    </w:p>
    <w:p w:rsidR="00917B05" w:rsidRDefault="00917B05" w:rsidP="00917B05">
      <w:pPr>
        <w:rPr>
          <w:rStyle w:val="text-format-content"/>
          <w:rFonts w:ascii="Segoe UI" w:hAnsi="Segoe UI" w:cs="Segoe UI"/>
          <w:color w:val="333333"/>
          <w:sz w:val="26"/>
          <w:szCs w:val="26"/>
          <w:shd w:val="clear" w:color="auto" w:fill="FFFFFF"/>
        </w:rPr>
      </w:pPr>
    </w:p>
    <w:p w:rsidR="00917B05" w:rsidRDefault="00917B05" w:rsidP="00917B05">
      <w:pPr>
        <w:rPr>
          <w:rStyle w:val="text-format-content"/>
          <w:rFonts w:ascii="Segoe UI" w:hAnsi="Segoe UI" w:cs="Segoe UI"/>
          <w:color w:val="333333"/>
          <w:sz w:val="26"/>
          <w:szCs w:val="26"/>
          <w:shd w:val="clear" w:color="auto" w:fill="FFFFFF"/>
        </w:rPr>
      </w:pPr>
      <w:r>
        <w:rPr>
          <w:rStyle w:val="text-format-content"/>
          <w:rFonts w:ascii="Segoe UI" w:hAnsi="Segoe UI" w:cs="Segoe UI"/>
          <w:color w:val="333333"/>
          <w:sz w:val="26"/>
          <w:szCs w:val="26"/>
          <w:shd w:val="clear" w:color="auto" w:fill="FFFFFF"/>
        </w:rPr>
        <w:t>I = P / V = 500 / 1127 =</w:t>
      </w:r>
      <w:proofErr w:type="gramStart"/>
      <w:r>
        <w:rPr>
          <w:rStyle w:val="text-format-content"/>
          <w:rFonts w:ascii="Segoe UI" w:hAnsi="Segoe UI" w:cs="Segoe UI"/>
          <w:color w:val="333333"/>
          <w:sz w:val="26"/>
          <w:szCs w:val="26"/>
          <w:shd w:val="clear" w:color="auto" w:fill="FFFFFF"/>
        </w:rPr>
        <w:t xml:space="preserve">  </w:t>
      </w:r>
      <w:proofErr w:type="gramEnd"/>
      <w:r>
        <w:rPr>
          <w:rStyle w:val="text-format-content"/>
          <w:rFonts w:ascii="Segoe UI" w:hAnsi="Segoe UI" w:cs="Segoe UI"/>
          <w:color w:val="333333"/>
          <w:sz w:val="26"/>
          <w:szCs w:val="26"/>
          <w:shd w:val="clear" w:color="auto" w:fill="FFFFFF"/>
        </w:rPr>
        <w:t>3,94 Ampères</w:t>
      </w:r>
    </w:p>
    <w:p w:rsidR="00917B05" w:rsidRDefault="00917B05" w:rsidP="00917B05">
      <w:pPr>
        <w:rPr>
          <w:rStyle w:val="text-format-content"/>
          <w:rFonts w:ascii="Segoe UI" w:hAnsi="Segoe UI" w:cs="Segoe UI"/>
          <w:color w:val="333333"/>
          <w:sz w:val="26"/>
          <w:szCs w:val="26"/>
          <w:shd w:val="clear" w:color="auto" w:fill="FFFFFF"/>
        </w:rPr>
      </w:pPr>
      <w:r>
        <w:rPr>
          <w:rStyle w:val="text-format-content"/>
          <w:rFonts w:ascii="Segoe UI" w:hAnsi="Segoe UI" w:cs="Segoe UI"/>
          <w:color w:val="333333"/>
          <w:sz w:val="26"/>
          <w:szCs w:val="26"/>
          <w:shd w:val="clear" w:color="auto" w:fill="FFFFFF"/>
        </w:rPr>
        <w:t xml:space="preserve">R = V / I = 127 / 3,94 = 32,23 </w:t>
      </w:r>
      <w:proofErr w:type="spellStart"/>
      <w:proofErr w:type="gramStart"/>
      <w:r>
        <w:rPr>
          <w:rStyle w:val="text-format-content"/>
          <w:rFonts w:ascii="Segoe UI" w:hAnsi="Segoe UI" w:cs="Segoe UI"/>
          <w:color w:val="333333"/>
          <w:sz w:val="26"/>
          <w:szCs w:val="26"/>
          <w:shd w:val="clear" w:color="auto" w:fill="FFFFFF"/>
        </w:rPr>
        <w:t>OHMs</w:t>
      </w:r>
      <w:proofErr w:type="spellEnd"/>
      <w:proofErr w:type="gramEnd"/>
    </w:p>
    <w:p w:rsidR="00917B05" w:rsidRDefault="00917B05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7.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A) Tensão nominal. </w:t>
      </w: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Expressa no corpo do equipamento B)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 Tensão real. Depende do local, do horário, etc. É obtida por medição com voltímetro. Assinale a opção correta</w:t>
      </w: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1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Ponto)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51" type="#_x0000_t75" style="width:20.4pt;height:18.25pt" o:ole="">
            <v:imagedata r:id="rId5" o:title=""/>
          </v:shape>
          <w:control r:id="rId35" w:name="DefaultOcxName25" w:shapeid="_x0000_i1151"/>
        </w:objec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está</w:t>
      </w:r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correta e B está incorreta.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50" type="#_x0000_t75" style="width:20.4pt;height:18.25pt" o:ole="">
            <v:imagedata r:id="rId5" o:title=""/>
          </v:shape>
          <w:control r:id="rId36" w:name="DefaultOcxName26" w:shapeid="_x0000_i1150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e B estão incorretas</w:t>
      </w:r>
    </w:p>
    <w:p w:rsidR="000E40D9" w:rsidRPr="00AB105B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AB105B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object w:dxaOrig="405" w:dyaOrig="360">
          <v:shape id="_x0000_i1149" type="#_x0000_t75" style="width:20.4pt;height:18.25pt" o:ole="">
            <v:imagedata r:id="rId5" o:title=""/>
          </v:shape>
          <w:control r:id="rId37" w:name="DefaultOcxName27" w:shapeid="_x0000_i1149"/>
        </w:object>
      </w:r>
      <w:r w:rsidRPr="00AB105B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>A e B estão corretas</w:t>
      </w:r>
    </w:p>
    <w:p w:rsid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object w:dxaOrig="405" w:dyaOrig="360">
          <v:shape id="_x0000_i1148" type="#_x0000_t75" style="width:20.4pt;height:18.25pt" o:ole="">
            <v:imagedata r:id="rId5" o:title=""/>
          </v:shape>
          <w:control r:id="rId38" w:name="DefaultOcxName28" w:shapeid="_x0000_i1148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está incorreta e B </w: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está</w:t>
      </w:r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incorreta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8.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A) Cache L1. Unidade de armazenamento interna à CPU e tempo de </w:t>
      </w: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resposta da ordem de nano segundos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; B) Memória ROM. Unidades de armazenamento voláteis externas à CPU</w:t>
      </w: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1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Ponto)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47" type="#_x0000_t75" style="width:20.4pt;height:18.25pt" o:ole="">
            <v:imagedata r:id="rId5" o:title=""/>
          </v:shape>
          <w:control r:id="rId39" w:name="DefaultOcxName29" w:shapeid="_x0000_i1147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e B estão incorretas;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46" type="#_x0000_t75" style="width:20.4pt;height:18.25pt" o:ole="">
            <v:imagedata r:id="rId5" o:title=""/>
          </v:shape>
          <w:control r:id="rId40" w:name="DefaultOcxName30" w:shapeid="_x0000_i1146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e B estão corretas;</w:t>
      </w:r>
    </w:p>
    <w:p w:rsidR="000E40D9" w:rsidRPr="00D140ED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D140ED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object w:dxaOrig="405" w:dyaOrig="360">
          <v:shape id="_x0000_i1145" type="#_x0000_t75" style="width:20.4pt;height:18.25pt" o:ole="">
            <v:imagedata r:id="rId5" o:title=""/>
          </v:shape>
          <w:control r:id="rId41" w:name="DefaultOcxName31" w:shapeid="_x0000_i1145"/>
        </w:object>
      </w:r>
      <w:proofErr w:type="gramStart"/>
      <w:r w:rsidRPr="00D140ED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>A está</w:t>
      </w:r>
      <w:proofErr w:type="gramEnd"/>
      <w:r w:rsidRPr="00D140ED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 xml:space="preserve"> correta e B está incorreta;</w:t>
      </w:r>
    </w:p>
    <w:p w:rsid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44" type="#_x0000_t75" style="width:20.4pt;height:18.25pt" o:ole="">
            <v:imagedata r:id="rId5" o:title=""/>
          </v:shape>
          <w:control r:id="rId42" w:name="DefaultOcxName32" w:shapeid="_x0000_i1144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está incorreta e B </w: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está</w:t>
      </w:r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incorreta;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9.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Um dispositivo de rede é assinalado no gerenciador de dispositivos com as seguintes propriedades: Intervalo de E/S 4000 40FF Intervalo de memória F1D044000 F1D044FFF IRQ (</w:t>
      </w:r>
      <w:proofErr w:type="spell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Ox</w:t>
      </w:r>
      <w:proofErr w:type="spell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) FFFFFFB (-5) Com base nesses dados podemos afirmar: A) A quantidade de memória reservada ao driver do dispositivo é 5000(16) B) O total de portas usados pelo dispositivo é 100(16). Assinale a afirmativa correta</w:t>
      </w: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1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Ponto)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43" type="#_x0000_t75" style="width:20.4pt;height:18.25pt" o:ole="">
            <v:imagedata r:id="rId5" o:title=""/>
          </v:shape>
          <w:control r:id="rId43" w:name="DefaultOcxName33" w:shapeid="_x0000_i1143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está incorreta e B </w: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está</w:t>
      </w:r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incorreta;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42" type="#_x0000_t75" style="width:20.4pt;height:18.25pt" o:ole="">
            <v:imagedata r:id="rId5" o:title=""/>
          </v:shape>
          <w:control r:id="rId44" w:name="DefaultOcxName34" w:shapeid="_x0000_i1142"/>
        </w:objec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está</w:t>
      </w:r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correta e B está incorreta;</w:t>
      </w:r>
    </w:p>
    <w:p w:rsidR="000E40D9" w:rsidRPr="00267CCC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</w:pPr>
      <w:r w:rsidRPr="00267CCC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object w:dxaOrig="405" w:dyaOrig="360">
          <v:shape id="_x0000_i1141" type="#_x0000_t75" style="width:20.4pt;height:18.25pt" o:ole="">
            <v:imagedata r:id="rId5" o:title=""/>
          </v:shape>
          <w:control r:id="rId45" w:name="DefaultOcxName35" w:shapeid="_x0000_i1141"/>
        </w:object>
      </w:r>
      <w:r w:rsidRPr="00267CCC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 xml:space="preserve">A está incorreta e B </w:t>
      </w:r>
      <w:proofErr w:type="gramStart"/>
      <w:r w:rsidRPr="00267CCC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>está</w:t>
      </w:r>
      <w:proofErr w:type="gramEnd"/>
      <w:r w:rsidRPr="00267CCC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 xml:space="preserve"> correta;</w:t>
      </w:r>
    </w:p>
    <w:p w:rsid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40" type="#_x0000_t75" style="width:20.4pt;height:18.25pt" o:ole="">
            <v:imagedata r:id="rId5" o:title=""/>
          </v:shape>
          <w:control r:id="rId46" w:name="DefaultOcxName36" w:shapeid="_x0000_i1140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Ambas estão corretas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10.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Em modo de comando: A) O comando TYPE mostra o conteúdo de um diretório B) O comando DEL apaga um diretório</w:t>
      </w: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1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Ponto)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39" type="#_x0000_t75" style="width:20.4pt;height:18.25pt" o:ole="">
            <v:imagedata r:id="rId5" o:title=""/>
          </v:shape>
          <w:control r:id="rId47" w:name="DefaultOcxName37" w:shapeid="_x0000_i1139"/>
        </w:objec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está</w:t>
      </w:r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correta e B está correta;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38" type="#_x0000_t75" style="width:20.4pt;height:18.25pt" o:ole="">
            <v:imagedata r:id="rId5" o:title=""/>
          </v:shape>
          <w:control r:id="rId48" w:name="DefaultOcxName38" w:shapeid="_x0000_i1138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está incorreta e B </w: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está</w:t>
      </w:r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correta;</w:t>
      </w:r>
    </w:p>
    <w:p w:rsidR="000E40D9" w:rsidRPr="00384BC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  <w:r w:rsidRPr="00384B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object w:dxaOrig="405" w:dyaOrig="360">
          <v:shape id="_x0000_i1137" type="#_x0000_t75" style="width:20.4pt;height:18.25pt" o:ole="">
            <v:imagedata r:id="rId5" o:title=""/>
          </v:shape>
          <w:control r:id="rId49" w:name="DefaultOcxName39" w:shapeid="_x0000_i1137"/>
        </w:object>
      </w:r>
      <w:proofErr w:type="gramStart"/>
      <w:r w:rsidRPr="00384B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>A está</w:t>
      </w:r>
      <w:proofErr w:type="gramEnd"/>
      <w:r w:rsidRPr="00384B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 xml:space="preserve"> correta e B está incorreta;</w:t>
      </w:r>
    </w:p>
    <w:p w:rsid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36" type="#_x0000_t75" style="width:20.4pt;height:18.25pt" o:ole="">
            <v:imagedata r:id="rId5" o:title=""/>
          </v:shape>
          <w:control r:id="rId50" w:name="DefaultOcxName40" w:shapeid="_x0000_i1136"/>
        </w:object>
      </w:r>
      <w:r w:rsidRPr="00384BC9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 xml:space="preserve">A está incorreta e B </w:t>
      </w:r>
      <w:proofErr w:type="gramStart"/>
      <w:r w:rsidRPr="00384BC9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>está</w:t>
      </w:r>
      <w:proofErr w:type="gramEnd"/>
      <w:r w:rsidRPr="00384BC9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 xml:space="preserve"> incorreta;</w:t>
      </w:r>
    </w:p>
    <w:p w:rsid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11.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Considere as afirmações: A) Capacitores. Dispositivos que armazenam energia em campos elétricos de acordo com a lei de OHM (V=R </w:t>
      </w: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* I) B)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 Indutores ou bobinas. Dispositivos que armazenam energia em campos magnéticos produzidos por correntes elétricas circulando em suas espiras.</w:t>
      </w: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1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Ponto)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35" type="#_x0000_t75" style="width:20.4pt;height:18.25pt" o:ole="">
            <v:imagedata r:id="rId5" o:title=""/>
          </v:shape>
          <w:control r:id="rId51" w:name="DefaultOcxName41" w:shapeid="_x0000_i1135"/>
        </w:objec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A está</w:t>
      </w:r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correta e B está incorreta;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34" type="#_x0000_t75" style="width:20.4pt;height:18.25pt" o:ole="">
            <v:imagedata r:id="rId5" o:title=""/>
          </v:shape>
          <w:control r:id="rId52" w:name="DefaultOcxName42" w:shapeid="_x0000_i1134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está incorreta e B </w: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está</w:t>
      </w:r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correta;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object w:dxaOrig="405" w:dyaOrig="360">
          <v:shape id="_x0000_i1133" type="#_x0000_t75" style="width:20.4pt;height:18.25pt" o:ole="">
            <v:imagedata r:id="rId5" o:title=""/>
          </v:shape>
          <w:control r:id="rId53" w:name="DefaultOcxName43" w:shapeid="_x0000_i1133"/>
        </w:object>
      </w:r>
      <w:proofErr w:type="gramStart"/>
      <w:r w:rsidRPr="002D5FE1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>A está</w:t>
      </w:r>
      <w:proofErr w:type="gramEnd"/>
      <w:r w:rsidRPr="002D5FE1">
        <w:rPr>
          <w:rFonts w:ascii="Times New Roman" w:eastAsia="Times New Roman" w:hAnsi="Times New Roman" w:cs="Times New Roman"/>
          <w:color w:val="FF0000"/>
          <w:sz w:val="24"/>
          <w:szCs w:val="24"/>
          <w:lang w:eastAsia="pt-BR"/>
        </w:rPr>
        <w:t xml:space="preserve"> correta e B está correta;</w:t>
      </w:r>
    </w:p>
    <w:p w:rsid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405" w:dyaOrig="360">
          <v:shape id="_x0000_i1132" type="#_x0000_t75" style="width:20.4pt;height:18.25pt" o:ole="">
            <v:imagedata r:id="rId5" o:title=""/>
          </v:shape>
          <w:control r:id="rId54" w:name="DefaultOcxName44" w:shapeid="_x0000_i1132"/>
        </w:object>
      </w:r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está incorreta e B </w:t>
      </w:r>
      <w:proofErr w:type="gramStart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>está</w:t>
      </w:r>
      <w:proofErr w:type="gramEnd"/>
      <w:r w:rsidRPr="000E40D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incorreta;</w:t>
      </w: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12.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Calcule (mostre os cálculos para pontuação) a capacidade de armazenamento para NTFS com cluster de 64 blocos</w:t>
      </w:r>
    </w:p>
    <w:p w:rsid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2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Pontos)</w:t>
      </w:r>
    </w:p>
    <w:p w:rsidR="000E40D9" w:rsidRDefault="00AB105B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^32 = 4GB endereços</w:t>
      </w:r>
    </w:p>
    <w:p w:rsidR="00AB105B" w:rsidRDefault="00AB105B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64 blocos =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32kB</w:t>
      </w:r>
      <w:proofErr w:type="gramEnd"/>
    </w:p>
    <w:p w:rsidR="00AB105B" w:rsidRDefault="00AB105B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Capacidade de armazenamento = 4GB x 32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kB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= 128GkB = 128TB </w:t>
      </w:r>
    </w:p>
    <w:p w:rsidR="00AB105B" w:rsidRDefault="00AB105B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13.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Calcule (mostre os cálculos para pontuação) a taxa de transferência de um dispositivo síncrono operando com </w:t>
      </w:r>
      <w:proofErr w:type="spell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clock</w:t>
      </w:r>
      <w:proofErr w:type="spell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 de 512 MHz em um barramento de 64 bits.</w:t>
      </w:r>
    </w:p>
    <w:p w:rsid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2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Pontos)</w:t>
      </w:r>
    </w:p>
    <w:p w:rsidR="000E40D9" w:rsidRDefault="00462DC7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r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64/8=8bits</w:t>
      </w:r>
    </w:p>
    <w:p w:rsidR="00267CCC" w:rsidRDefault="00267CCC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r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Taxa de transfe</w:t>
      </w:r>
      <w:r w:rsidR="00462DC7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rência = </w:t>
      </w:r>
      <w:proofErr w:type="gramStart"/>
      <w:r w:rsidR="00462DC7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512MHz</w:t>
      </w:r>
      <w:proofErr w:type="gramEnd"/>
      <w:r w:rsidR="00462DC7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 x 8bits = 4096Mb</w:t>
      </w:r>
      <w:r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/s</w:t>
      </w:r>
    </w:p>
    <w:p w:rsid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</w:p>
    <w:p w:rsidR="000E40D9" w:rsidRPr="000E40D9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14.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Faça um programa para o </w:t>
      </w:r>
      <w:proofErr w:type="spell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arduino</w:t>
      </w:r>
      <w:proofErr w:type="spell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 ler a entrada analógica A0 e imprimir o valor lido no monitor serial</w:t>
      </w:r>
    </w:p>
    <w:p w:rsid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2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Pontos)</w:t>
      </w:r>
    </w:p>
    <w:p w:rsidR="000E40D9" w:rsidRDefault="000E40D9" w:rsidP="000E40D9">
      <w:pPr>
        <w:spacing w:after="0" w:line="240" w:lineRule="auto"/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</w:pPr>
    </w:p>
    <w:p w:rsidR="00462DC7" w:rsidRDefault="00462DC7" w:rsidP="00462DC7">
      <w:pP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int</w:t>
      </w:r>
      <w:proofErr w:type="spellEnd"/>
      <w:proofErr w:type="gramEnd"/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analogPin</w:t>
      </w:r>
      <w:proofErr w:type="spellEnd"/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 xml:space="preserve"> = 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A0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;</w:t>
      </w:r>
    </w:p>
    <w:p w:rsidR="00462DC7" w:rsidRDefault="00462DC7" w:rsidP="00462DC7">
      <w:pP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int</w:t>
      </w:r>
      <w:proofErr w:type="spellEnd"/>
      <w:proofErr w:type="gramEnd"/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 xml:space="preserve"> valor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 xml:space="preserve"> = 0:</w:t>
      </w:r>
    </w:p>
    <w:p w:rsidR="00462DC7" w:rsidRDefault="00462DC7" w:rsidP="00462DC7">
      <w:pP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void</w:t>
      </w:r>
      <w:proofErr w:type="spellEnd"/>
      <w:proofErr w:type="gramEnd"/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 xml:space="preserve"> setup()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 xml:space="preserve"> </w:t>
      </w:r>
      <w: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{</w:t>
      </w:r>
      <w:proofErr w:type="gramStart"/>
    </w:p>
    <w:p w:rsidR="00462DC7" w:rsidRPr="00462DC7" w:rsidRDefault="00462DC7" w:rsidP="00462DC7">
      <w:pP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</w:pPr>
      <w:proofErr w:type="gramEnd"/>
      <w:r w:rsidRPr="00462DC7"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 xml:space="preserve">     </w:t>
      </w:r>
      <w:proofErr w:type="spellStart"/>
      <w:proofErr w:type="gramStart"/>
      <w:r w:rsidRPr="00462DC7"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Serial.</w:t>
      </w:r>
      <w:proofErr w:type="gramEnd"/>
      <w:r w:rsidRPr="00462DC7"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begin</w:t>
      </w:r>
      <w:proofErr w:type="spellEnd"/>
      <w:r w:rsidRPr="00462DC7"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(9600);</w:t>
      </w:r>
    </w:p>
    <w:p w:rsidR="00462DC7" w:rsidRPr="00462DC7" w:rsidRDefault="00462DC7" w:rsidP="00462DC7">
      <w:pPr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</w:pPr>
      <w:proofErr w:type="gramStart"/>
      <w:r w:rsidRPr="00462DC7">
        <w:rPr>
          <w:rFonts w:ascii="Helvetica" w:hAnsi="Helvetica" w:cs="Helvetica"/>
          <w:color w:val="000000"/>
          <w:sz w:val="21"/>
          <w:szCs w:val="21"/>
          <w:shd w:val="clear" w:color="auto" w:fill="FFFFFF"/>
        </w:rPr>
        <w:t>}</w:t>
      </w:r>
      <w:proofErr w:type="gramEnd"/>
    </w:p>
    <w:p w:rsidR="00462DC7" w:rsidRPr="00A05177" w:rsidRDefault="00462DC7" w:rsidP="00462DC7">
      <w:pPr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</w:pPr>
      <w:proofErr w:type="spellStart"/>
      <w:proofErr w:type="gramStart"/>
      <w:r w:rsidRPr="00462DC7"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>void</w:t>
      </w:r>
      <w:proofErr w:type="spellEnd"/>
      <w:proofErr w:type="gramEnd"/>
      <w:r w:rsidRPr="00462DC7"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 xml:space="preserve"> </w:t>
      </w:r>
      <w:proofErr w:type="spellStart"/>
      <w:r w:rsidRPr="00462DC7"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>loop</w:t>
      </w:r>
      <w:proofErr w:type="spellEnd"/>
      <w:r w:rsidRPr="00462DC7"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>()</w:t>
      </w:r>
      <w:r w:rsidRPr="00462DC7"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 xml:space="preserve"> </w:t>
      </w:r>
      <w:r w:rsidRPr="00A05177"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>{</w:t>
      </w:r>
    </w:p>
    <w:p w:rsidR="00462DC7" w:rsidRPr="00A05177" w:rsidRDefault="00462DC7" w:rsidP="00462DC7">
      <w:pPr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 xml:space="preserve">     </w:t>
      </w:r>
      <w:proofErr w:type="gramStart"/>
      <w:r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>valor</w:t>
      </w:r>
      <w:proofErr w:type="gramEnd"/>
      <w:r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 xml:space="preserve"> = </w:t>
      </w:r>
      <w:proofErr w:type="spellStart"/>
      <w:r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>analogRead</w:t>
      </w:r>
      <w:proofErr w:type="spellEnd"/>
      <w:r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>(</w:t>
      </w:r>
      <w:proofErr w:type="spellStart"/>
      <w:r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>analogPin</w:t>
      </w:r>
      <w:proofErr w:type="spellEnd"/>
      <w:r w:rsidRPr="00A05177"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>);</w:t>
      </w:r>
    </w:p>
    <w:p w:rsidR="00462DC7" w:rsidRPr="00A05177" w:rsidRDefault="00462DC7" w:rsidP="00462DC7">
      <w:pPr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 xml:space="preserve">     </w:t>
      </w:r>
      <w:proofErr w:type="spellStart"/>
      <w:proofErr w:type="gramStart"/>
      <w:r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>Serial.println</w:t>
      </w:r>
      <w:proofErr w:type="spellEnd"/>
      <w:r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>(</w:t>
      </w:r>
      <w:proofErr w:type="gramEnd"/>
      <w:r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>valor</w:t>
      </w:r>
      <w:r w:rsidRPr="00A05177"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>);</w:t>
      </w:r>
    </w:p>
    <w:p w:rsidR="00462DC7" w:rsidRPr="00462DC7" w:rsidRDefault="00462DC7" w:rsidP="00462DC7">
      <w:pPr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</w:pPr>
      <w:r w:rsidRPr="00462DC7">
        <w:rPr>
          <w:rFonts w:ascii="Helvetica" w:hAnsi="Helvetica" w:cs="Helvetica"/>
          <w:color w:val="000000"/>
          <w:sz w:val="21"/>
          <w:szCs w:val="21"/>
          <w:shd w:val="clear" w:color="auto" w:fill="FFFFFF"/>
          <w:lang w:val="es-ES_tradnl"/>
        </w:rPr>
        <w:t>}</w:t>
      </w:r>
    </w:p>
    <w:p w:rsidR="00462DC7" w:rsidRPr="00462DC7" w:rsidRDefault="00462DC7" w:rsidP="000E40D9">
      <w:pPr>
        <w:spacing w:after="0" w:line="240" w:lineRule="auto"/>
        <w:rPr>
          <w:rFonts w:ascii="Segoe UI" w:eastAsia="Times New Roman" w:hAnsi="Segoe UI" w:cs="Segoe UI"/>
          <w:color w:val="014446"/>
          <w:sz w:val="26"/>
          <w:szCs w:val="26"/>
          <w:lang w:val="es-ES_tradnl" w:eastAsia="pt-BR"/>
        </w:rPr>
      </w:pPr>
    </w:p>
    <w:p w:rsidR="000E40D9" w:rsidRPr="00462DC7" w:rsidRDefault="000E40D9" w:rsidP="000E40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_tradnl" w:eastAsia="pt-BR"/>
        </w:rPr>
      </w:pPr>
      <w:r w:rsidRPr="00462DC7">
        <w:rPr>
          <w:rFonts w:ascii="Times New Roman" w:eastAsia="Times New Roman" w:hAnsi="Times New Roman" w:cs="Times New Roman"/>
          <w:sz w:val="24"/>
          <w:szCs w:val="24"/>
          <w:lang w:val="es-ES_tradnl" w:eastAsia="pt-BR"/>
        </w:rPr>
        <w:t xml:space="preserve"> </w:t>
      </w:r>
    </w:p>
    <w:p w:rsidR="000E40D9" w:rsidRPr="000E40D9" w:rsidRDefault="000E40D9" w:rsidP="000E40D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proofErr w:type="gram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15.</w:t>
      </w:r>
      <w:proofErr w:type="gram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Quanto será necessário para transferir um arquivo de 6,6 GB em uma rede com velocidade de </w:t>
      </w:r>
      <w:proofErr w:type="spellStart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>rnferência</w:t>
      </w:r>
      <w:proofErr w:type="spellEnd"/>
      <w:r w:rsidRPr="000E40D9"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  <w:t xml:space="preserve"> de 1Gbs. Mostre os cálculos efetuados.</w:t>
      </w:r>
    </w:p>
    <w:p w:rsidR="000E40D9" w:rsidRPr="000E40D9" w:rsidRDefault="000E40D9" w:rsidP="000E40D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333333"/>
          <w:sz w:val="26"/>
          <w:szCs w:val="26"/>
          <w:lang w:eastAsia="pt-BR"/>
        </w:rPr>
      </w:pPr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(</w:t>
      </w:r>
      <w:proofErr w:type="gramStart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>2</w:t>
      </w:r>
      <w:proofErr w:type="gramEnd"/>
      <w:r w:rsidRPr="000E40D9">
        <w:rPr>
          <w:rFonts w:ascii="Segoe UI" w:eastAsia="Times New Roman" w:hAnsi="Segoe UI" w:cs="Segoe UI"/>
          <w:color w:val="014446"/>
          <w:sz w:val="26"/>
          <w:szCs w:val="26"/>
          <w:lang w:eastAsia="pt-BR"/>
        </w:rPr>
        <w:t xml:space="preserve"> Pontos)</w:t>
      </w:r>
    </w:p>
    <w:p w:rsidR="000E40D9" w:rsidRDefault="000E40D9" w:rsidP="000E40D9"/>
    <w:p w:rsidR="002D5FE1" w:rsidRDefault="002D5FE1" w:rsidP="000E40D9">
      <w:r>
        <w:lastRenderedPageBreak/>
        <w:t>Arquivo = 6,6GB</w:t>
      </w:r>
      <w:bookmarkStart w:id="0" w:name="_GoBack"/>
      <w:bookmarkEnd w:id="0"/>
    </w:p>
    <w:p w:rsidR="002D5FE1" w:rsidRDefault="002D5FE1" w:rsidP="000E40D9">
      <w:proofErr w:type="gramStart"/>
      <w:r>
        <w:t>1Gbs</w:t>
      </w:r>
      <w:proofErr w:type="gramEnd"/>
      <w:r>
        <w:t xml:space="preserve"> x 1B/8b</w:t>
      </w:r>
      <w:r w:rsidR="00501A87">
        <w:t xml:space="preserve"> = 0,125GBs</w:t>
      </w:r>
    </w:p>
    <w:p w:rsidR="002D5FE1" w:rsidRDefault="00501A87" w:rsidP="000E40D9">
      <w:r>
        <w:t>Tempo = 6,6GB / 0,125GBs = 52,8</w:t>
      </w:r>
      <w:r w:rsidR="002D5FE1">
        <w:t xml:space="preserve"> segundos</w:t>
      </w:r>
    </w:p>
    <w:sectPr w:rsidR="002D5F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40D9"/>
    <w:rsid w:val="00077B84"/>
    <w:rsid w:val="000E40D9"/>
    <w:rsid w:val="00267CCC"/>
    <w:rsid w:val="002D5FE1"/>
    <w:rsid w:val="00384BC9"/>
    <w:rsid w:val="00462DC7"/>
    <w:rsid w:val="00501A87"/>
    <w:rsid w:val="00587F6B"/>
    <w:rsid w:val="00763B0C"/>
    <w:rsid w:val="0090280E"/>
    <w:rsid w:val="00917B05"/>
    <w:rsid w:val="00AB105B"/>
    <w:rsid w:val="00CB0C9F"/>
    <w:rsid w:val="00D14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ordinal-number">
    <w:name w:val="ordinal-number"/>
    <w:basedOn w:val="Fontepargpadro"/>
    <w:rsid w:val="000E40D9"/>
  </w:style>
  <w:style w:type="character" w:customStyle="1" w:styleId="text-format-content">
    <w:name w:val="text-format-content"/>
    <w:basedOn w:val="Fontepargpadro"/>
    <w:rsid w:val="000E40D9"/>
  </w:style>
  <w:style w:type="character" w:customStyle="1" w:styleId="office-form-theme-quiz-point">
    <w:name w:val="office-form-theme-quiz-point"/>
    <w:basedOn w:val="Fontepargpadro"/>
    <w:rsid w:val="000E40D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ordinal-number">
    <w:name w:val="ordinal-number"/>
    <w:basedOn w:val="Fontepargpadro"/>
    <w:rsid w:val="000E40D9"/>
  </w:style>
  <w:style w:type="character" w:customStyle="1" w:styleId="text-format-content">
    <w:name w:val="text-format-content"/>
    <w:basedOn w:val="Fontepargpadro"/>
    <w:rsid w:val="000E40D9"/>
  </w:style>
  <w:style w:type="character" w:customStyle="1" w:styleId="office-form-theme-quiz-point">
    <w:name w:val="office-form-theme-quiz-point"/>
    <w:basedOn w:val="Fontepargpadro"/>
    <w:rsid w:val="000E40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88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3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291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9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177016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087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94700971">
                  <w:marLeft w:val="30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55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736453">
                          <w:marLeft w:val="0"/>
                          <w:marRight w:val="4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63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7073722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85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1189149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621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5904742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295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86490530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045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9386464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739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43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07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086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683056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615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72974202">
                  <w:marLeft w:val="30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621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059907">
                          <w:marLeft w:val="0"/>
                          <w:marRight w:val="4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107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1166995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818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19908436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800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0298063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37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107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9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14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524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52176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854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12441648">
                  <w:marLeft w:val="30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52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055675">
                          <w:marLeft w:val="0"/>
                          <w:marRight w:val="4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343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1730472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089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208486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14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16475852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757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0116545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831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3697372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659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44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42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79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752266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71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86455743">
                  <w:marLeft w:val="30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399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963022">
                          <w:marLeft w:val="0"/>
                          <w:marRight w:val="4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858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6254581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54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3035786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752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9015810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027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61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17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76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117874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297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10946530">
                  <w:marLeft w:val="30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059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29058">
                          <w:marLeft w:val="0"/>
                          <w:marRight w:val="4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631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0183090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179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56854398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071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019396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338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39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28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657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697462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1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14038181">
                  <w:marLeft w:val="30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3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55938">
                          <w:marLeft w:val="0"/>
                          <w:marRight w:val="4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422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1063426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314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2616404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747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428974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738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03353755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46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74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7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75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600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951552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19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38478170">
                  <w:marLeft w:val="30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165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416696">
                          <w:marLeft w:val="0"/>
                          <w:marRight w:val="4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423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7236334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302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3879154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99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80082196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53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012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330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35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837614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371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56526409">
                  <w:marLeft w:val="30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863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50814">
                          <w:marLeft w:val="0"/>
                          <w:marRight w:val="4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64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99967349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66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91030407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81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287588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469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951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63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981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93801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14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471730">
                  <w:marLeft w:val="30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113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294745">
                          <w:marLeft w:val="0"/>
                          <w:marRight w:val="4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8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73602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738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4736406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308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2918331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73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72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69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309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144143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800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54405414">
                  <w:marLeft w:val="30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99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206285">
                          <w:marLeft w:val="0"/>
                          <w:marRight w:val="4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111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1611388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764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8366552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27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1389302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258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29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369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65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479546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23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68379841">
                  <w:marLeft w:val="30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84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328063">
                          <w:marLeft w:val="0"/>
                          <w:marRight w:val="4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447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5340639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683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5704730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545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8077815">
                          <w:marLeft w:val="0"/>
                          <w:marRight w:val="450"/>
                          <w:marTop w:val="3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108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56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21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89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08143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39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97338954">
                  <w:marLeft w:val="30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44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984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10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58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81144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803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71255104">
                  <w:marLeft w:val="30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150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4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4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99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006595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861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91265221">
                  <w:marLeft w:val="30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234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18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386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0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518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070161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9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ntrol" Target="activeX/activeX8.xml"/><Relationship Id="rId18" Type="http://schemas.openxmlformats.org/officeDocument/2006/relationships/control" Target="activeX/activeX13.xml"/><Relationship Id="rId26" Type="http://schemas.openxmlformats.org/officeDocument/2006/relationships/control" Target="activeX/activeX21.xml"/><Relationship Id="rId39" Type="http://schemas.openxmlformats.org/officeDocument/2006/relationships/control" Target="activeX/activeX34.xml"/><Relationship Id="rId21" Type="http://schemas.openxmlformats.org/officeDocument/2006/relationships/control" Target="activeX/activeX16.xml"/><Relationship Id="rId34" Type="http://schemas.openxmlformats.org/officeDocument/2006/relationships/control" Target="activeX/activeX29.xml"/><Relationship Id="rId42" Type="http://schemas.openxmlformats.org/officeDocument/2006/relationships/control" Target="activeX/activeX37.xml"/><Relationship Id="rId47" Type="http://schemas.openxmlformats.org/officeDocument/2006/relationships/control" Target="activeX/activeX42.xml"/><Relationship Id="rId50" Type="http://schemas.openxmlformats.org/officeDocument/2006/relationships/control" Target="activeX/activeX45.xml"/><Relationship Id="rId55" Type="http://schemas.openxmlformats.org/officeDocument/2006/relationships/fontTable" Target="fontTable.xml"/><Relationship Id="rId7" Type="http://schemas.openxmlformats.org/officeDocument/2006/relationships/control" Target="activeX/activeX2.xml"/><Relationship Id="rId12" Type="http://schemas.openxmlformats.org/officeDocument/2006/relationships/control" Target="activeX/activeX7.xml"/><Relationship Id="rId17" Type="http://schemas.openxmlformats.org/officeDocument/2006/relationships/control" Target="activeX/activeX12.xml"/><Relationship Id="rId25" Type="http://schemas.openxmlformats.org/officeDocument/2006/relationships/control" Target="activeX/activeX20.xml"/><Relationship Id="rId33" Type="http://schemas.openxmlformats.org/officeDocument/2006/relationships/control" Target="activeX/activeX28.xml"/><Relationship Id="rId38" Type="http://schemas.openxmlformats.org/officeDocument/2006/relationships/control" Target="activeX/activeX33.xml"/><Relationship Id="rId46" Type="http://schemas.openxmlformats.org/officeDocument/2006/relationships/control" Target="activeX/activeX41.xml"/><Relationship Id="rId2" Type="http://schemas.microsoft.com/office/2007/relationships/stylesWithEffects" Target="stylesWithEffects.xml"/><Relationship Id="rId16" Type="http://schemas.openxmlformats.org/officeDocument/2006/relationships/control" Target="activeX/activeX11.xml"/><Relationship Id="rId20" Type="http://schemas.openxmlformats.org/officeDocument/2006/relationships/control" Target="activeX/activeX15.xml"/><Relationship Id="rId29" Type="http://schemas.openxmlformats.org/officeDocument/2006/relationships/control" Target="activeX/activeX24.xml"/><Relationship Id="rId41" Type="http://schemas.openxmlformats.org/officeDocument/2006/relationships/control" Target="activeX/activeX36.xml"/><Relationship Id="rId54" Type="http://schemas.openxmlformats.org/officeDocument/2006/relationships/control" Target="activeX/activeX49.xml"/><Relationship Id="rId1" Type="http://schemas.openxmlformats.org/officeDocument/2006/relationships/styles" Target="styles.xml"/><Relationship Id="rId6" Type="http://schemas.openxmlformats.org/officeDocument/2006/relationships/control" Target="activeX/activeX1.xml"/><Relationship Id="rId11" Type="http://schemas.openxmlformats.org/officeDocument/2006/relationships/control" Target="activeX/activeX6.xml"/><Relationship Id="rId24" Type="http://schemas.openxmlformats.org/officeDocument/2006/relationships/control" Target="activeX/activeX19.xml"/><Relationship Id="rId32" Type="http://schemas.openxmlformats.org/officeDocument/2006/relationships/control" Target="activeX/activeX27.xml"/><Relationship Id="rId37" Type="http://schemas.openxmlformats.org/officeDocument/2006/relationships/control" Target="activeX/activeX32.xml"/><Relationship Id="rId40" Type="http://schemas.openxmlformats.org/officeDocument/2006/relationships/control" Target="activeX/activeX35.xml"/><Relationship Id="rId45" Type="http://schemas.openxmlformats.org/officeDocument/2006/relationships/control" Target="activeX/activeX40.xml"/><Relationship Id="rId53" Type="http://schemas.openxmlformats.org/officeDocument/2006/relationships/control" Target="activeX/activeX48.xml"/><Relationship Id="rId5" Type="http://schemas.openxmlformats.org/officeDocument/2006/relationships/image" Target="media/image1.wmf"/><Relationship Id="rId15" Type="http://schemas.openxmlformats.org/officeDocument/2006/relationships/control" Target="activeX/activeX10.xml"/><Relationship Id="rId23" Type="http://schemas.openxmlformats.org/officeDocument/2006/relationships/control" Target="activeX/activeX18.xml"/><Relationship Id="rId28" Type="http://schemas.openxmlformats.org/officeDocument/2006/relationships/control" Target="activeX/activeX23.xml"/><Relationship Id="rId36" Type="http://schemas.openxmlformats.org/officeDocument/2006/relationships/control" Target="activeX/activeX31.xml"/><Relationship Id="rId49" Type="http://schemas.openxmlformats.org/officeDocument/2006/relationships/control" Target="activeX/activeX44.xml"/><Relationship Id="rId10" Type="http://schemas.openxmlformats.org/officeDocument/2006/relationships/control" Target="activeX/activeX5.xml"/><Relationship Id="rId19" Type="http://schemas.openxmlformats.org/officeDocument/2006/relationships/control" Target="activeX/activeX14.xml"/><Relationship Id="rId31" Type="http://schemas.openxmlformats.org/officeDocument/2006/relationships/control" Target="activeX/activeX26.xml"/><Relationship Id="rId44" Type="http://schemas.openxmlformats.org/officeDocument/2006/relationships/control" Target="activeX/activeX39.xml"/><Relationship Id="rId52" Type="http://schemas.openxmlformats.org/officeDocument/2006/relationships/control" Target="activeX/activeX47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4" Type="http://schemas.openxmlformats.org/officeDocument/2006/relationships/control" Target="activeX/activeX9.xml"/><Relationship Id="rId22" Type="http://schemas.openxmlformats.org/officeDocument/2006/relationships/control" Target="activeX/activeX17.xml"/><Relationship Id="rId27" Type="http://schemas.openxmlformats.org/officeDocument/2006/relationships/control" Target="activeX/activeX22.xml"/><Relationship Id="rId30" Type="http://schemas.openxmlformats.org/officeDocument/2006/relationships/control" Target="activeX/activeX25.xml"/><Relationship Id="rId35" Type="http://schemas.openxmlformats.org/officeDocument/2006/relationships/control" Target="activeX/activeX30.xml"/><Relationship Id="rId43" Type="http://schemas.openxmlformats.org/officeDocument/2006/relationships/control" Target="activeX/activeX38.xml"/><Relationship Id="rId48" Type="http://schemas.openxmlformats.org/officeDocument/2006/relationships/control" Target="activeX/activeX43.xml"/><Relationship Id="rId56" Type="http://schemas.openxmlformats.org/officeDocument/2006/relationships/theme" Target="theme/theme1.xml"/><Relationship Id="rId8" Type="http://schemas.openxmlformats.org/officeDocument/2006/relationships/control" Target="activeX/activeX3.xml"/><Relationship Id="rId51" Type="http://schemas.openxmlformats.org/officeDocument/2006/relationships/control" Target="activeX/activeX46.xml"/><Relationship Id="rId3" Type="http://schemas.openxmlformats.org/officeDocument/2006/relationships/settings" Target="setting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5</Pages>
  <Words>1019</Words>
  <Characters>5504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Danilo Oliveira Alves</dc:creator>
  <cp:lastModifiedBy>Danilo Oliveira Alves</cp:lastModifiedBy>
  <cp:revision>1</cp:revision>
  <dcterms:created xsi:type="dcterms:W3CDTF">2022-06-02T16:00:00Z</dcterms:created>
  <dcterms:modified xsi:type="dcterms:W3CDTF">2022-06-02T18:28:00Z</dcterms:modified>
</cp:coreProperties>
</file>