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75790" w14:textId="77777777" w:rsidR="002A25FC" w:rsidRPr="002A25FC" w:rsidRDefault="002A25FC" w:rsidP="002A25FC">
      <w:pPr>
        <w:spacing w:after="0" w:line="360" w:lineRule="auto"/>
      </w:pPr>
      <w:r w:rsidRPr="002A25FC">
        <w:rPr>
          <w:rFonts w:eastAsia="Times New Roman"/>
          <w:lang w:eastAsia="pt-BR"/>
        </w:rPr>
        <w:t>Links sobre as ferramentas para soluções de formas criativas:</w:t>
      </w:r>
      <w:r w:rsidRPr="002A25FC">
        <w:t xml:space="preserve"> </w:t>
      </w:r>
    </w:p>
    <w:p w14:paraId="353E429C" w14:textId="4399AA4E" w:rsidR="002A25FC" w:rsidRPr="002A25FC" w:rsidRDefault="002A25FC" w:rsidP="002A25FC">
      <w:pPr>
        <w:spacing w:after="0" w:line="360" w:lineRule="auto"/>
      </w:pPr>
      <w:r w:rsidRPr="002A25FC">
        <w:t xml:space="preserve">Alguns sites para a consulta: </w:t>
      </w:r>
    </w:p>
    <w:p w14:paraId="308E22D4" w14:textId="77777777" w:rsidR="002A25FC" w:rsidRPr="002A25FC" w:rsidRDefault="002A25FC" w:rsidP="002A25FC">
      <w:pPr>
        <w:spacing w:after="0" w:line="360" w:lineRule="auto"/>
        <w:rPr>
          <w:rFonts w:eastAsia="Times New Roman"/>
          <w:lang w:eastAsia="pt-BR"/>
        </w:rPr>
      </w:pPr>
      <w:hyperlink r:id="rId4" w:history="1">
        <w:r w:rsidRPr="002A25FC">
          <w:rPr>
            <w:rStyle w:val="Hyperlink"/>
          </w:rPr>
          <w:t>https://criatividade.wordpress.com/tag/solucao-de-problemas/</w:t>
        </w:r>
      </w:hyperlink>
      <w:r w:rsidRPr="002A25FC">
        <w:t xml:space="preserve">  </w:t>
      </w:r>
      <w:hyperlink r:id="rId5" w:history="1">
        <w:r w:rsidRPr="002A25FC">
          <w:rPr>
            <w:rStyle w:val="Hyperlink"/>
          </w:rPr>
          <w:t>https://aprendeai.com/criatividade/ferramentas-de-criatividade-e-geracao-de-ideias/</w:t>
        </w:r>
      </w:hyperlink>
      <w:r w:rsidRPr="002A25FC">
        <w:t xml:space="preserve">  </w:t>
      </w:r>
      <w:hyperlink r:id="rId6" w:history="1">
        <w:r w:rsidRPr="002A25FC">
          <w:rPr>
            <w:rStyle w:val="Hyperlink"/>
          </w:rPr>
          <w:t>https://geniusrevive.com/en/activating-sreativity/</w:t>
        </w:r>
      </w:hyperlink>
      <w:r w:rsidRPr="002A25FC">
        <w:t xml:space="preserve"> </w:t>
      </w:r>
    </w:p>
    <w:p w14:paraId="53561A25" w14:textId="77777777" w:rsidR="002A25FC" w:rsidRPr="002A25FC" w:rsidRDefault="002A25FC" w:rsidP="002A25FC">
      <w:pPr>
        <w:spacing w:after="0" w:line="360" w:lineRule="auto"/>
        <w:rPr>
          <w:rFonts w:eastAsia="Times New Roman"/>
          <w:lang w:eastAsia="pt-BR"/>
        </w:rPr>
      </w:pPr>
      <w:hyperlink r:id="rId7" w:tooltip="https://analistamodelosdenegocios.com.br/mapa-de-empatia-o-que-e/" w:history="1">
        <w:r w:rsidRPr="002A25FC">
          <w:rPr>
            <w:rFonts w:eastAsia="Times New Roman"/>
            <w:color w:val="0000FF"/>
            <w:u w:val="single"/>
            <w:lang w:eastAsia="pt-BR"/>
          </w:rPr>
          <w:t>https://analistamodelosdenegocios.com.br/mapa-de-empatia-o-que-e/</w:t>
        </w:r>
      </w:hyperlink>
    </w:p>
    <w:p w14:paraId="09BA8CBB" w14:textId="77777777" w:rsidR="002A25FC" w:rsidRPr="002A25FC" w:rsidRDefault="002A25FC" w:rsidP="002A25FC">
      <w:pPr>
        <w:spacing w:after="0" w:line="360" w:lineRule="auto"/>
        <w:rPr>
          <w:rFonts w:eastAsia="Times New Roman"/>
          <w:lang w:eastAsia="pt-BR"/>
        </w:rPr>
      </w:pPr>
      <w:hyperlink r:id="rId8" w:tooltip="https://www.mjvinnovation.com/pt-br/blog/category/design-thinking-2/" w:history="1">
        <w:r w:rsidRPr="002A25FC">
          <w:rPr>
            <w:rFonts w:eastAsia="Times New Roman"/>
            <w:color w:val="0000FF"/>
            <w:u w:val="single"/>
            <w:lang w:eastAsia="pt-BR"/>
          </w:rPr>
          <w:t>https://www.mjvinnovation.com/pt-br/blog/category/design-thinking-2/</w:t>
        </w:r>
      </w:hyperlink>
    </w:p>
    <w:p w14:paraId="4E1E037F" w14:textId="77777777" w:rsidR="00C24178" w:rsidRPr="002A25FC" w:rsidRDefault="00C24178" w:rsidP="002A25FC">
      <w:pPr>
        <w:spacing w:after="0" w:line="240" w:lineRule="auto"/>
      </w:pPr>
    </w:p>
    <w:sectPr w:rsidR="00C24178" w:rsidRPr="002A25FC" w:rsidSect="00253468">
      <w:pgSz w:w="11906" w:h="16838" w:code="9"/>
      <w:pgMar w:top="1701" w:right="1134" w:bottom="1134" w:left="1701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FC"/>
    <w:rsid w:val="00253468"/>
    <w:rsid w:val="002A25FC"/>
    <w:rsid w:val="00C2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EF7C5"/>
  <w15:chartTrackingRefBased/>
  <w15:docId w15:val="{07F8C718-9209-4440-BD62-A3F12B58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5FC"/>
    <w:pPr>
      <w:spacing w:before="100" w:beforeAutospacing="1" w:after="100" w:afterAutospacing="1" w:line="240" w:lineRule="auto"/>
    </w:pPr>
    <w:rPr>
      <w:rFonts w:eastAsia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2A25FC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2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10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71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jvinnovation.com/pt-br/blog/category/design-thinking-2/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analistamodelosdenegocios.com.br/mapa-de-empatia-o-que-e/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niusrevive.com/en/activating-sreativity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aprendeai.com/criatividade/ferramentas-de-criatividade-e-geracao-de-ideia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riatividade.wordpress.com/tag/solucao-de-problema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02CF5F2F3E8047976E63716B7C064C" ma:contentTypeVersion="4" ma:contentTypeDescription="Create a new document." ma:contentTypeScope="" ma:versionID="4adc313ec22191f579957efdd2d8c552">
  <xsd:schema xmlns:xsd="http://www.w3.org/2001/XMLSchema" xmlns:xs="http://www.w3.org/2001/XMLSchema" xmlns:p="http://schemas.microsoft.com/office/2006/metadata/properties" xmlns:ns2="e27a7118-8133-4d4f-8fbe-d1f9169021e7" targetNamespace="http://schemas.microsoft.com/office/2006/metadata/properties" ma:root="true" ma:fieldsID="5b625f76152c1d048e93ed1f2f68849f" ns2:_="">
    <xsd:import namespace="e27a7118-8133-4d4f-8fbe-d1f9169021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a7118-8133-4d4f-8fbe-d1f9169021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82C7AD-6B64-450B-858D-ACA8A2608D56}"/>
</file>

<file path=customXml/itemProps2.xml><?xml version="1.0" encoding="utf-8"?>
<ds:datastoreItem xmlns:ds="http://schemas.openxmlformats.org/officeDocument/2006/customXml" ds:itemID="{DB3AB5B4-FD36-4CFE-9FFE-B1FC6F6536DA}"/>
</file>

<file path=customXml/itemProps3.xml><?xml version="1.0" encoding="utf-8"?>
<ds:datastoreItem xmlns:ds="http://schemas.openxmlformats.org/officeDocument/2006/customXml" ds:itemID="{7BC979A8-E307-47E5-BB61-6B4293EEE3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832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BENEDITO LEANDRO</dc:creator>
  <cp:keywords/>
  <dc:description/>
  <cp:lastModifiedBy>JOSE BENEDITO LEANDRO</cp:lastModifiedBy>
  <cp:revision>1</cp:revision>
  <dcterms:created xsi:type="dcterms:W3CDTF">2020-10-01T01:34:00Z</dcterms:created>
  <dcterms:modified xsi:type="dcterms:W3CDTF">2020-10-01T01:38:00Z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0x0101002102CF5F2F3E8047976E63716B7C064C</vt:lpwstr>
  </property>
</Properties>
</file>