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Manual de Usuario: Balancea</w:t>
      </w:r>
    </w:p>
    <w:p>
      <w:pPr>
        <w:pStyle w:val="Heading1"/>
      </w:pPr>
      <w:r>
        <w:rPr>
          <w:b/>
        </w:rPr>
        <w:t>Balancea</w:t>
      </w:r>
    </w:p>
    <w:p>
      <w:pPr>
        <w:jc w:val="center"/>
      </w:pPr>
      <w:r>
        <w:t>Aplicación Web de Control de Gastos</w:t>
      </w:r>
    </w:p>
    <w:p>
      <w:r>
        <w:br w:type="page"/>
      </w:r>
    </w:p>
    <w:p>
      <w:pPr>
        <w:pStyle w:val="Heading2"/>
      </w:pPr>
      <w:r>
        <w:t>1. Módulo de Usuarios</w:t>
      </w:r>
    </w:p>
    <w:p>
      <w:pPr>
        <w:pStyle w:val="BodyText"/>
      </w:pPr>
      <w:r>
        <w:t>- Registro: Crear una cuenta nueva.</w:t>
        <w:br/>
        <w:t>- Inicio de Sesión: Acceder a la aplicación.</w:t>
        <w:br/>
        <w:t>- Perfil: Actualizar información personal.</w:t>
      </w:r>
    </w:p>
    <w:p>
      <w:pPr>
        <w:pStyle w:val="Heading2"/>
      </w:pPr>
      <w:r>
        <w:t>2. Módulo de Billetera</w:t>
      </w:r>
    </w:p>
    <w:p>
      <w:pPr>
        <w:pStyle w:val="BodyText"/>
      </w:pPr>
      <w:r>
        <w:t>- Visión General: Muestra el balance actual.</w:t>
        <w:br/>
        <w:t>- Agregar Fondos: Registrar ingresos.</w:t>
      </w:r>
    </w:p>
    <w:p>
      <w:pPr>
        <w:pStyle w:val="Heading2"/>
      </w:pPr>
      <w:r>
        <w:t>3. Módulo de Movimientos</w:t>
      </w:r>
    </w:p>
    <w:p>
      <w:pPr>
        <w:pStyle w:val="BodyText"/>
      </w:pPr>
      <w:r>
        <w:t>- Registrar Movimientos: Agregar ingresos y gastos.</w:t>
        <w:br/>
        <w:t>- Categorización: Asignar a categorías.</w:t>
        <w:br/>
        <w:t>- Historial de Movimientos: Ver transacciones.</w:t>
      </w:r>
    </w:p>
    <w:p>
      <w:pPr>
        <w:pStyle w:val="Heading2"/>
      </w:pPr>
      <w:r>
        <w:t>4. Módulo de Categorías</w:t>
      </w:r>
    </w:p>
    <w:p>
      <w:pPr>
        <w:pStyle w:val="BodyText"/>
      </w:pPr>
      <w:r>
        <w:t>- Crear Categorías: Añadir nuevas categorías.</w:t>
        <w:br/>
        <w:t>- Editar Categorías: Modificar categorías existentes.</w:t>
        <w:br/>
        <w:t>- Asignar Movimientos: Vincular a categorías.</w:t>
      </w:r>
    </w:p>
    <w:p>
      <w:pPr>
        <w:pStyle w:val="Heading2"/>
      </w:pPr>
      <w:r>
        <w:t>5. Módulo de Informes</w:t>
      </w:r>
    </w:p>
    <w:p>
      <w:pPr>
        <w:pStyle w:val="BodyText"/>
      </w:pPr>
      <w:r>
        <w:t>- Informes Mensuales: Resumen de transacciones.</w:t>
        <w:br/>
        <w:t>- Análisis de Gastos e Ingresos: Visualizar gráficos.</w:t>
        <w:br/>
        <w:t>- Historial de Categorías: Revisar gastos por categorías.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