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after="300"/>
      </w:pPr>
    </w:p>
    <w:p>
      <w:pPr>
        <w:spacing w:after="120"/>
        <w:jc w:val="center"/>
      </w:pPr>
      <w:r>
        <w:rPr>
          <w:b/>
          <w:bCs/>
          <w:color w:val="312E81"/>
          <w:sz w:val="34"/>
          <w:szCs w:val="34"/>
        </w:rPr>
        <w:t xml:space="preserve">HISTORIAS DE USUARIO</w:t>
      </w:r>
    </w:p>
    <w:p>
      <w:pPr>
        <w:spacing w:after="600"/>
        <w:jc w:val="center"/>
      </w:pPr>
      <w:r>
        <w:rPr>
          <w:color w:val="6B7280"/>
          <w:sz w:val="26"/>
          <w:szCs w:val="26"/>
        </w:rPr>
        <w:t xml:space="preserve">Aplicación web progresiva (PWA) de compra y venta de productos varios</w:t>
      </w:r>
    </w:p>
    <w:p>
      <w:pPr>
        <w:spacing w:after="80"/>
        <w:jc w:val="center"/>
      </w:pPr>
      <w:r>
        <w:rPr>
          <w:color w:val="7C3AED"/>
          <w:sz w:val="20"/>
          <w:szCs w:val="20"/>
        </w:rPr>
        <w:t xml:space="preserve">Backlog del producto · Criterios de aceptación · Priorización MoSCoW · Estimación en puntos</w:t>
      </w:r>
    </w:p>
    <w:p>
      <w:pPr>
        <w:spacing w:after="900"/>
      </w:pPr>
    </w:p>
    <w:p>
      <w:pPr>
        <w:spacing w:after="60"/>
        <w:jc w:val="center"/>
      </w:pPr>
      <w:r>
        <w:rPr>
          <w:b/>
          <w:bCs/>
          <w:sz w:val="24"/>
          <w:szCs w:val="24"/>
        </w:rPr>
        <w:t xml:space="preserve">Liseth Arelis Giraldo Morales</w:t>
      </w:r>
    </w:p>
    <w:p>
      <w:pPr>
        <w:spacing w:after="60"/>
        <w:jc w:val="center"/>
      </w:pPr>
      <w:r>
        <w:rPr>
          <w:sz w:val="22"/>
          <w:szCs w:val="22"/>
        </w:rPr>
        <w:t xml:space="preserve">Desarrolladora de software</w:t>
      </w:r>
    </w:p>
    <w:p>
      <w:pPr>
        <w:spacing w:after="60"/>
        <w:jc w:val="center"/>
      </w:pPr>
      <w:r>
        <w:rPr>
          <w:sz w:val="22"/>
          <w:szCs w:val="22"/>
        </w:rPr>
        <w:t xml:space="preserve">Rionegro, Antioquia</w:t>
      </w:r>
    </w:p>
    <w:p>
      <w:pPr>
        <w:jc w:val="center"/>
      </w:pPr>
      <w:r>
        <w:rPr>
          <w:sz w:val="22"/>
          <w:szCs w:val="22"/>
        </w:rPr>
        <w:t xml:space="preserve">Septiembre de 2026</w:t>
      </w:r>
    </w:p>
    <w:p>
      <w:r>
        <w:br w:type="page"/>
      </w:r>
    </w:p>
    <w:p>
      <w:pPr>
        <w:spacing w:after="200"/>
      </w:pPr>
      <w:r>
        <w:rPr>
          <w:b/>
          <w:bCs/>
          <w:color w:val="312E81"/>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6B7280"/>
          <w:sz w:val="18"/>
          <w:szCs w:val="18"/>
        </w:rPr>
        <w:t xml:space="preserve">Si la tabla aparece vacía, haz clic derecho sobre ella en Word y elige «Actualizar campos».</w:t>
      </w:r>
    </w:p>
    <w:p>
      <w:pPr>
        <w:pStyle w:val="Heading1"/>
        <w:pageBreakBefore/>
      </w:pPr>
      <w:r>
        <w:t xml:space="preserve">1. Introducción</w:t>
      </w:r>
    </w:p>
    <w:p>
      <w:pPr>
        <w:spacing w:after="120" w:line="300"/>
        <w:jc w:val="both"/>
      </w:pPr>
      <w:r>
        <w:t xml:space="preserve">MercaYa es una aplicación web progresiva (PWA) de comercio electrónico tipo marketplace, desarrollada con React + Vite PWA y Tailwind CSS en el frontend, Node.js + Express en el backend y MySQL alojado en Clever Cloud. En ella múltiples vendedores publican productos de distintas categorías y los clientes pueden buscarlos, comprarlos, pagarlos y calificarlos desde cualquier dispositivo, bajo la supervisión de un administrador.</w:t>
      </w:r>
    </w:p>
    <w:p>
      <w:pPr>
        <w:spacing w:after="120" w:line="300"/>
        <w:jc w:val="both"/>
      </w:pPr>
      <w:r>
        <w:t xml:space="preserve">Este documento presenta el backlog del producto expresado en historias de usuario, redactadas según el enfoque de Cohn (2004), con criterios de aceptación, prioridad MoSCoW, estimación en puntos de historia y trazabilidad con los requisitos funcionales (RF) del documento de especificación de requisitos.</w:t>
      </w:r>
    </w:p>
    <w:p>
      <w:pPr>
        <w:pStyle w:val="Heading2"/>
      </w:pPr>
      <w:r>
        <w:t xml:space="preserve">1.1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3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42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Permisos principales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Administrador</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Responsable de la operación y la confianza de la plataforma.</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usuarios, tiendas, categorías, moderación de productos, reportes, pedidos, pagos e indicadores.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Vendedor</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 con tienda aprobada que publica productos.</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su tienda, productos, imágenes, inventario, ventas recibidas, preguntas y estadísticas.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Cliente</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 que compra productos (rol por defecto al registrarse).</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Explorar, buscar, carrito, favoritos, comprar, pagar, seguir pedidos, reseñar, preguntar y reportar.</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Visitante</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Persona no autenticada (no es un rol almacenado).</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Explorar el catálogo y ver el detalle de productos; debe registrarse para comprar.</w:t>
            </w:r>
          </w:p>
        </w:tc>
      </w:tr>
    </w:tbl>
    <w:p>
      <w:pPr>
        <w:pStyle w:val="Heading1"/>
        <w:pageBreakBefore/>
      </w:pPr>
      <w:r>
        <w:t xml:space="preserve">2. Historias de usuario</w:t>
      </w:r>
    </w:p>
    <w:p>
      <w:pPr>
        <w:spacing w:after="120" w:line="300"/>
        <w:jc w:val="both"/>
      </w:pPr>
      <w:r>
        <w:t xml:space="preserve">Las historias de usuario se redactan con la plantilla «Como </w:t>
      </w:r>
      <w:r>
        <w:rPr>
          <w:b/>
          <w:bCs/>
        </w:rPr>
        <w:t xml:space="preserve">[rol]</w:t>
      </w:r>
      <w:r>
        <w:t xml:space="preserve">, quiero </w:t>
      </w:r>
      <w:r>
        <w:rPr>
          <w:b/>
          <w:bCs/>
        </w:rPr>
        <w:t xml:space="preserve">[funcionalidad]</w:t>
      </w:r>
      <w:r>
        <w:t xml:space="preserve">, para </w:t>
      </w:r>
      <w:r>
        <w:rPr>
          <w:b/>
          <w:bCs/>
        </w:rPr>
        <w:t xml:space="preserve">[beneficio]</w:t>
      </w:r>
      <w:r>
        <w:t xml:space="preserve">» y cumplen el criterio INVEST (independiente, negociable, valiosa, estimable, pequeña y verificable) propuesto por Cohn (2004). Los criterios de aceptación siguen el esquema Dado-Cuando-Entonces. La prioridad usa la técnica MoSCoW (Must, Should, Could) y la estimación se expresa en puntos de historia de la serie de Fibonacci.</w:t>
      </w:r>
    </w:p>
    <w:p>
      <w:pPr>
        <w:pStyle w:val="Heading2"/>
      </w:pPr>
      <w:r>
        <w:t xml:space="preserve">2.1 Resumen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1100"/>
        <w:gridCol w:w="860"/>
        <w:gridCol w:w="1900"/>
      </w:tblGrid>
      <w:tr>
        <w:trPr>
          <w:tblHeader/>
        </w:trPr>
        <w:tc>
          <w:tcPr>
            <w:tcW w:type="dxa" w:w="8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2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Historia</w:t>
            </w:r>
          </w:p>
        </w:tc>
        <w:tc>
          <w:tcPr>
            <w:tcW w:type="dxa" w:w="18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1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Puntos</w:t>
            </w:r>
          </w:p>
        </w:tc>
        <w:tc>
          <w:tcPr>
            <w:tcW w:type="dxa" w:w="1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Requisitos</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cliente</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Inicio de sesión</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 registrado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RF03, RF08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Recuperar contraseña</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 registrado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direcciones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RF07</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Abrir mi tienda</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RF02, RF17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Aprobar tiendas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RF11</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categorías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RF12</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HU08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usuarios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HU09</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Moderar productos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RF13</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HU10</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Atender reportes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Panel de indicadores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RF09, RF15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Publicar producto</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8</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RF18, RF19</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inventario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RF20, RF21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mis ventas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RF22, RF39</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Responder preguntas</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RF23</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 mis estadísticas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Buscar y filtrar</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RF25, RF26, RF27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HU18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 detalle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RF28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HU19</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Usar el carrito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RF29</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HU20</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Guardar favoritos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HU21</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Pagar mi pedido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8</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RF31, RF32, RF42</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HU22</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Seguir mi pedido</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RF33, RF34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HU23</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Calificar producto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RF35</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HU24</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Preguntar al vendedor</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RF36</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HU25</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Reportar producto</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Could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RF37</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HU26</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Instalar la app</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Must</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3</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RF40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HU27</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Usar sin conexión</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RF41</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HU28</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Recibir notificaciones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Should</w:t>
            </w:r>
          </w:p>
        </w:tc>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5</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RF38, RF39</w:t>
            </w:r>
          </w:p>
        </w:tc>
      </w:tr>
    </w:tbl>
    <w:p>
      <w:pPr>
        <w:spacing w:before="120"/>
        <w:jc w:val="both"/>
      </w:pPr>
      <w:r>
        <w:rPr>
          <w:b/>
          <w:bCs/>
        </w:rPr>
        <w:t xml:space="preserve">Total: 28 historias · 103 puntos de historia.</w:t>
      </w:r>
    </w:p>
    <w:p>
      <w:pPr>
        <w:pStyle w:val="Heading2"/>
      </w:pPr>
      <w:r>
        <w:t xml:space="preserve">2.2 Detalle de las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HU01 · Registro de cliente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visitante</w:t>
            </w:r>
            <w:r>
              <w:rPr>
                <w:sz w:val="18"/>
                <w:szCs w:val="18"/>
              </w:rPr>
              <w:t xml:space="preserve">, quiero </w:t>
            </w:r>
            <w:r>
              <w:rPr>
                <w:b/>
                <w:bCs/>
                <w:sz w:val="18"/>
                <w:szCs w:val="18"/>
              </w:rPr>
              <w:t xml:space="preserve">registrarme con mi correo y una contraseña</w:t>
            </w:r>
            <w:r>
              <w:rPr>
                <w:sz w:val="18"/>
                <w:szCs w:val="18"/>
              </w:rPr>
              <w:t xml:space="preserve">, para </w:t>
            </w:r>
            <w:r>
              <w:rPr>
                <w:sz w:val="18"/>
                <w:szCs w:val="18"/>
              </w:rPr>
              <w:t xml:space="preserve">poder comprar productos y guardar mi información.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Dado que ingreso datos válidos y acepto la política de datos, cuando envío el formulario, entonces se crea mi cuenta con rol cliente y quedo autenticado.</w:t>
            </w:r>
          </w:p>
          <w:p>
            <w:pPr>
              <w:keepNext/>
              <w:spacing w:after="40"/>
            </w:pPr>
            <w:r>
              <w:rPr>
                <w:b/>
                <w:bCs/>
                <w:color w:val="EA580C"/>
                <w:sz w:val="18"/>
                <w:szCs w:val="18"/>
              </w:rPr>
              <w:t xml:space="preserve">CA2. </w:t>
            </w:r>
            <w:r>
              <w:rPr>
                <w:sz w:val="18"/>
                <w:szCs w:val="18"/>
              </w:rPr>
              <w:t xml:space="preserve">Si el correo ya existe, se muestra «El correo ya está registrado».</w:t>
            </w:r>
          </w:p>
          <w:p>
            <w:pPr>
              <w:keepNext/>
              <w:spacing w:after="40"/>
            </w:pPr>
            <w:r>
              <w:rPr>
                <w:b/>
                <w:bCs/>
                <w:color w:val="EA580C"/>
                <w:sz w:val="18"/>
                <w:szCs w:val="18"/>
              </w:rPr>
              <w:t xml:space="preserve">CA3. </w:t>
            </w:r>
            <w:r>
              <w:rPr>
                <w:sz w:val="18"/>
                <w:szCs w:val="18"/>
              </w:rPr>
              <w:t xml:space="preserve">La contraseña debe cumplir la política de seguridad (RNF05).</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RF01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HU02 · Inicio de sesión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 registrado</w:t>
            </w:r>
            <w:r>
              <w:rPr>
                <w:sz w:val="18"/>
                <w:szCs w:val="18"/>
              </w:rPr>
              <w:t xml:space="preserve">, quiero </w:t>
            </w:r>
            <w:r>
              <w:rPr>
                <w:b/>
                <w:bCs/>
                <w:sz w:val="18"/>
                <w:szCs w:val="18"/>
              </w:rPr>
              <w:t xml:space="preserve">iniciar sesión con correo y contraseña</w:t>
            </w:r>
            <w:r>
              <w:rPr>
                <w:sz w:val="18"/>
                <w:szCs w:val="18"/>
              </w:rPr>
              <w:t xml:space="preserve">, para </w:t>
            </w:r>
            <w:r>
              <w:rPr>
                <w:sz w:val="18"/>
                <w:szCs w:val="18"/>
              </w:rPr>
              <w:t xml:space="preserve">acceder a las funciones de mi rol.</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Con credenciales válidas se me redirige a mi panel (admin, vendedor o catálogo).</w:t>
            </w:r>
          </w:p>
          <w:p>
            <w:pPr>
              <w:keepNext/>
              <w:spacing w:after="40"/>
            </w:pPr>
            <w:r>
              <w:rPr>
                <w:b/>
                <w:bCs/>
                <w:color w:val="EA580C"/>
                <w:sz w:val="18"/>
                <w:szCs w:val="18"/>
              </w:rPr>
              <w:t xml:space="preserve">CA2. </w:t>
            </w:r>
            <w:r>
              <w:rPr>
                <w:sz w:val="18"/>
                <w:szCs w:val="18"/>
              </w:rPr>
              <w:t xml:space="preserve">Con credenciales inválidas se muestra un mensaje genérico sin revelar cuál dato falló.</w:t>
            </w:r>
          </w:p>
          <w:p>
            <w:pPr>
              <w:keepNext/>
              <w:spacing w:after="40"/>
            </w:pPr>
            <w:r>
              <w:rPr>
                <w:b/>
                <w:bCs/>
                <w:color w:val="EA580C"/>
                <w:sz w:val="18"/>
                <w:szCs w:val="18"/>
              </w:rPr>
              <w:t xml:space="preserve">CA3. </w:t>
            </w:r>
            <w:r>
              <w:rPr>
                <w:sz w:val="18"/>
                <w:szCs w:val="18"/>
              </w:rPr>
              <w:t xml:space="preserve">Tras 5 intentos fallidos en 15 minutos se bloquea temporalmente el intento.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RF03, RF08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HU03 · Recuperar contraseña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 registrado</w:t>
            </w:r>
            <w:r>
              <w:rPr>
                <w:sz w:val="18"/>
                <w:szCs w:val="18"/>
              </w:rPr>
              <w:t xml:space="preserve">, quiero </w:t>
            </w:r>
            <w:r>
              <w:rPr>
                <w:b/>
                <w:bCs/>
                <w:sz w:val="18"/>
                <w:szCs w:val="18"/>
              </w:rPr>
              <w:t xml:space="preserve">restablecer mi contraseña desde mi correo</w:t>
            </w:r>
            <w:r>
              <w:rPr>
                <w:sz w:val="18"/>
                <w:szCs w:val="18"/>
              </w:rPr>
              <w:t xml:space="preserve">, para </w:t>
            </w:r>
            <w:r>
              <w:rPr>
                <w:sz w:val="18"/>
                <w:szCs w:val="18"/>
              </w:rPr>
              <w:t xml:space="preserve">recuperar el acceso si la olvido.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Recibo un enlace con vigencia de 30 minutos.</w:t>
            </w:r>
          </w:p>
          <w:p>
            <w:pPr>
              <w:keepNext/>
              <w:spacing w:after="40"/>
            </w:pPr>
            <w:r>
              <w:rPr>
                <w:b/>
                <w:bCs/>
                <w:color w:val="EA580C"/>
                <w:sz w:val="18"/>
                <w:szCs w:val="18"/>
              </w:rPr>
              <w:t xml:space="preserve">CA2. </w:t>
            </w:r>
            <w:r>
              <w:rPr>
                <w:sz w:val="18"/>
                <w:szCs w:val="18"/>
              </w:rPr>
              <w:t xml:space="preserve">El enlace solo puede usarse una vez.</w:t>
            </w:r>
          </w:p>
          <w:p>
            <w:pPr>
              <w:keepNext/>
              <w:spacing w:after="40"/>
            </w:pPr>
            <w:r>
              <w:rPr>
                <w:b/>
                <w:bCs/>
                <w:color w:val="EA580C"/>
                <w:sz w:val="18"/>
                <w:szCs w:val="18"/>
              </w:rPr>
              <w:t xml:space="preserve">CA3. </w:t>
            </w:r>
            <w:r>
              <w:rPr>
                <w:sz w:val="18"/>
                <w:szCs w:val="18"/>
              </w:rPr>
              <w:t xml:space="preserve">Al cambiarla se cierran las sesiones activas.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RF05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HU04 · Gestionar direcciones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guardar varias direcciones de envío</w:t>
            </w:r>
            <w:r>
              <w:rPr>
                <w:sz w:val="18"/>
                <w:szCs w:val="18"/>
              </w:rPr>
              <w:t xml:space="preserve">, para </w:t>
            </w:r>
            <w:r>
              <w:rPr>
                <w:sz w:val="18"/>
                <w:szCs w:val="18"/>
              </w:rPr>
              <w:t xml:space="preserve">no digitarlas en cada compra.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crear, editar y eliminar direcciones.</w:t>
            </w:r>
          </w:p>
          <w:p>
            <w:pPr>
              <w:keepNext/>
              <w:spacing w:after="40"/>
            </w:pPr>
            <w:r>
              <w:rPr>
                <w:b/>
                <w:bCs/>
                <w:color w:val="EA580C"/>
                <w:sz w:val="18"/>
                <w:szCs w:val="18"/>
              </w:rPr>
              <w:t xml:space="preserve">CA2. </w:t>
            </w:r>
            <w:r>
              <w:rPr>
                <w:sz w:val="18"/>
                <w:szCs w:val="18"/>
              </w:rPr>
              <w:t xml:space="preserve">Solo una dirección puede ser principal.</w:t>
            </w:r>
          </w:p>
          <w:p>
            <w:pPr>
              <w:keepNext/>
              <w:spacing w:after="40"/>
            </w:pPr>
            <w:r>
              <w:rPr>
                <w:b/>
                <w:bCs/>
                <w:color w:val="EA580C"/>
                <w:sz w:val="18"/>
                <w:szCs w:val="18"/>
              </w:rPr>
              <w:t xml:space="preserve">CA3. </w:t>
            </w:r>
            <w:r>
              <w:rPr>
                <w:sz w:val="18"/>
                <w:szCs w:val="18"/>
              </w:rPr>
              <w:t xml:space="preserve">La dirección principal se selecciona por defecto en el checkout.</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2 puntos · Requisitos relacionados: RF07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HU05 · Abrir mi tienda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solicitar convertirme en vendedor creando mi tienda</w:t>
            </w:r>
            <w:r>
              <w:rPr>
                <w:sz w:val="18"/>
                <w:szCs w:val="18"/>
              </w:rPr>
              <w:t xml:space="preserve">, para </w:t>
            </w:r>
            <w:r>
              <w:rPr>
                <w:sz w:val="18"/>
                <w:szCs w:val="18"/>
              </w:rPr>
              <w:t xml:space="preserve">publicar y vender mis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El nombre de la tienda debe ser único.</w:t>
            </w:r>
          </w:p>
          <w:p>
            <w:pPr>
              <w:keepNext/>
              <w:spacing w:after="40"/>
            </w:pPr>
            <w:r>
              <w:rPr>
                <w:b/>
                <w:bCs/>
                <w:color w:val="EA580C"/>
                <w:sz w:val="18"/>
                <w:szCs w:val="18"/>
              </w:rPr>
              <w:t xml:space="preserve">CA2. </w:t>
            </w:r>
            <w:r>
              <w:rPr>
                <w:sz w:val="18"/>
                <w:szCs w:val="18"/>
              </w:rPr>
              <w:t xml:space="preserve">La tienda queda en estado «pendiente» y se me notifica.</w:t>
            </w:r>
          </w:p>
          <w:p>
            <w:pPr>
              <w:keepNext/>
              <w:spacing w:after="40"/>
            </w:pPr>
            <w:r>
              <w:rPr>
                <w:b/>
                <w:bCs/>
                <w:color w:val="EA580C"/>
                <w:sz w:val="18"/>
                <w:szCs w:val="18"/>
              </w:rPr>
              <w:t xml:space="preserve">CA3. </w:t>
            </w:r>
            <w:r>
              <w:rPr>
                <w:sz w:val="18"/>
                <w:szCs w:val="18"/>
              </w:rPr>
              <w:t xml:space="preserve">Cuando es aprobada, mi rol cambia a vendedor y accedo al panel de vendedor.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RF02, RF17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HU06 · Aprobar tiendas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revisar y aprobar o rechazar solicitudes de tiendas</w:t>
            </w:r>
            <w:r>
              <w:rPr>
                <w:sz w:val="18"/>
                <w:szCs w:val="18"/>
              </w:rPr>
              <w:t xml:space="preserve">, para </w:t>
            </w:r>
            <w:r>
              <w:rPr>
                <w:sz w:val="18"/>
                <w:szCs w:val="18"/>
              </w:rPr>
              <w:t xml:space="preserve">garantizar vendedores confiables.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el listado de tiendas pendientes con sus datos.</w:t>
            </w:r>
          </w:p>
          <w:p>
            <w:pPr>
              <w:keepNext/>
              <w:spacing w:after="40"/>
            </w:pPr>
            <w:r>
              <w:rPr>
                <w:b/>
                <w:bCs/>
                <w:color w:val="EA580C"/>
                <w:sz w:val="18"/>
                <w:szCs w:val="18"/>
              </w:rPr>
              <w:t xml:space="preserve">CA2. </w:t>
            </w:r>
            <w:r>
              <w:rPr>
                <w:sz w:val="18"/>
                <w:szCs w:val="18"/>
              </w:rPr>
              <w:t xml:space="preserve">Al rechazar o suspender debo escribir un motivo.</w:t>
            </w:r>
          </w:p>
          <w:p>
            <w:pPr>
              <w:keepNext/>
              <w:spacing w:after="40"/>
            </w:pPr>
            <w:r>
              <w:rPr>
                <w:b/>
                <w:bCs/>
                <w:color w:val="EA580C"/>
                <w:sz w:val="18"/>
                <w:szCs w:val="18"/>
              </w:rPr>
              <w:t xml:space="preserve">CA3. </w:t>
            </w:r>
            <w:r>
              <w:rPr>
                <w:sz w:val="18"/>
                <w:szCs w:val="18"/>
              </w:rPr>
              <w:t xml:space="preserve">El vendedor recibe una notificación con el resultado.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HU07 · Gestionar categorías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crear y organizar categorías y subcategorías</w:t>
            </w:r>
            <w:r>
              <w:rPr>
                <w:sz w:val="18"/>
                <w:szCs w:val="18"/>
              </w:rPr>
              <w:t xml:space="preserve">, para </w:t>
            </w:r>
            <w:r>
              <w:rPr>
                <w:sz w:val="18"/>
                <w:szCs w:val="18"/>
              </w:rPr>
              <w:t xml:space="preserve">que el catálogo sea fácil de navegar.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asignar una categoría padre.</w:t>
            </w:r>
          </w:p>
          <w:p>
            <w:pPr>
              <w:keepNext/>
              <w:spacing w:after="40"/>
            </w:pPr>
            <w:r>
              <w:rPr>
                <w:b/>
                <w:bCs/>
                <w:color w:val="EA580C"/>
                <w:sz w:val="18"/>
                <w:szCs w:val="18"/>
              </w:rPr>
              <w:t xml:space="preserve">CA2. </w:t>
            </w:r>
            <w:r>
              <w:rPr>
                <w:sz w:val="18"/>
                <w:szCs w:val="18"/>
              </w:rPr>
              <w:t xml:space="preserve">No puedo eliminar una categoría con productos asociados; solo desactivarla.</w:t>
            </w:r>
          </w:p>
          <w:p>
            <w:pPr>
              <w:keepNext/>
              <w:spacing w:after="40"/>
            </w:pPr>
            <w:r>
              <w:rPr>
                <w:b/>
                <w:bCs/>
                <w:color w:val="EA580C"/>
                <w:sz w:val="18"/>
                <w:szCs w:val="18"/>
              </w:rPr>
              <w:t xml:space="preserve">CA3. </w:t>
            </w:r>
            <w:r>
              <w:rPr>
                <w:sz w:val="18"/>
                <w:szCs w:val="18"/>
              </w:rPr>
              <w:t xml:space="preserve">El slug se genera automáticamente y es único.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HU08 · Gestionar usuarios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buscar usuarios y cambiar su estado o rol</w:t>
            </w:r>
            <w:r>
              <w:rPr>
                <w:sz w:val="18"/>
                <w:szCs w:val="18"/>
              </w:rPr>
              <w:t xml:space="preserve">, para </w:t>
            </w:r>
            <w:r>
              <w:rPr>
                <w:sz w:val="18"/>
                <w:szCs w:val="18"/>
              </w:rPr>
              <w:t xml:space="preserve">controlar el acceso a la plataforma.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Puedo filtrar por rol, estado y correo.</w:t>
            </w:r>
          </w:p>
          <w:p>
            <w:pPr>
              <w:keepNext/>
              <w:spacing w:after="40"/>
            </w:pPr>
            <w:r>
              <w:rPr>
                <w:b/>
                <w:bCs/>
                <w:color w:val="EA580C"/>
                <w:sz w:val="18"/>
                <w:szCs w:val="18"/>
              </w:rPr>
              <w:t xml:space="preserve">CA2. </w:t>
            </w:r>
            <w:r>
              <w:rPr>
                <w:sz w:val="18"/>
                <w:szCs w:val="18"/>
              </w:rPr>
              <w:t xml:space="preserve">Un usuario bloqueado no puede iniciar sesión.</w:t>
            </w:r>
          </w:p>
          <w:p>
            <w:pPr>
              <w:keepNext/>
              <w:spacing w:after="40"/>
            </w:pPr>
            <w:r>
              <w:rPr>
                <w:b/>
                <w:bCs/>
                <w:color w:val="EA580C"/>
                <w:sz w:val="18"/>
                <w:szCs w:val="18"/>
              </w:rPr>
              <w:t xml:space="preserve">CA3. </w:t>
            </w:r>
            <w:r>
              <w:rPr>
                <w:sz w:val="18"/>
                <w:szCs w:val="18"/>
              </w:rPr>
              <w:t xml:space="preserve">No puedo bloquear mi propia cuenta.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HU09 · Moderar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aprobar o rechazar publicaciones pendientes</w:t>
            </w:r>
            <w:r>
              <w:rPr>
                <w:sz w:val="18"/>
                <w:szCs w:val="18"/>
              </w:rPr>
              <w:t xml:space="preserve">, para </w:t>
            </w:r>
            <w:r>
              <w:rPr>
                <w:sz w:val="18"/>
                <w:szCs w:val="18"/>
              </w:rPr>
              <w:t xml:space="preserve">evitar productos prohibidos o fraudulentos.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los productos aprobados aparecen en el catálogo.</w:t>
            </w:r>
          </w:p>
          <w:p>
            <w:pPr>
              <w:keepNext/>
              <w:spacing w:after="40"/>
            </w:pPr>
            <w:r>
              <w:rPr>
                <w:b/>
                <w:bCs/>
                <w:color w:val="EA580C"/>
                <w:sz w:val="18"/>
                <w:szCs w:val="18"/>
              </w:rPr>
              <w:t xml:space="preserve">CA2. </w:t>
            </w:r>
            <w:r>
              <w:rPr>
                <w:sz w:val="18"/>
                <w:szCs w:val="18"/>
              </w:rPr>
              <w:t xml:space="preserve">Al rechazar indico el motivo, que ve el vendedor.</w:t>
            </w:r>
          </w:p>
          <w:p>
            <w:pPr>
              <w:keepNext/>
              <w:spacing w:after="40"/>
            </w:pPr>
            <w:r>
              <w:rPr>
                <w:b/>
                <w:bCs/>
                <w:color w:val="EA580C"/>
                <w:sz w:val="18"/>
                <w:szCs w:val="18"/>
              </w:rPr>
              <w:t xml:space="preserve">CA3. </w:t>
            </w:r>
            <w:r>
              <w:rPr>
                <w:sz w:val="18"/>
                <w:szCs w:val="18"/>
              </w:rPr>
              <w:t xml:space="preserve">El vendedor puede corregir y reenviar la publicación.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RF13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HU10 · Atender reportes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revisar las denuncias de productos</w:t>
            </w:r>
            <w:r>
              <w:rPr>
                <w:sz w:val="18"/>
                <w:szCs w:val="18"/>
              </w:rPr>
              <w:t xml:space="preserve">, para </w:t>
            </w:r>
            <w:r>
              <w:rPr>
                <w:sz w:val="18"/>
                <w:szCs w:val="18"/>
              </w:rPr>
              <w:t xml:space="preserve">tomar acciones sobre publicaciones indebidas.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los reportes ordenados por fecha y estado.</w:t>
            </w:r>
          </w:p>
          <w:p>
            <w:pPr>
              <w:keepNext/>
              <w:spacing w:after="40"/>
            </w:pPr>
            <w:r>
              <w:rPr>
                <w:b/>
                <w:bCs/>
                <w:color w:val="EA580C"/>
                <w:sz w:val="18"/>
                <w:szCs w:val="18"/>
              </w:rPr>
              <w:t xml:space="preserve">CA2. </w:t>
            </w:r>
            <w:r>
              <w:rPr>
                <w:sz w:val="18"/>
                <w:szCs w:val="18"/>
              </w:rPr>
              <w:t xml:space="preserve">Puedo pausar el producto desde el reporte.</w:t>
            </w:r>
          </w:p>
          <w:p>
            <w:pPr>
              <w:keepNext/>
              <w:spacing w:after="40"/>
            </w:pPr>
            <w:r>
              <w:rPr>
                <w:b/>
                <w:bCs/>
                <w:color w:val="EA580C"/>
                <w:sz w:val="18"/>
                <w:szCs w:val="18"/>
              </w:rPr>
              <w:t xml:space="preserve">CA3. </w:t>
            </w:r>
            <w:r>
              <w:rPr>
                <w:sz w:val="18"/>
                <w:szCs w:val="18"/>
              </w:rPr>
              <w:t xml:space="preserve">Registro la resolución y la fecha de cierre.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3 puntos · Requisitos relacionados: RF14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HU11 · Panel de indicadores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administrador</w:t>
            </w:r>
            <w:r>
              <w:rPr>
                <w:sz w:val="18"/>
                <w:szCs w:val="18"/>
              </w:rPr>
              <w:t xml:space="preserve">, quiero </w:t>
            </w:r>
            <w:r>
              <w:rPr>
                <w:b/>
                <w:bCs/>
                <w:sz w:val="18"/>
                <w:szCs w:val="18"/>
              </w:rPr>
              <w:t xml:space="preserve">ver métricas generales de la plataforma</w:t>
            </w:r>
            <w:r>
              <w:rPr>
                <w:sz w:val="18"/>
                <w:szCs w:val="18"/>
              </w:rPr>
              <w:t xml:space="preserve">, para </w:t>
            </w:r>
            <w:r>
              <w:rPr>
                <w:sz w:val="18"/>
                <w:szCs w:val="18"/>
              </w:rPr>
              <w:t xml:space="preserve">tomar decisiones informadas.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ventas del mes, pedidos por estado, usuarios nuevos y pendientes de aprobación.</w:t>
            </w:r>
          </w:p>
          <w:p>
            <w:pPr>
              <w:keepNext/>
              <w:spacing w:after="40"/>
            </w:pPr>
            <w:r>
              <w:rPr>
                <w:b/>
                <w:bCs/>
                <w:color w:val="EA580C"/>
                <w:sz w:val="18"/>
                <w:szCs w:val="18"/>
              </w:rPr>
              <w:t xml:space="preserve">CA2. </w:t>
            </w:r>
            <w:r>
              <w:rPr>
                <w:sz w:val="18"/>
                <w:szCs w:val="18"/>
              </w:rPr>
              <w:t xml:space="preserve">Puedo filtrar por rango de fechas.</w:t>
            </w:r>
          </w:p>
          <w:p>
            <w:pPr>
              <w:keepNext/>
              <w:spacing w:after="40"/>
            </w:pPr>
            <w:r>
              <w:rPr>
                <w:b/>
                <w:bCs/>
                <w:color w:val="EA580C"/>
                <w:sz w:val="18"/>
                <w:szCs w:val="18"/>
              </w:rPr>
              <w:t xml:space="preserve">CA3. </w:t>
            </w:r>
            <w:r>
              <w:rPr>
                <w:sz w:val="18"/>
                <w:szCs w:val="18"/>
              </w:rPr>
              <w:t xml:space="preserve">Los datos se cargan en menos de 2 segundos.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RF09, RF15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HU12 · Publicar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publicar un producto con fotos, precio y stock</w:t>
            </w:r>
            <w:r>
              <w:rPr>
                <w:sz w:val="18"/>
                <w:szCs w:val="18"/>
              </w:rPr>
              <w:t xml:space="preserve">, para </w:t>
            </w:r>
            <w:r>
              <w:rPr>
                <w:sz w:val="18"/>
                <w:szCs w:val="18"/>
              </w:rPr>
              <w:t xml:space="preserve">ofrecerlo a los clientes.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Nombre, categoría, precio y stock son obligatorios.</w:t>
            </w:r>
          </w:p>
          <w:p>
            <w:pPr>
              <w:keepNext/>
              <w:spacing w:after="40"/>
            </w:pPr>
            <w:r>
              <w:rPr>
                <w:b/>
                <w:bCs/>
                <w:color w:val="EA580C"/>
                <w:sz w:val="18"/>
                <w:szCs w:val="18"/>
              </w:rPr>
              <w:t xml:space="preserve">CA2. </w:t>
            </w:r>
            <w:r>
              <w:rPr>
                <w:sz w:val="18"/>
                <w:szCs w:val="18"/>
              </w:rPr>
              <w:t xml:space="preserve">Puedo subir hasta 6 imágenes y elegir la principal.</w:t>
            </w:r>
          </w:p>
          <w:p>
            <w:pPr>
              <w:keepNext/>
              <w:spacing w:after="40"/>
            </w:pPr>
            <w:r>
              <w:rPr>
                <w:b/>
                <w:bCs/>
                <w:color w:val="EA580C"/>
                <w:sz w:val="18"/>
                <w:szCs w:val="18"/>
              </w:rPr>
              <w:t xml:space="preserve">CA3. </w:t>
            </w:r>
            <w:r>
              <w:rPr>
                <w:sz w:val="18"/>
                <w:szCs w:val="18"/>
              </w:rPr>
              <w:t xml:space="preserve">El precio de oferta debe ser menor que el precio normal.</w:t>
            </w:r>
          </w:p>
          <w:p>
            <w:pPr>
              <w:keepNext/>
              <w:spacing w:after="40"/>
            </w:pPr>
            <w:r>
              <w:rPr>
                <w:b/>
                <w:bCs/>
                <w:color w:val="EA580C"/>
                <w:sz w:val="18"/>
                <w:szCs w:val="18"/>
              </w:rPr>
              <w:t xml:space="preserve">CA4. </w:t>
            </w:r>
            <w:r>
              <w:rPr>
                <w:sz w:val="18"/>
                <w:szCs w:val="18"/>
              </w:rPr>
              <w:t xml:space="preserve">El producto queda «pendiente» hasta su aprobación.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8 puntos · Requisitos relacionados: RF18, RF19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HU13 · Gestionar inventario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actualizar el stock y pausar productos</w:t>
            </w:r>
            <w:r>
              <w:rPr>
                <w:sz w:val="18"/>
                <w:szCs w:val="18"/>
              </w:rPr>
              <w:t xml:space="preserve">, para </w:t>
            </w:r>
            <w:r>
              <w:rPr>
                <w:sz w:val="18"/>
                <w:szCs w:val="18"/>
              </w:rPr>
              <w:t xml:space="preserve">no vender lo que no tengo.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Recibo alerta cuando el stock es ≤ 3.</w:t>
            </w:r>
          </w:p>
          <w:p>
            <w:pPr>
              <w:keepNext/>
              <w:spacing w:after="40"/>
            </w:pPr>
            <w:r>
              <w:rPr>
                <w:b/>
                <w:bCs/>
                <w:color w:val="EA580C"/>
                <w:sz w:val="18"/>
                <w:szCs w:val="18"/>
              </w:rPr>
              <w:t xml:space="preserve">CA2. </w:t>
            </w:r>
            <w:r>
              <w:rPr>
                <w:sz w:val="18"/>
                <w:szCs w:val="18"/>
              </w:rPr>
              <w:t xml:space="preserve">Un producto con stock 0 aparece como «Agotado» y no se puede agregar al carrito.</w:t>
            </w:r>
          </w:p>
          <w:p>
            <w:pPr>
              <w:keepNext/>
              <w:spacing w:after="40"/>
            </w:pPr>
            <w:r>
              <w:rPr>
                <w:b/>
                <w:bCs/>
                <w:color w:val="EA580C"/>
                <w:sz w:val="18"/>
                <w:szCs w:val="18"/>
              </w:rPr>
              <w:t xml:space="preserve">CA3. </w:t>
            </w:r>
            <w:r>
              <w:rPr>
                <w:sz w:val="18"/>
                <w:szCs w:val="18"/>
              </w:rPr>
              <w:t xml:space="preserve">Puedo pausar y reactivar la publicación.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RF20, RF21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HU14 · Gestionar mis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ver los pedidos de mis productos y actualizar su estado</w:t>
            </w:r>
            <w:r>
              <w:rPr>
                <w:sz w:val="18"/>
                <w:szCs w:val="18"/>
              </w:rPr>
              <w:t xml:space="preserve">, para </w:t>
            </w:r>
            <w:r>
              <w:rPr>
                <w:sz w:val="18"/>
                <w:szCs w:val="18"/>
              </w:rPr>
              <w:t xml:space="preserve">cumplir con los envíos.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veo los ítems que pertenecen a mi tienda.</w:t>
            </w:r>
          </w:p>
          <w:p>
            <w:pPr>
              <w:keepNext/>
              <w:spacing w:after="40"/>
            </w:pPr>
            <w:r>
              <w:rPr>
                <w:b/>
                <w:bCs/>
                <w:color w:val="EA580C"/>
                <w:sz w:val="18"/>
                <w:szCs w:val="18"/>
              </w:rPr>
              <w:t xml:space="preserve">CA2. </w:t>
            </w:r>
            <w:r>
              <w:rPr>
                <w:sz w:val="18"/>
                <w:szCs w:val="18"/>
              </w:rPr>
              <w:t xml:space="preserve">Para marcar «enviado» debo registrar el número de guía.</w:t>
            </w:r>
          </w:p>
          <w:p>
            <w:pPr>
              <w:keepNext/>
              <w:spacing w:after="40"/>
            </w:pPr>
            <w:r>
              <w:rPr>
                <w:b/>
                <w:bCs/>
                <w:color w:val="EA580C"/>
                <w:sz w:val="18"/>
                <w:szCs w:val="18"/>
              </w:rPr>
              <w:t xml:space="preserve">CA3. </w:t>
            </w:r>
            <w:r>
              <w:rPr>
                <w:sz w:val="18"/>
                <w:szCs w:val="18"/>
              </w:rPr>
              <w:t xml:space="preserve">El cliente recibe notificación push de cada cambio.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RF22, RF39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HU15 · Responder preguntas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responder las preguntas de mis productos</w:t>
            </w:r>
            <w:r>
              <w:rPr>
                <w:sz w:val="18"/>
                <w:szCs w:val="18"/>
              </w:rPr>
              <w:t xml:space="preserve">, para </w:t>
            </w:r>
            <w:r>
              <w:rPr>
                <w:sz w:val="18"/>
                <w:szCs w:val="18"/>
              </w:rPr>
              <w:t xml:space="preserve">resolver dudas y cerrar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las preguntas sin responder primero.</w:t>
            </w:r>
          </w:p>
          <w:p>
            <w:pPr>
              <w:keepNext/>
              <w:spacing w:after="40"/>
            </w:pPr>
            <w:r>
              <w:rPr>
                <w:b/>
                <w:bCs/>
                <w:color w:val="EA580C"/>
                <w:sz w:val="18"/>
                <w:szCs w:val="18"/>
              </w:rPr>
              <w:t xml:space="preserve">CA2. </w:t>
            </w:r>
            <w:r>
              <w:rPr>
                <w:sz w:val="18"/>
                <w:szCs w:val="18"/>
              </w:rPr>
              <w:t xml:space="preserve">La respuesta queda pública en la ficha del producto.</w:t>
            </w:r>
          </w:p>
          <w:p>
            <w:pPr>
              <w:keepNext/>
              <w:spacing w:after="40"/>
            </w:pPr>
            <w:r>
              <w:rPr>
                <w:b/>
                <w:bCs/>
                <w:color w:val="EA580C"/>
                <w:sz w:val="18"/>
                <w:szCs w:val="18"/>
              </w:rPr>
              <w:t xml:space="preserve">CA3. </w:t>
            </w:r>
            <w:r>
              <w:rPr>
                <w:sz w:val="18"/>
                <w:szCs w:val="18"/>
              </w:rPr>
              <w:t xml:space="preserve">El cliente recibe una notificación.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2 puntos · Requisitos relacionados: RF23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HU16 · Ver mis estadísticas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vendedor</w:t>
            </w:r>
            <w:r>
              <w:rPr>
                <w:sz w:val="18"/>
                <w:szCs w:val="18"/>
              </w:rPr>
              <w:t xml:space="preserve">, quiero </w:t>
            </w:r>
            <w:r>
              <w:rPr>
                <w:b/>
                <w:bCs/>
                <w:sz w:val="18"/>
                <w:szCs w:val="18"/>
              </w:rPr>
              <w:t xml:space="preserve">consultar mis ingresos y productos más vendidos</w:t>
            </w:r>
            <w:r>
              <w:rPr>
                <w:sz w:val="18"/>
                <w:szCs w:val="18"/>
              </w:rPr>
              <w:t xml:space="preserve">, para </w:t>
            </w:r>
            <w:r>
              <w:rPr>
                <w:sz w:val="18"/>
                <w:szCs w:val="18"/>
              </w:rPr>
              <w:t xml:space="preserve">evaluar el desempeño de mi tienda.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ingresos y unidades por período.</w:t>
            </w:r>
          </w:p>
          <w:p>
            <w:pPr>
              <w:keepNext/>
              <w:spacing w:after="40"/>
            </w:pPr>
            <w:r>
              <w:rPr>
                <w:b/>
                <w:bCs/>
                <w:color w:val="EA580C"/>
                <w:sz w:val="18"/>
                <w:szCs w:val="18"/>
              </w:rPr>
              <w:t xml:space="preserve">CA2. </w:t>
            </w:r>
            <w:r>
              <w:rPr>
                <w:sz w:val="18"/>
                <w:szCs w:val="18"/>
              </w:rPr>
              <w:t xml:space="preserve">Veo el top 5 de productos.</w:t>
            </w:r>
          </w:p>
          <w:p>
            <w:pPr>
              <w:keepNext/>
              <w:spacing w:after="40"/>
            </w:pPr>
            <w:r>
              <w:rPr>
                <w:b/>
                <w:bCs/>
                <w:color w:val="EA580C"/>
                <w:sz w:val="18"/>
                <w:szCs w:val="18"/>
              </w:rPr>
              <w:t xml:space="preserve">CA3. </w:t>
            </w:r>
            <w:r>
              <w:rPr>
                <w:sz w:val="18"/>
                <w:szCs w:val="18"/>
              </w:rPr>
              <w:t xml:space="preserve">Los ítems cancelados no se suman.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3 puntos · Requisitos relacionados: RF24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HU17 · Buscar y filtrar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buscar productos y aplicar filtros</w:t>
            </w:r>
            <w:r>
              <w:rPr>
                <w:sz w:val="18"/>
                <w:szCs w:val="18"/>
              </w:rPr>
              <w:t xml:space="preserve">, para </w:t>
            </w:r>
            <w:r>
              <w:rPr>
                <w:sz w:val="18"/>
                <w:szCs w:val="18"/>
              </w:rPr>
              <w:t xml:space="preserve">encontrar rápido lo que necesito.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búsqueda consulta nombre y descripción.</w:t>
            </w:r>
          </w:p>
          <w:p>
            <w:pPr>
              <w:keepNext/>
              <w:spacing w:after="40"/>
            </w:pPr>
            <w:r>
              <w:rPr>
                <w:b/>
                <w:bCs/>
                <w:color w:val="EA580C"/>
                <w:sz w:val="18"/>
                <w:szCs w:val="18"/>
              </w:rPr>
              <w:t xml:space="preserve">CA2. </w:t>
            </w:r>
            <w:r>
              <w:rPr>
                <w:sz w:val="18"/>
                <w:szCs w:val="18"/>
              </w:rPr>
              <w:t xml:space="preserve">Puedo combinar filtros de categoría, precio, condición y municipio.</w:t>
            </w:r>
          </w:p>
          <w:p>
            <w:pPr>
              <w:keepNext/>
              <w:spacing w:after="40"/>
            </w:pPr>
            <w:r>
              <w:rPr>
                <w:b/>
                <w:bCs/>
                <w:color w:val="EA580C"/>
                <w:sz w:val="18"/>
                <w:szCs w:val="18"/>
              </w:rPr>
              <w:t xml:space="preserve">CA3. </w:t>
            </w:r>
            <w:r>
              <w:rPr>
                <w:sz w:val="18"/>
                <w:szCs w:val="18"/>
              </w:rPr>
              <w:t xml:space="preserve">Los resultados se paginan y pueden ordenarse.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RF25, RF26, RF27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HU18 · Ver detalle</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ver toda la información de un producto</w:t>
            </w:r>
            <w:r>
              <w:rPr>
                <w:sz w:val="18"/>
                <w:szCs w:val="18"/>
              </w:rPr>
              <w:t xml:space="preserve">, para </w:t>
            </w:r>
            <w:r>
              <w:rPr>
                <w:sz w:val="18"/>
                <w:szCs w:val="18"/>
              </w:rPr>
              <w:t xml:space="preserve">decidir si lo compro.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galería, precio, oferta, stock, tienda, reseñas y preguntas.</w:t>
            </w:r>
          </w:p>
          <w:p>
            <w:pPr>
              <w:keepNext/>
              <w:spacing w:after="40"/>
            </w:pPr>
            <w:r>
              <w:rPr>
                <w:b/>
                <w:bCs/>
                <w:color w:val="EA580C"/>
                <w:sz w:val="18"/>
                <w:szCs w:val="18"/>
              </w:rPr>
              <w:t xml:space="preserve">CA2. </w:t>
            </w:r>
            <w:r>
              <w:rPr>
                <w:sz w:val="18"/>
                <w:szCs w:val="18"/>
              </w:rPr>
              <w:t xml:space="preserve">Si hay oferta se muestra el porcentaje de descuento.</w:t>
            </w:r>
          </w:p>
          <w:p>
            <w:pPr>
              <w:keepNext/>
              <w:spacing w:after="40"/>
            </w:pPr>
            <w:r>
              <w:rPr>
                <w:b/>
                <w:bCs/>
                <w:color w:val="EA580C"/>
                <w:sz w:val="18"/>
                <w:szCs w:val="18"/>
              </w:rPr>
              <w:t xml:space="preserve">CA3. </w:t>
            </w:r>
            <w:r>
              <w:rPr>
                <w:sz w:val="18"/>
                <w:szCs w:val="18"/>
              </w:rPr>
              <w:t xml:space="preserve">Puedo compartir el enlace del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RF28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HU19 · Usar el carrito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agregar productos al carrito y modificar cantidades</w:t>
            </w:r>
            <w:r>
              <w:rPr>
                <w:sz w:val="18"/>
                <w:szCs w:val="18"/>
              </w:rPr>
              <w:t xml:space="preserve">, para </w:t>
            </w:r>
            <w:r>
              <w:rPr>
                <w:sz w:val="18"/>
                <w:szCs w:val="18"/>
              </w:rPr>
              <w:t xml:space="preserve">comprar varios productos a la vez.</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No puedo superar el stock disponible.</w:t>
            </w:r>
          </w:p>
          <w:p>
            <w:pPr>
              <w:keepNext/>
              <w:spacing w:after="40"/>
            </w:pPr>
            <w:r>
              <w:rPr>
                <w:b/>
                <w:bCs/>
                <w:color w:val="EA580C"/>
                <w:sz w:val="18"/>
                <w:szCs w:val="18"/>
              </w:rPr>
              <w:t xml:space="preserve">CA2. </w:t>
            </w:r>
            <w:r>
              <w:rPr>
                <w:sz w:val="18"/>
                <w:szCs w:val="18"/>
              </w:rPr>
              <w:t xml:space="preserve">El total se recalcula al cambiar cantidades.</w:t>
            </w:r>
          </w:p>
          <w:p>
            <w:pPr>
              <w:keepNext/>
              <w:spacing w:after="40"/>
            </w:pPr>
            <w:r>
              <w:rPr>
                <w:b/>
                <w:bCs/>
                <w:color w:val="EA580C"/>
                <w:sz w:val="18"/>
                <w:szCs w:val="18"/>
              </w:rPr>
              <w:t xml:space="preserve">CA3. </w:t>
            </w:r>
            <w:r>
              <w:rPr>
                <w:sz w:val="18"/>
                <w:szCs w:val="18"/>
              </w:rPr>
              <w:t xml:space="preserve">El carrito se conserva al cerrar sesión y en otros dispositivos.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5 puntos · Requisitos relacionados: RF29</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HU20 · Guardar favoritos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marcar productos como favoritos</w:t>
            </w:r>
            <w:r>
              <w:rPr>
                <w:sz w:val="18"/>
                <w:szCs w:val="18"/>
              </w:rPr>
              <w:t xml:space="preserve">, para </w:t>
            </w:r>
            <w:r>
              <w:rPr>
                <w:sz w:val="18"/>
                <w:szCs w:val="18"/>
              </w:rPr>
              <w:t xml:space="preserve">encontrarlos después.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El ícono de corazón cambia de estado al marcar.</w:t>
            </w:r>
          </w:p>
          <w:p>
            <w:pPr>
              <w:keepNext/>
              <w:spacing w:after="40"/>
            </w:pPr>
            <w:r>
              <w:rPr>
                <w:b/>
                <w:bCs/>
                <w:color w:val="EA580C"/>
                <w:sz w:val="18"/>
                <w:szCs w:val="18"/>
              </w:rPr>
              <w:t xml:space="preserve">CA2. </w:t>
            </w:r>
            <w:r>
              <w:rPr>
                <w:sz w:val="18"/>
                <w:szCs w:val="18"/>
              </w:rPr>
              <w:t xml:space="preserve">Veo mis favoritos en una lista.</w:t>
            </w:r>
          </w:p>
          <w:p>
            <w:pPr>
              <w:keepNext/>
              <w:spacing w:after="40"/>
            </w:pPr>
            <w:r>
              <w:rPr>
                <w:b/>
                <w:bCs/>
                <w:color w:val="EA580C"/>
                <w:sz w:val="18"/>
                <w:szCs w:val="18"/>
              </w:rPr>
              <w:t xml:space="preserve">CA3. </w:t>
            </w:r>
            <w:r>
              <w:rPr>
                <w:sz w:val="18"/>
                <w:szCs w:val="18"/>
              </w:rPr>
              <w:t xml:space="preserve">Si un favorito se agota se indica en la lista.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2 puntos · Requisitos relacionados: RF30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HU21 · Pagar mi pedido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confirmar mi compra y pagar en línea o contraentrega</w:t>
            </w:r>
            <w:r>
              <w:rPr>
                <w:sz w:val="18"/>
                <w:szCs w:val="18"/>
              </w:rPr>
              <w:t xml:space="preserve">, para </w:t>
            </w:r>
            <w:r>
              <w:rPr>
                <w:sz w:val="18"/>
                <w:szCs w:val="18"/>
              </w:rPr>
              <w:t xml:space="preserve">recibir mis productos.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Selecciono dirección y método de pago y veo el resumen antes de confirmar.</w:t>
            </w:r>
          </w:p>
          <w:p>
            <w:pPr>
              <w:keepNext/>
              <w:spacing w:after="40"/>
            </w:pPr>
            <w:r>
              <w:rPr>
                <w:b/>
                <w:bCs/>
                <w:color w:val="EA580C"/>
                <w:sz w:val="18"/>
                <w:szCs w:val="18"/>
              </w:rPr>
              <w:t xml:space="preserve">CA2. </w:t>
            </w:r>
            <w:r>
              <w:rPr>
                <w:sz w:val="18"/>
                <w:szCs w:val="18"/>
              </w:rPr>
              <w:t xml:space="preserve">Si algún producto no tiene stock suficiente, se me informa y no se crea el pedido.</w:t>
            </w:r>
          </w:p>
          <w:p>
            <w:pPr>
              <w:keepNext/>
              <w:spacing w:after="40"/>
            </w:pPr>
            <w:r>
              <w:rPr>
                <w:b/>
                <w:bCs/>
                <w:color w:val="EA580C"/>
                <w:sz w:val="18"/>
                <w:szCs w:val="18"/>
              </w:rPr>
              <w:t xml:space="preserve">CA3. </w:t>
            </w:r>
            <w:r>
              <w:rPr>
                <w:sz w:val="18"/>
                <w:szCs w:val="18"/>
              </w:rPr>
              <w:t xml:space="preserve">Al aprobarse el pago, el pedido pasa a «pagado» y recibo correo de confirmación.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8 puntos · Requisitos relacionados: RF31, RF32, RF42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HU22 · Seguir mi pedido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consultar el estado de mis pedidos y cancelarlos si aún no se envían</w:t>
            </w:r>
            <w:r>
              <w:rPr>
                <w:sz w:val="18"/>
                <w:szCs w:val="18"/>
              </w:rPr>
              <w:t xml:space="preserve">, para </w:t>
            </w:r>
            <w:r>
              <w:rPr>
                <w:sz w:val="18"/>
                <w:szCs w:val="18"/>
              </w:rPr>
              <w:t xml:space="preserve">saber cuándo llegan.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Veo el estado por ítem y el número de guía.</w:t>
            </w:r>
          </w:p>
          <w:p>
            <w:pPr>
              <w:keepNext/>
              <w:spacing w:after="40"/>
            </w:pPr>
            <w:r>
              <w:rPr>
                <w:b/>
                <w:bCs/>
                <w:color w:val="EA580C"/>
                <w:sz w:val="18"/>
                <w:szCs w:val="18"/>
              </w:rPr>
              <w:t xml:space="preserve">CA2. </w:t>
            </w:r>
            <w:r>
              <w:rPr>
                <w:sz w:val="18"/>
                <w:szCs w:val="18"/>
              </w:rPr>
              <w:t xml:space="preserve">Puedo cancelar solo si ningún ítem fue enviado.</w:t>
            </w:r>
          </w:p>
          <w:p>
            <w:pPr>
              <w:keepNext/>
              <w:spacing w:after="40"/>
            </w:pPr>
            <w:r>
              <w:rPr>
                <w:b/>
                <w:bCs/>
                <w:color w:val="EA580C"/>
                <w:sz w:val="18"/>
                <w:szCs w:val="18"/>
              </w:rPr>
              <w:t xml:space="preserve">CA3. </w:t>
            </w:r>
            <w:r>
              <w:rPr>
                <w:sz w:val="18"/>
                <w:szCs w:val="18"/>
              </w:rPr>
              <w:t xml:space="preserve">Al cancelar se repone el stock.</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RF33, RF34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HU23 · Calificar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calificar y comentar un producto que recibí</w:t>
            </w:r>
            <w:r>
              <w:rPr>
                <w:sz w:val="18"/>
                <w:szCs w:val="18"/>
              </w:rPr>
              <w:t xml:space="preserve">, para </w:t>
            </w:r>
            <w:r>
              <w:rPr>
                <w:sz w:val="18"/>
                <w:szCs w:val="18"/>
              </w:rPr>
              <w:t xml:space="preserve">ayudar a otros compradores.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Solo puedo reseñar ítems entregados.</w:t>
            </w:r>
          </w:p>
          <w:p>
            <w:pPr>
              <w:keepNext/>
              <w:spacing w:after="40"/>
            </w:pPr>
            <w:r>
              <w:rPr>
                <w:b/>
                <w:bCs/>
                <w:color w:val="EA580C"/>
                <w:sz w:val="18"/>
                <w:szCs w:val="18"/>
              </w:rPr>
              <w:t xml:space="preserve">CA2. </w:t>
            </w:r>
            <w:r>
              <w:rPr>
                <w:sz w:val="18"/>
                <w:szCs w:val="18"/>
              </w:rPr>
              <w:t xml:space="preserve">Solo una reseña por ítem comprado.</w:t>
            </w:r>
          </w:p>
          <w:p>
            <w:pPr>
              <w:keepNext/>
              <w:spacing w:after="40"/>
            </w:pPr>
            <w:r>
              <w:rPr>
                <w:b/>
                <w:bCs/>
                <w:color w:val="EA580C"/>
                <w:sz w:val="18"/>
                <w:szCs w:val="18"/>
              </w:rPr>
              <w:t xml:space="preserve">CA3. </w:t>
            </w:r>
            <w:r>
              <w:rPr>
                <w:sz w:val="18"/>
                <w:szCs w:val="18"/>
              </w:rPr>
              <w:t xml:space="preserve">La calificación promedio del producto se actualiza.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3 puntos · Requisitos relacionados: RF35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HU24 · Preguntar al vendedor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hacer preguntas sobre un producto</w:t>
            </w:r>
            <w:r>
              <w:rPr>
                <w:sz w:val="18"/>
                <w:szCs w:val="18"/>
              </w:rPr>
              <w:t xml:space="preserve">, para </w:t>
            </w:r>
            <w:r>
              <w:rPr>
                <w:sz w:val="18"/>
                <w:szCs w:val="18"/>
              </w:rPr>
              <w:t xml:space="preserve">resolver mis dudas antes de comprar.</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pregunta tiene máximo 500 caracteres.</w:t>
            </w:r>
          </w:p>
          <w:p>
            <w:pPr>
              <w:keepNext/>
              <w:spacing w:after="40"/>
            </w:pPr>
            <w:r>
              <w:rPr>
                <w:b/>
                <w:bCs/>
                <w:color w:val="EA580C"/>
                <w:sz w:val="18"/>
                <w:szCs w:val="18"/>
              </w:rPr>
              <w:t xml:space="preserve">CA2. </w:t>
            </w:r>
            <w:r>
              <w:rPr>
                <w:sz w:val="18"/>
                <w:szCs w:val="18"/>
              </w:rPr>
              <w:t xml:space="preserve">Recibo notificación cuando me responden.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2 puntos · Requisitos relacionados: RF36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HU25 · Reportar producto</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cliente</w:t>
            </w:r>
            <w:r>
              <w:rPr>
                <w:sz w:val="18"/>
                <w:szCs w:val="18"/>
              </w:rPr>
              <w:t xml:space="preserve">, quiero </w:t>
            </w:r>
            <w:r>
              <w:rPr>
                <w:b/>
                <w:bCs/>
                <w:sz w:val="18"/>
                <w:szCs w:val="18"/>
              </w:rPr>
              <w:t xml:space="preserve">denunciar una publicación sospechosa</w:t>
            </w:r>
            <w:r>
              <w:rPr>
                <w:sz w:val="18"/>
                <w:szCs w:val="18"/>
              </w:rPr>
              <w:t xml:space="preserve">, para </w:t>
            </w:r>
            <w:r>
              <w:rPr>
                <w:sz w:val="18"/>
                <w:szCs w:val="18"/>
              </w:rPr>
              <w:t xml:space="preserve">mantener la plataforma segura.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Selecciono un motivo y opcionalmente una descripción.</w:t>
            </w:r>
          </w:p>
          <w:p>
            <w:pPr>
              <w:keepNext/>
              <w:spacing w:after="40"/>
            </w:pPr>
            <w:r>
              <w:rPr>
                <w:b/>
                <w:bCs/>
                <w:color w:val="EA580C"/>
                <w:sz w:val="18"/>
                <w:szCs w:val="18"/>
              </w:rPr>
              <w:t xml:space="preserve">CA2. </w:t>
            </w:r>
            <w:r>
              <w:rPr>
                <w:sz w:val="18"/>
                <w:szCs w:val="18"/>
              </w:rPr>
              <w:t xml:space="preserve">El administrador recibe el reporte en su bandeja.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Could · 2 puntos · Requisitos relacionados: RF37</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HU26 · Instalar la app</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instalar MercaYa en mi celular o computador</w:t>
            </w:r>
            <w:r>
              <w:rPr>
                <w:sz w:val="18"/>
                <w:szCs w:val="18"/>
              </w:rPr>
              <w:t xml:space="preserve">, para </w:t>
            </w:r>
            <w:r>
              <w:rPr>
                <w:sz w:val="18"/>
                <w:szCs w:val="18"/>
              </w:rPr>
              <w:t xml:space="preserve">abrirla como una app nativa.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En Android/escritorio aparece el botón «Instalar app».</w:t>
            </w:r>
          </w:p>
          <w:p>
            <w:pPr>
              <w:keepNext/>
              <w:spacing w:after="40"/>
            </w:pPr>
            <w:r>
              <w:rPr>
                <w:b/>
                <w:bCs/>
                <w:color w:val="EA580C"/>
                <w:sz w:val="18"/>
                <w:szCs w:val="18"/>
              </w:rPr>
              <w:t xml:space="preserve">CA2. </w:t>
            </w:r>
            <w:r>
              <w:rPr>
                <w:sz w:val="18"/>
                <w:szCs w:val="18"/>
              </w:rPr>
              <w:t xml:space="preserve">En iOS se muestran instrucciones «Compartir → Agregar a inicio».</w:t>
            </w:r>
          </w:p>
          <w:p>
            <w:pPr>
              <w:keepNext/>
              <w:spacing w:after="40"/>
            </w:pPr>
            <w:r>
              <w:rPr>
                <w:b/>
                <w:bCs/>
                <w:color w:val="EA580C"/>
                <w:sz w:val="18"/>
                <w:szCs w:val="18"/>
              </w:rPr>
              <w:t xml:space="preserve">CA3. </w:t>
            </w:r>
            <w:r>
              <w:rPr>
                <w:sz w:val="18"/>
                <w:szCs w:val="18"/>
              </w:rPr>
              <w:t xml:space="preserve">La app abre en modo standalone con ícono y splash propios.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Must · 3 puntos · Requisitos relacionados: RF40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HU27 · Usar sin conexión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consultar productos vistos aunque no tenga internet</w:t>
            </w:r>
            <w:r>
              <w:rPr>
                <w:sz w:val="18"/>
                <w:szCs w:val="18"/>
              </w:rPr>
              <w:t xml:space="preserve">, para </w:t>
            </w:r>
            <w:r>
              <w:rPr>
                <w:sz w:val="18"/>
                <w:szCs w:val="18"/>
              </w:rPr>
              <w:t xml:space="preserve">no perder la experiencia con mala señal.</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Sin conexión se muestra un aviso visible.</w:t>
            </w:r>
          </w:p>
          <w:p>
            <w:pPr>
              <w:keepNext/>
              <w:spacing w:after="40"/>
            </w:pPr>
            <w:r>
              <w:rPr>
                <w:b/>
                <w:bCs/>
                <w:color w:val="EA580C"/>
                <w:sz w:val="18"/>
                <w:szCs w:val="18"/>
              </w:rPr>
              <w:t xml:space="preserve">CA2. </w:t>
            </w:r>
            <w:r>
              <w:rPr>
                <w:sz w:val="18"/>
                <w:szCs w:val="18"/>
              </w:rPr>
              <w:t xml:space="preserve">Las páginas visitadas cargan desde caché.</w:t>
            </w:r>
          </w:p>
          <w:p>
            <w:pPr>
              <w:keepNext/>
              <w:spacing w:after="40"/>
            </w:pPr>
            <w:r>
              <w:rPr>
                <w:b/>
                <w:bCs/>
                <w:color w:val="EA580C"/>
                <w:sz w:val="18"/>
                <w:szCs w:val="18"/>
              </w:rPr>
              <w:t xml:space="preserve">CA3. </w:t>
            </w:r>
            <w:r>
              <w:rPr>
                <w:sz w:val="18"/>
                <w:szCs w:val="18"/>
              </w:rPr>
              <w:t xml:space="preserve">Las acciones de compra se deshabilitan hasta recuperar la conexión.</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RF41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BD5E1" w:sz="4"/>
              <w:left w:val="single" w:color="CBD5E1" w:sz="4"/>
              <w:bottom w:val="single" w:color="CBD5E1" w:sz="4"/>
              <w:right w:val="single" w:color="CBD5E1" w:sz="4"/>
            </w:tcBorders>
            <w:shd w:fill="4F46E5" w:color="auto" w:val="clear"/>
            <w:tcMar>
              <w:top w:type="dxa" w:w="80"/>
              <w:left w:type="dxa" w:w="100"/>
              <w:bottom w:type="dxa" w:w="80"/>
              <w:right w:type="dxa" w:w="100"/>
            </w:tcMar>
          </w:tcPr>
          <w:p>
            <w:pPr>
              <w:keepNext/>
            </w:pPr>
            <w:r>
              <w:rPr>
                <w:b/>
                <w:bCs/>
                <w:color w:val="FFFFFF"/>
                <w:sz w:val="20"/>
                <w:szCs w:val="20"/>
              </w:rPr>
              <w:t xml:space="preserve">HU28 · Recibir notificaciones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Historia</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sz w:val="18"/>
                <w:szCs w:val="18"/>
              </w:rPr>
              <w:t xml:space="preserve">Como </w:t>
            </w:r>
            <w:r>
              <w:rPr>
                <w:b/>
                <w:bCs/>
                <w:sz w:val="18"/>
                <w:szCs w:val="18"/>
              </w:rPr>
              <w:t xml:space="preserve">usuario</w:t>
            </w:r>
            <w:r>
              <w:rPr>
                <w:sz w:val="18"/>
                <w:szCs w:val="18"/>
              </w:rPr>
              <w:t xml:space="preserve">, quiero </w:t>
            </w:r>
            <w:r>
              <w:rPr>
                <w:b/>
                <w:bCs/>
                <w:sz w:val="18"/>
                <w:szCs w:val="18"/>
              </w:rPr>
              <w:t xml:space="preserve">recibir notificaciones push y en la bandeja de la app</w:t>
            </w:r>
            <w:r>
              <w:rPr>
                <w:sz w:val="18"/>
                <w:szCs w:val="18"/>
              </w:rPr>
              <w:t xml:space="preserve">, para </w:t>
            </w:r>
            <w:r>
              <w:rPr>
                <w:sz w:val="18"/>
                <w:szCs w:val="18"/>
              </w:rPr>
              <w:t xml:space="preserve">enterarme de novedades de mis pedidos o ventas.</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spacing w:after="40"/>
            </w:pPr>
            <w:r>
              <w:rPr>
                <w:b/>
                <w:bCs/>
                <w:color w:val="312E81"/>
                <w:sz w:val="18"/>
                <w:szCs w:val="18"/>
              </w:rPr>
              <w:t xml:space="preserve">Criterios de aceptación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keepNext/>
              <w:spacing w:after="40"/>
            </w:pPr>
            <w:r>
              <w:rPr>
                <w:b/>
                <w:bCs/>
                <w:color w:val="EA580C"/>
                <w:sz w:val="18"/>
                <w:szCs w:val="18"/>
              </w:rPr>
              <w:t xml:space="preserve">CA1. </w:t>
            </w:r>
            <w:r>
              <w:rPr>
                <w:sz w:val="18"/>
                <w:szCs w:val="18"/>
              </w:rPr>
              <w:t xml:space="preserve">La app solicita permiso en un momento contextual, no al abrirla.</w:t>
            </w:r>
          </w:p>
          <w:p>
            <w:pPr>
              <w:keepNext/>
              <w:spacing w:after="40"/>
            </w:pPr>
            <w:r>
              <w:rPr>
                <w:b/>
                <w:bCs/>
                <w:color w:val="EA580C"/>
                <w:sz w:val="18"/>
                <w:szCs w:val="18"/>
              </w:rPr>
              <w:t xml:space="preserve">CA2. </w:t>
            </w:r>
            <w:r>
              <w:rPr>
                <w:sz w:val="18"/>
                <w:szCs w:val="18"/>
              </w:rPr>
              <w:t xml:space="preserve">Puedo desactivar las notificaciones desde mi perfil.</w:t>
            </w:r>
          </w:p>
          <w:p>
            <w:pPr>
              <w:keepNext/>
              <w:spacing w:after="40"/>
            </w:pPr>
            <w:r>
              <w:rPr>
                <w:b/>
                <w:bCs/>
                <w:color w:val="EA580C"/>
                <w:sz w:val="18"/>
                <w:szCs w:val="18"/>
              </w:rPr>
              <w:t xml:space="preserve">CA3. </w:t>
            </w:r>
            <w:r>
              <w:rPr>
                <w:sz w:val="18"/>
                <w:szCs w:val="18"/>
              </w:rPr>
              <w:t xml:space="preserve">Al tocar la notificación se abre la pantalla relacionada.</w:t>
            </w:r>
          </w:p>
        </w:tc>
      </w:tr>
      <w:tr>
        <w:trPr>
          <w:cantSplit/>
        </w:trPr>
        <w:tc>
          <w:tcPr>
            <w:tcW w:type="dxa" w:w="1900"/>
            <w:tcBorders>
              <w:top w:val="single" w:color="CBD5E1" w:sz="4"/>
              <w:left w:val="single" w:color="CBD5E1" w:sz="4"/>
              <w:bottom w:val="single" w:color="CBD5E1" w:sz="4"/>
              <w:right w:val="single" w:color="CBD5E1" w:sz="4"/>
            </w:tcBorders>
            <w:shd w:fill="EEF2FF" w:color="auto" w:val="clear"/>
            <w:tcMar>
              <w:top w:type="dxa" w:w="70"/>
              <w:left w:type="dxa" w:w="100"/>
              <w:bottom w:type="dxa" w:w="70"/>
              <w:right w:type="dxa" w:w="100"/>
            </w:tcMar>
          </w:tcPr>
          <w:p>
            <w:pPr>
              <w:keepNext w:val="false"/>
              <w:spacing w:after="40"/>
            </w:pPr>
            <w:r>
              <w:rPr>
                <w:b/>
                <w:bCs/>
                <w:color w:val="312E81"/>
                <w:sz w:val="18"/>
                <w:szCs w:val="18"/>
              </w:rPr>
              <w:t xml:space="preserve">Prioridad / Estimación</w:t>
            </w:r>
          </w:p>
        </w:tc>
        <w:tc>
          <w:tcPr>
            <w:tcW w:type="dxa" w:w="74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8"/>
                <w:szCs w:val="18"/>
              </w:rPr>
              <w:t xml:space="preserve">Should · 5 puntos · Requisitos relacionados: RF38, RF39</w:t>
            </w:r>
          </w:p>
        </w:tc>
      </w:tr>
    </w:tbl>
    <w:p>
      <w:pPr>
        <w:spacing w:after="160"/>
      </w:pPr>
    </w:p>
    <w:p>
      <w:pPr>
        <w:pStyle w:val="Heading1"/>
        <w:pageBreakBefore/>
      </w:pPr>
      <w:r>
        <w:t xml:space="preserve">3. Conclusiones</w:t>
      </w:r>
    </w:p>
    <w:p>
      <w:pPr>
        <w:spacing w:after="120" w:line="300"/>
        <w:jc w:val="both"/>
      </w:pPr>
      <w:r>
        <w:t xml:space="preserve">Las 28 historias de usuario, con un total de 103 puntos, traducen los requisitos del sistema a unidades de trabajo pequeñas, valiosas y verificables, listas para planificar sprints en Scrum.</w:t>
      </w:r>
    </w:p>
    <w:p>
      <w:pPr>
        <w:spacing w:after="120" w:line="300"/>
        <w:jc w:val="both"/>
      </w:pPr>
      <w:r>
        <w:t xml:space="preserve">Las historias «Must» conforman el producto mínimo viable (registro, tiendas, publicación, catálogo, carrito, pago, seguimiento e instalación PWA), mientras que las «Should» y «Could» enriquecen versiones posteriores. Los criterios de aceptación en formato Dado-Cuando-Entonces sirven directamente como base para las pruebas funcionales.</w:t>
      </w:r>
    </w:p>
    <w:p>
      <w:pPr>
        <w:pStyle w:val="Heading1"/>
        <w:pageBreakBefore/>
      </w:pPr>
      <w:r>
        <w:t xml:space="preserve">Referencias</w:t>
      </w:r>
    </w:p>
    <w:p>
      <w:pPr>
        <w:spacing w:after="160" w:line="300"/>
        <w:ind w:left="720" w:hanging="720"/>
      </w:pPr>
      <w:r>
        <w:t xml:space="preserve">Clever Cloud. (s. f.). MySQL add-on. Clever Cloud Documentation. https://www.clever-cloud.com/developers/doc/addons/mysql/</w:t>
      </w:r>
    </w:p>
    <w:p>
      <w:pPr>
        <w:spacing w:after="160" w:line="300"/>
        <w:ind w:left="720" w:hanging="720"/>
      </w:pPr>
      <w:r>
        <w:t xml:space="preserve">Cohn, M. (2004). User stories applied: For agile software development. Addison-Wesley.</w:t>
      </w:r>
    </w:p>
    <w:p>
      <w:pPr>
        <w:spacing w:after="160" w:line="300"/>
        <w:ind w:left="720" w:hanging="720"/>
      </w:pPr>
      <w:r>
        <w:t xml:space="preserve">Congreso de la República de Colombia. (2012, 17 de octubre). Ley Estatutaria 1581 de 2012, por la cual se dictan disposiciones generales para la protección de datos personales. Diario Oficial No. 48.587.</w:t>
      </w:r>
    </w:p>
    <w:p>
      <w:pPr>
        <w:spacing w:after="160" w:line="300"/>
        <w:ind w:left="720" w:hanging="720"/>
      </w:pPr>
      <w:r>
        <w:t xml:space="preserve">Elmasri, R., &amp; Navathe, S. B. (2016). Fundamentals of database systems (7.ª ed.). Pearson.</w:t>
      </w:r>
    </w:p>
    <w:p>
      <w:pPr>
        <w:spacing w:after="160" w:line="300"/>
        <w:ind w:left="720" w:hanging="720"/>
      </w:pPr>
      <w:r>
        <w:t xml:space="preserve">International Organization for Standardization. (2018). ISO/IEC/IEEE 29148:2018. Systems and software engineering — Life cycle processes — Requirements engineering. ISO.</w:t>
      </w:r>
    </w:p>
    <w:p>
      <w:pPr>
        <w:spacing w:after="160" w:line="300"/>
        <w:ind w:left="720" w:hanging="720"/>
      </w:pPr>
      <w:r>
        <w:t xml:space="preserve">International Organization for Standardization. (2023). ISO/IEC 25010:2023. Systems and software engineering — Systems and software Quality Requirements and Evaluation (SQuaRE) — Product quality model. ISO.</w:t>
      </w:r>
    </w:p>
    <w:p>
      <w:pPr>
        <w:spacing w:after="160" w:line="300"/>
        <w:ind w:left="720" w:hanging="720"/>
      </w:pPr>
      <w:r>
        <w:t xml:space="preserve">MDN Web Docs. (s. f.). Progressive web apps. Mozilla. https://developer.mozilla.org/en-US/docs/Web/Progressive_web_apps</w:t>
      </w:r>
    </w:p>
    <w:p>
      <w:pPr>
        <w:spacing w:after="160" w:line="300"/>
        <w:ind w:left="720" w:hanging="720"/>
      </w:pPr>
      <w:r>
        <w:t xml:space="preserve">Oracle. (s. f.). MySQL 8.0 reference manual. https://dev.mysql.com/doc/refman/8.0/en/</w:t>
      </w:r>
    </w:p>
    <w:p>
      <w:pPr>
        <w:spacing w:after="160" w:line="300"/>
        <w:ind w:left="720" w:hanging="720"/>
      </w:pPr>
      <w:r>
        <w:t xml:space="preserve">OWASP Foundation. (2021). OWASP Top 10:2021. https://owasp.org/Top10/</w:t>
      </w:r>
    </w:p>
    <w:p>
      <w:pPr>
        <w:spacing w:after="160" w:line="300"/>
        <w:ind w:left="720" w:hanging="720"/>
      </w:pPr>
      <w:r>
        <w:t xml:space="preserve">Sommerville, I. (2016). Software engineering (10.ª ed.). Pearson.</w:t>
      </w:r>
    </w:p>
    <w:p>
      <w:pPr>
        <w:spacing w:after="160" w:line="300"/>
        <w:ind w:left="720" w:hanging="720"/>
      </w:pPr>
      <w:r>
        <w:t xml:space="preserve">Vite PWA. (s. f.). Vite PWA: Zero-config PWA for Vite. https://vite-pwa-org.netlify.app/</w:t>
      </w:r>
    </w:p>
    <w:p>
      <w:pPr>
        <w:spacing w:after="160" w:line="300"/>
        <w:ind w:left="720" w:hanging="720"/>
      </w:pPr>
      <w:r>
        <w:t xml:space="preserve">World Wide Web Consortium. (2018). Web Content Accessibility Guidelines (WCAG) 2.1. https://www.w3.org/TR/WCAG21/</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jc w:val="right"/>
    </w:pPr>
    <w:r>
      <w:rPr>
        <w:color w:val="6B7280"/>
        <w:sz w:val="16"/>
        <w:szCs w:val="16"/>
      </w:rPr>
      <w:t xml:space="preserve">MercaYa ·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312E8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86f4097ff451061b45475aad0ead79a7fce2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MercaYa - Análisis y diseño</dc:title>
  <dc:creator>Liseth Arelis Giraldo Morales</dc:creator>
  <cp:lastModifiedBy>Un-named</cp:lastModifiedBy>
  <cp:revision>1</cp:revision>
  <dcterms:created xsi:type="dcterms:W3CDTF">2026-09-25T00:37:00.836Z</dcterms:created>
  <dcterms:modified xsi:type="dcterms:W3CDTF">2026-09-25T00:37:00.837Z</dcterms:modified>
</cp:coreProperties>
</file>

<file path=docProps/custom.xml><?xml version="1.0" encoding="utf-8"?>
<Properties xmlns="http://schemas.openxmlformats.org/officeDocument/2006/custom-properties" xmlns:vt="http://schemas.openxmlformats.org/officeDocument/2006/docPropsVTypes"/>
</file>