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6F6D" w14:textId="77777777" w:rsidR="00D15264" w:rsidRDefault="00D15264" w:rsidP="00D15264">
      <w:pPr>
        <w:jc w:val="center"/>
        <w:rPr>
          <w:rFonts w:ascii="Times New Roman" w:hAnsi="Times New Roman" w:cs="Times New Roman"/>
          <w:b/>
          <w:bCs/>
          <w:sz w:val="32"/>
          <w:szCs w:val="32"/>
        </w:rPr>
      </w:pPr>
      <w:r w:rsidRPr="00D15264">
        <w:rPr>
          <w:rFonts w:ascii="Times New Roman" w:hAnsi="Times New Roman" w:cs="Times New Roman"/>
          <w:b/>
          <w:bCs/>
          <w:sz w:val="32"/>
          <w:szCs w:val="32"/>
        </w:rPr>
        <w:t>Conclusion / Observation</w:t>
      </w:r>
    </w:p>
    <w:p w14:paraId="02B0DFEF" w14:textId="77777777" w:rsidR="00D15264" w:rsidRPr="00D15264" w:rsidRDefault="00D15264" w:rsidP="00D15264">
      <w:pPr>
        <w:pStyle w:val="ListParagraph"/>
        <w:numPr>
          <w:ilvl w:val="0"/>
          <w:numId w:val="2"/>
        </w:numPr>
        <w:rPr>
          <w:rFonts w:ascii="Times New Roman" w:hAnsi="Times New Roman" w:cs="Times New Roman"/>
          <w:sz w:val="28"/>
          <w:szCs w:val="28"/>
        </w:rPr>
      </w:pPr>
      <w:r w:rsidRPr="00D15264">
        <w:rPr>
          <w:rFonts w:ascii="Times New Roman" w:hAnsi="Times New Roman" w:cs="Times New Roman"/>
          <w:sz w:val="28"/>
          <w:szCs w:val="28"/>
        </w:rPr>
        <w:t>Strong Consumer Engagement: The analysis shows a consistent volume of food orders, with 50,000 total orders and a total order value of approximately ₹2.74 crore, indicating strong customer engagement with online food delivery services.</w:t>
      </w:r>
    </w:p>
    <w:p w14:paraId="568B74CB" w14:textId="0F987F46" w:rsidR="00D15264" w:rsidRPr="00D15264" w:rsidRDefault="00D15264" w:rsidP="00D15264">
      <w:pPr>
        <w:pStyle w:val="ListParagraph"/>
        <w:numPr>
          <w:ilvl w:val="0"/>
          <w:numId w:val="2"/>
        </w:numPr>
        <w:rPr>
          <w:rFonts w:ascii="Times New Roman" w:hAnsi="Times New Roman" w:cs="Times New Roman"/>
          <w:sz w:val="28"/>
          <w:szCs w:val="28"/>
        </w:rPr>
      </w:pPr>
      <w:r w:rsidRPr="00D15264">
        <w:rPr>
          <w:rFonts w:ascii="Times New Roman" w:hAnsi="Times New Roman" w:cs="Times New Roman"/>
          <w:sz w:val="28"/>
          <w:szCs w:val="28"/>
        </w:rPr>
        <w:t>Balanced Food Preferences: Revenue generated from different cuisines and meal types is well distributed. While Desserts contribute the highest revenue, other cuisines such as Fast Food, South Indian, Chinese, Biryani, and North Indian also perform consistently, reflecting diverse customer preferences.</w:t>
      </w:r>
    </w:p>
    <w:p w14:paraId="3F0C6697" w14:textId="3B66F973" w:rsidR="00D15264" w:rsidRPr="00D15264" w:rsidRDefault="00D15264" w:rsidP="00D15264">
      <w:pPr>
        <w:pStyle w:val="ListParagraph"/>
        <w:numPr>
          <w:ilvl w:val="0"/>
          <w:numId w:val="2"/>
        </w:numPr>
        <w:rPr>
          <w:rFonts w:ascii="Times New Roman" w:hAnsi="Times New Roman" w:cs="Times New Roman"/>
          <w:sz w:val="28"/>
          <w:szCs w:val="28"/>
        </w:rPr>
      </w:pPr>
      <w:r w:rsidRPr="00D15264">
        <w:rPr>
          <w:rFonts w:ascii="Times New Roman" w:hAnsi="Times New Roman" w:cs="Times New Roman"/>
          <w:sz w:val="28"/>
          <w:szCs w:val="28"/>
        </w:rPr>
        <w:t>Consistent Customer Behaviour Across Cities: Order volumes and average ordering time remain relatively similar across Bangalore, Chandigarh, Delhi, Hyderabad, Mumbai, and Pune, indicating stable customer behaviour and efficient service across all major cities.</w:t>
      </w:r>
    </w:p>
    <w:p w14:paraId="59C88D57" w14:textId="3CD34EF2" w:rsidR="00D15264" w:rsidRPr="00D15264" w:rsidRDefault="00D15264" w:rsidP="00D15264">
      <w:pPr>
        <w:pStyle w:val="ListParagraph"/>
        <w:numPr>
          <w:ilvl w:val="0"/>
          <w:numId w:val="2"/>
        </w:numPr>
        <w:rPr>
          <w:rFonts w:ascii="Times New Roman" w:hAnsi="Times New Roman" w:cs="Times New Roman"/>
          <w:sz w:val="28"/>
          <w:szCs w:val="28"/>
        </w:rPr>
      </w:pPr>
      <w:r w:rsidRPr="00D15264">
        <w:rPr>
          <w:rFonts w:ascii="Times New Roman" w:hAnsi="Times New Roman" w:cs="Times New Roman"/>
          <w:sz w:val="28"/>
          <w:szCs w:val="28"/>
        </w:rPr>
        <w:t>Young Consumers Drive Revenue: The Packed Bubble Chart shows that Gen Z and Millennials contribute the highest share of revenue, making them the primary customer segment for online food delivery platforms.</w:t>
      </w:r>
    </w:p>
    <w:p w14:paraId="7DE31E50" w14:textId="2A8CAC66" w:rsidR="00D15264" w:rsidRPr="00D15264" w:rsidRDefault="00D15264" w:rsidP="00D15264">
      <w:pPr>
        <w:pStyle w:val="ListParagraph"/>
        <w:numPr>
          <w:ilvl w:val="0"/>
          <w:numId w:val="2"/>
        </w:numPr>
        <w:rPr>
          <w:rFonts w:ascii="Times New Roman" w:hAnsi="Times New Roman" w:cs="Times New Roman"/>
          <w:sz w:val="28"/>
          <w:szCs w:val="28"/>
        </w:rPr>
      </w:pPr>
      <w:r w:rsidRPr="00D15264">
        <w:rPr>
          <w:rFonts w:ascii="Times New Roman" w:hAnsi="Times New Roman" w:cs="Times New Roman"/>
          <w:sz w:val="28"/>
          <w:szCs w:val="28"/>
        </w:rPr>
        <w:t>Minimal Weather Impact: The Heat Map indicates that both rainy and non-rainy weather conditions generate comparable order values across cities, suggesting that weather has only a limited influence on customer ordering behaviour.</w:t>
      </w:r>
    </w:p>
    <w:p w14:paraId="0D0EEFDB" w14:textId="09D73AB0" w:rsidR="00D15264" w:rsidRPr="00D15264" w:rsidRDefault="00D15264" w:rsidP="00D15264">
      <w:pPr>
        <w:pStyle w:val="ListParagraph"/>
        <w:numPr>
          <w:ilvl w:val="0"/>
          <w:numId w:val="2"/>
        </w:numPr>
        <w:rPr>
          <w:rFonts w:ascii="Times New Roman" w:hAnsi="Times New Roman" w:cs="Times New Roman"/>
          <w:sz w:val="28"/>
          <w:szCs w:val="28"/>
        </w:rPr>
      </w:pPr>
      <w:r w:rsidRPr="00D15264">
        <w:rPr>
          <w:rFonts w:ascii="Times New Roman" w:hAnsi="Times New Roman" w:cs="Times New Roman"/>
          <w:sz w:val="28"/>
          <w:szCs w:val="28"/>
        </w:rPr>
        <w:t>High Customer Satisfaction: The average ratings across different cuisines and restaurant categories remain consistently high, demonstrating positive customer experiences and satisfaction with food quality and delivery services.</w:t>
      </w:r>
    </w:p>
    <w:p w14:paraId="3700178E" w14:textId="762D6816" w:rsidR="00D15264" w:rsidRPr="00D15264" w:rsidRDefault="00D15264" w:rsidP="00D15264">
      <w:pPr>
        <w:pStyle w:val="ListParagraph"/>
        <w:numPr>
          <w:ilvl w:val="0"/>
          <w:numId w:val="2"/>
        </w:numPr>
        <w:rPr>
          <w:rFonts w:ascii="Times New Roman" w:hAnsi="Times New Roman" w:cs="Times New Roman"/>
          <w:sz w:val="28"/>
          <w:szCs w:val="28"/>
        </w:rPr>
      </w:pPr>
      <w:r w:rsidRPr="00D15264">
        <w:rPr>
          <w:rFonts w:ascii="Times New Roman" w:hAnsi="Times New Roman" w:cs="Times New Roman"/>
          <w:sz w:val="28"/>
          <w:szCs w:val="28"/>
        </w:rPr>
        <w:t>Business Recommendation: Restaurants and food delivery platforms should continue focusing on popular cuisines, target Gen Z and Millennial customers through personalized marketing, and maintain consistent delivery performance across all cities to improve customer retention and maximize revenue.</w:t>
      </w:r>
    </w:p>
    <w:sectPr w:rsidR="00D15264" w:rsidRPr="00D15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30033"/>
    <w:multiLevelType w:val="hybridMultilevel"/>
    <w:tmpl w:val="555C0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E9E2C67"/>
    <w:multiLevelType w:val="multilevel"/>
    <w:tmpl w:val="446E7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46211782">
    <w:abstractNumId w:val="1"/>
    <w:lvlOverride w:ilvl="0"/>
    <w:lvlOverride w:ilvl="1"/>
    <w:lvlOverride w:ilvl="2"/>
    <w:lvlOverride w:ilvl="3"/>
    <w:lvlOverride w:ilvl="4"/>
    <w:lvlOverride w:ilvl="5"/>
    <w:lvlOverride w:ilvl="6"/>
    <w:lvlOverride w:ilvl="7"/>
    <w:lvlOverride w:ilvl="8"/>
  </w:num>
  <w:num w:numId="2" w16cid:durableId="183753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64"/>
    <w:rsid w:val="000A77FA"/>
    <w:rsid w:val="003550AF"/>
    <w:rsid w:val="003E711C"/>
    <w:rsid w:val="004C42F5"/>
    <w:rsid w:val="00D1526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C9D8"/>
  <w15:chartTrackingRefBased/>
  <w15:docId w15:val="{D3B62ED9-E7CD-488F-9B7E-A66F96E2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2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152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152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15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2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152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1526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15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264"/>
    <w:rPr>
      <w:rFonts w:eastAsiaTheme="majorEastAsia" w:cstheme="majorBidi"/>
      <w:color w:val="272727" w:themeColor="text1" w:themeTint="D8"/>
    </w:rPr>
  </w:style>
  <w:style w:type="paragraph" w:styleId="Title">
    <w:name w:val="Title"/>
    <w:basedOn w:val="Normal"/>
    <w:next w:val="Normal"/>
    <w:link w:val="TitleChar"/>
    <w:uiPriority w:val="10"/>
    <w:qFormat/>
    <w:rsid w:val="00D152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52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52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526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5264"/>
    <w:pPr>
      <w:spacing w:before="160"/>
      <w:jc w:val="center"/>
    </w:pPr>
    <w:rPr>
      <w:i/>
      <w:iCs/>
      <w:color w:val="404040" w:themeColor="text1" w:themeTint="BF"/>
    </w:rPr>
  </w:style>
  <w:style w:type="character" w:customStyle="1" w:styleId="QuoteChar">
    <w:name w:val="Quote Char"/>
    <w:basedOn w:val="DefaultParagraphFont"/>
    <w:link w:val="Quote"/>
    <w:uiPriority w:val="29"/>
    <w:rsid w:val="00D15264"/>
    <w:rPr>
      <w:i/>
      <w:iCs/>
      <w:color w:val="404040" w:themeColor="text1" w:themeTint="BF"/>
    </w:rPr>
  </w:style>
  <w:style w:type="paragraph" w:styleId="ListParagraph">
    <w:name w:val="List Paragraph"/>
    <w:basedOn w:val="Normal"/>
    <w:uiPriority w:val="34"/>
    <w:qFormat/>
    <w:rsid w:val="00D15264"/>
    <w:pPr>
      <w:ind w:left="720"/>
      <w:contextualSpacing/>
    </w:pPr>
  </w:style>
  <w:style w:type="character" w:styleId="IntenseEmphasis">
    <w:name w:val="Intense Emphasis"/>
    <w:basedOn w:val="DefaultParagraphFont"/>
    <w:uiPriority w:val="21"/>
    <w:qFormat/>
    <w:rsid w:val="00D15264"/>
    <w:rPr>
      <w:i/>
      <w:iCs/>
      <w:color w:val="0F4761" w:themeColor="accent1" w:themeShade="BF"/>
    </w:rPr>
  </w:style>
  <w:style w:type="paragraph" w:styleId="IntenseQuote">
    <w:name w:val="Intense Quote"/>
    <w:basedOn w:val="Normal"/>
    <w:next w:val="Normal"/>
    <w:link w:val="IntenseQuoteChar"/>
    <w:uiPriority w:val="30"/>
    <w:qFormat/>
    <w:rsid w:val="00D15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264"/>
    <w:rPr>
      <w:i/>
      <w:iCs/>
      <w:color w:val="0F4761" w:themeColor="accent1" w:themeShade="BF"/>
    </w:rPr>
  </w:style>
  <w:style w:type="character" w:styleId="IntenseReference">
    <w:name w:val="Intense Reference"/>
    <w:basedOn w:val="DefaultParagraphFont"/>
    <w:uiPriority w:val="32"/>
    <w:qFormat/>
    <w:rsid w:val="00D15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Lisha Chaudhary</dc:creator>
  <cp:keywords/>
  <dc:description/>
  <cp:lastModifiedBy>Lisha Chaudhary</cp:lastModifiedBy>
  <cp:revision>1</cp:revision>
  <dcterms:created xsi:type="dcterms:W3CDTF">2026-07-29T11:03:00Z</dcterms:created>
  <dcterms:modified xsi:type="dcterms:W3CDTF">2026-07-29T11:06:00Z</dcterms:modified>
</cp:coreProperties>
</file>