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9FEB" w14:textId="08664E4C" w:rsidR="001379A0" w:rsidRPr="001379A0" w:rsidRDefault="001379A0" w:rsidP="001379A0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b/>
          <w:bCs/>
          <w:color w:val="2B2B2B"/>
          <w:u w:val="single"/>
        </w:rPr>
      </w:pPr>
      <w:r w:rsidRPr="001379A0">
        <w:rPr>
          <w:rFonts w:ascii="Roboto" w:hAnsi="Roboto"/>
          <w:b/>
          <w:bCs/>
          <w:color w:val="2B2B2B"/>
          <w:u w:val="single"/>
        </w:rPr>
        <w:t>Written Report – excel-challenge</w:t>
      </w:r>
    </w:p>
    <w:p w14:paraId="5580EBA6" w14:textId="555074EA" w:rsidR="00903159" w:rsidRPr="005B61BB" w:rsidRDefault="00903159" w:rsidP="00903159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2B2B2B"/>
          <w:sz w:val="18"/>
          <w:szCs w:val="18"/>
        </w:rPr>
      </w:pPr>
      <w:r w:rsidRPr="00F11D33">
        <w:rPr>
          <w:rFonts w:ascii="Roboto" w:hAnsi="Roboto"/>
          <w:b/>
          <w:bCs/>
          <w:color w:val="2B2B2B"/>
          <w:sz w:val="22"/>
          <w:szCs w:val="22"/>
          <w:u w:val="single"/>
        </w:rPr>
        <w:t>Conclusion one: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(based on </w:t>
      </w:r>
      <w:proofErr w:type="spellStart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>Outcome_per_category</w:t>
      </w:r>
      <w:proofErr w:type="spellEnd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tab in workbook)</w:t>
      </w:r>
    </w:p>
    <w:p w14:paraId="3A334D3E" w14:textId="6923A8DF" w:rsidR="00122E55" w:rsidRDefault="00122E55" w:rsidP="00122E55">
      <w:pPr>
        <w:pStyle w:val="NormalWeb"/>
        <w:spacing w:before="150" w:beforeAutospacing="0" w:after="24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  <w:r>
        <w:rPr>
          <w:rFonts w:ascii="Roboto" w:hAnsi="Roboto"/>
          <w:b/>
          <w:bCs/>
          <w:color w:val="2B2B2B"/>
          <w:sz w:val="22"/>
          <w:szCs w:val="22"/>
        </w:rPr>
        <w:t>Between 2010 to 2020, c</w:t>
      </w:r>
      <w:r w:rsidRPr="00122E55">
        <w:rPr>
          <w:rFonts w:ascii="Roboto" w:hAnsi="Roboto"/>
          <w:b/>
          <w:bCs/>
          <w:color w:val="2B2B2B"/>
          <w:sz w:val="22"/>
          <w:szCs w:val="22"/>
        </w:rPr>
        <w:t xml:space="preserve">rowdfunding campaigns have </w:t>
      </w:r>
      <w:r>
        <w:rPr>
          <w:rFonts w:ascii="Roboto" w:hAnsi="Roboto"/>
          <w:b/>
          <w:bCs/>
          <w:color w:val="2B2B2B"/>
          <w:sz w:val="22"/>
          <w:szCs w:val="22"/>
        </w:rPr>
        <w:t xml:space="preserve">had </w:t>
      </w:r>
      <w:r w:rsidRPr="00122E55">
        <w:rPr>
          <w:rFonts w:ascii="Roboto" w:hAnsi="Roboto"/>
          <w:b/>
          <w:bCs/>
          <w:color w:val="2B2B2B"/>
          <w:sz w:val="22"/>
          <w:szCs w:val="22"/>
        </w:rPr>
        <w:t xml:space="preserve">the most popularity in </w:t>
      </w:r>
      <w:r w:rsidR="00603EC9">
        <w:rPr>
          <w:rFonts w:ascii="Roboto" w:hAnsi="Roboto"/>
          <w:b/>
          <w:bCs/>
          <w:color w:val="2B2B2B"/>
          <w:sz w:val="22"/>
          <w:szCs w:val="22"/>
        </w:rPr>
        <w:t>t</w:t>
      </w:r>
      <w:r w:rsidR="00DF2E81">
        <w:rPr>
          <w:rFonts w:ascii="Roboto" w:hAnsi="Roboto"/>
          <w:b/>
          <w:bCs/>
          <w:color w:val="2B2B2B"/>
          <w:sz w:val="22"/>
          <w:szCs w:val="22"/>
        </w:rPr>
        <w:t>heatre</w:t>
      </w:r>
      <w:r>
        <w:rPr>
          <w:rFonts w:ascii="Roboto" w:hAnsi="Roboto"/>
          <w:b/>
          <w:bCs/>
          <w:color w:val="2B2B2B"/>
          <w:sz w:val="22"/>
          <w:szCs w:val="22"/>
        </w:rPr>
        <w:t>. More specifically, th</w:t>
      </w:r>
      <w:r w:rsidR="00DF2E81">
        <w:rPr>
          <w:rFonts w:ascii="Roboto" w:hAnsi="Roboto"/>
          <w:b/>
          <w:bCs/>
          <w:color w:val="2B2B2B"/>
          <w:sz w:val="22"/>
          <w:szCs w:val="22"/>
        </w:rPr>
        <w:t>is</w:t>
      </w:r>
      <w:r>
        <w:rPr>
          <w:rFonts w:ascii="Roboto" w:hAnsi="Roboto"/>
          <w:b/>
          <w:bCs/>
          <w:color w:val="2B2B2B"/>
          <w:sz w:val="22"/>
          <w:szCs w:val="22"/>
        </w:rPr>
        <w:t xml:space="preserve"> category has had the most project proposals</w:t>
      </w:r>
      <w:r w:rsidR="00DF2E81">
        <w:rPr>
          <w:rFonts w:ascii="Roboto" w:hAnsi="Roboto"/>
          <w:b/>
          <w:bCs/>
          <w:color w:val="2B2B2B"/>
          <w:sz w:val="22"/>
          <w:szCs w:val="22"/>
        </w:rPr>
        <w:t xml:space="preserve"> within the US</w:t>
      </w:r>
      <w:r>
        <w:rPr>
          <w:rFonts w:ascii="Roboto" w:hAnsi="Roboto"/>
          <w:b/>
          <w:bCs/>
          <w:color w:val="2B2B2B"/>
          <w:sz w:val="22"/>
          <w:szCs w:val="22"/>
        </w:rPr>
        <w:t xml:space="preserve">.  </w:t>
      </w:r>
    </w:p>
    <w:p w14:paraId="30C41F9A" w14:textId="15BB6396" w:rsidR="00DF2E81" w:rsidRDefault="002247B5" w:rsidP="00F11D33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>Given the provided data set, t</w:t>
      </w:r>
      <w:r w:rsidR="00554C39" w:rsidRPr="00F11D33">
        <w:rPr>
          <w:rFonts w:ascii="Roboto" w:hAnsi="Roboto"/>
          <w:color w:val="2B2B2B"/>
          <w:sz w:val="22"/>
          <w:szCs w:val="22"/>
        </w:rPr>
        <w:t>heatre</w:t>
      </w:r>
      <w:r w:rsidR="00603EC9">
        <w:rPr>
          <w:rFonts w:ascii="Roboto" w:hAnsi="Roboto"/>
          <w:color w:val="2B2B2B"/>
          <w:sz w:val="22"/>
          <w:szCs w:val="22"/>
        </w:rPr>
        <w:t xml:space="preserve"> </w:t>
      </w:r>
      <w:r w:rsidR="00554C39" w:rsidRPr="00F11D33">
        <w:rPr>
          <w:rFonts w:ascii="Roboto" w:hAnsi="Roboto"/>
          <w:color w:val="2B2B2B"/>
          <w:sz w:val="22"/>
          <w:szCs w:val="22"/>
        </w:rPr>
        <w:t xml:space="preserve">has the highest </w:t>
      </w:r>
      <w:r w:rsidRPr="00F11D33">
        <w:rPr>
          <w:rFonts w:ascii="Roboto" w:hAnsi="Roboto"/>
          <w:color w:val="2B2B2B"/>
          <w:sz w:val="22"/>
          <w:szCs w:val="22"/>
        </w:rPr>
        <w:t>number</w:t>
      </w:r>
      <w:r w:rsidR="00554C39" w:rsidRPr="00F11D33">
        <w:rPr>
          <w:rFonts w:ascii="Roboto" w:hAnsi="Roboto"/>
          <w:color w:val="2B2B2B"/>
          <w:sz w:val="22"/>
          <w:szCs w:val="22"/>
        </w:rPr>
        <w:t xml:space="preserve"> of </w:t>
      </w:r>
      <w:r w:rsidRPr="00F11D33">
        <w:rPr>
          <w:rFonts w:ascii="Roboto" w:hAnsi="Roboto"/>
          <w:color w:val="2B2B2B"/>
          <w:sz w:val="22"/>
          <w:szCs w:val="22"/>
        </w:rPr>
        <w:t>crowdfunding</w:t>
      </w:r>
      <w:r w:rsidR="00554C39" w:rsidRPr="00F11D33">
        <w:rPr>
          <w:rFonts w:ascii="Roboto" w:hAnsi="Roboto"/>
          <w:color w:val="2B2B2B"/>
          <w:sz w:val="22"/>
          <w:szCs w:val="22"/>
        </w:rPr>
        <w:t xml:space="preserve"> </w:t>
      </w:r>
      <w:r w:rsidRPr="00F11D33">
        <w:rPr>
          <w:rFonts w:ascii="Roboto" w:hAnsi="Roboto"/>
          <w:color w:val="2B2B2B"/>
          <w:sz w:val="22"/>
          <w:szCs w:val="22"/>
        </w:rPr>
        <w:t>campaigns</w:t>
      </w:r>
      <w:r w:rsidR="00DF2E81">
        <w:rPr>
          <w:rFonts w:ascii="Roboto" w:hAnsi="Roboto"/>
          <w:color w:val="2B2B2B"/>
          <w:sz w:val="22"/>
          <w:szCs w:val="22"/>
        </w:rPr>
        <w:t xml:space="preserve"> across all countries</w:t>
      </w:r>
      <w:r w:rsidRPr="00F11D33">
        <w:rPr>
          <w:rFonts w:ascii="Roboto" w:hAnsi="Roboto"/>
          <w:color w:val="2B2B2B"/>
          <w:sz w:val="22"/>
          <w:szCs w:val="22"/>
        </w:rPr>
        <w:t>. This category has a total of 344 campaigns associated with it out of the 1000</w:t>
      </w:r>
      <w:r w:rsidR="00DB7073" w:rsidRPr="00F11D33">
        <w:rPr>
          <w:rFonts w:ascii="Roboto" w:hAnsi="Roboto"/>
          <w:color w:val="2B2B2B"/>
          <w:sz w:val="22"/>
          <w:szCs w:val="22"/>
        </w:rPr>
        <w:t xml:space="preserve"> </w:t>
      </w:r>
      <w:r w:rsidRPr="00F11D33">
        <w:rPr>
          <w:rFonts w:ascii="Roboto" w:hAnsi="Roboto"/>
          <w:color w:val="2B2B2B"/>
          <w:sz w:val="22"/>
          <w:szCs w:val="22"/>
        </w:rPr>
        <w:t xml:space="preserve">in total, meaning it accounts for 34.4% of the total campaigns. </w:t>
      </w:r>
      <w:r w:rsidR="00DF2E81">
        <w:rPr>
          <w:rFonts w:ascii="Roboto" w:hAnsi="Roboto"/>
          <w:color w:val="2B2B2B"/>
          <w:sz w:val="22"/>
          <w:szCs w:val="22"/>
        </w:rPr>
        <w:t xml:space="preserve">When drilling down into the US alone, the theatre campaigns for this country accounts for 79% of the total campaigns in this category. </w:t>
      </w:r>
    </w:p>
    <w:p w14:paraId="7E93AB3C" w14:textId="77777777" w:rsidR="00DF2E81" w:rsidRDefault="00DF2E81" w:rsidP="00F11D33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50B46414" w14:textId="514D9412" w:rsidR="00DB7073" w:rsidRPr="00F11D33" w:rsidRDefault="00DF2E81" w:rsidP="00F11D33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>Rationally</w:t>
      </w:r>
      <w:r w:rsidR="002247B5" w:rsidRPr="00F11D33">
        <w:rPr>
          <w:rFonts w:ascii="Roboto" w:hAnsi="Roboto"/>
          <w:color w:val="2B2B2B"/>
          <w:sz w:val="22"/>
          <w:szCs w:val="22"/>
        </w:rPr>
        <w:t xml:space="preserve">, </w:t>
      </w:r>
      <w:r>
        <w:rPr>
          <w:rFonts w:ascii="Roboto" w:hAnsi="Roboto"/>
          <w:color w:val="2B2B2B"/>
          <w:sz w:val="22"/>
          <w:szCs w:val="22"/>
        </w:rPr>
        <w:t xml:space="preserve">as </w:t>
      </w:r>
      <w:r w:rsidR="00603EC9">
        <w:rPr>
          <w:rFonts w:ascii="Roboto" w:hAnsi="Roboto"/>
          <w:color w:val="2B2B2B"/>
          <w:sz w:val="22"/>
          <w:szCs w:val="22"/>
        </w:rPr>
        <w:t xml:space="preserve">theatre </w:t>
      </w:r>
      <w:r>
        <w:rPr>
          <w:rFonts w:ascii="Roboto" w:hAnsi="Roboto"/>
          <w:color w:val="2B2B2B"/>
          <w:sz w:val="22"/>
          <w:szCs w:val="22"/>
        </w:rPr>
        <w:t>ha</w:t>
      </w:r>
      <w:r w:rsidR="00603EC9">
        <w:rPr>
          <w:rFonts w:ascii="Roboto" w:hAnsi="Roboto"/>
          <w:color w:val="2B2B2B"/>
          <w:sz w:val="22"/>
          <w:szCs w:val="22"/>
        </w:rPr>
        <w:t>s</w:t>
      </w:r>
      <w:r>
        <w:rPr>
          <w:rFonts w:ascii="Roboto" w:hAnsi="Roboto"/>
          <w:color w:val="2B2B2B"/>
          <w:sz w:val="22"/>
          <w:szCs w:val="22"/>
        </w:rPr>
        <w:t xml:space="preserve"> the highest popularity, </w:t>
      </w:r>
      <w:r w:rsidR="002247B5" w:rsidRPr="00F11D33">
        <w:rPr>
          <w:rFonts w:ascii="Roboto" w:hAnsi="Roboto"/>
          <w:color w:val="2B2B2B"/>
          <w:sz w:val="22"/>
          <w:szCs w:val="22"/>
        </w:rPr>
        <w:t xml:space="preserve">this may also explain why it had the highest </w:t>
      </w:r>
      <w:r w:rsidR="001663F5">
        <w:rPr>
          <w:rFonts w:ascii="Roboto" w:hAnsi="Roboto"/>
          <w:color w:val="2B2B2B"/>
          <w:sz w:val="22"/>
          <w:szCs w:val="22"/>
        </w:rPr>
        <w:t xml:space="preserve">count of: </w:t>
      </w:r>
      <w:r w:rsidR="00DB7073" w:rsidRPr="00F11D33">
        <w:rPr>
          <w:rFonts w:ascii="Roboto" w:hAnsi="Roboto"/>
          <w:color w:val="2B2B2B"/>
          <w:sz w:val="22"/>
          <w:szCs w:val="22"/>
        </w:rPr>
        <w:t>‘cancelled’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(</w:t>
      </w:r>
      <w:r w:rsidR="001663F5">
        <w:rPr>
          <w:rFonts w:ascii="Roboto" w:hAnsi="Roboto"/>
          <w:color w:val="2B2B2B"/>
          <w:sz w:val="22"/>
          <w:szCs w:val="22"/>
        </w:rPr>
        <w:t>17</w:t>
      </w:r>
      <w:r w:rsidR="009C1290" w:rsidRPr="00F11D33">
        <w:rPr>
          <w:rFonts w:ascii="Roboto" w:hAnsi="Roboto"/>
          <w:color w:val="2B2B2B"/>
          <w:sz w:val="22"/>
          <w:szCs w:val="22"/>
        </w:rPr>
        <w:t>)</w:t>
      </w:r>
      <w:r w:rsidR="00DB7073" w:rsidRPr="00F11D33">
        <w:rPr>
          <w:rFonts w:ascii="Roboto" w:hAnsi="Roboto"/>
          <w:color w:val="2B2B2B"/>
          <w:sz w:val="22"/>
          <w:szCs w:val="22"/>
        </w:rPr>
        <w:t>, ‘failed’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(</w:t>
      </w:r>
      <w:r w:rsidR="001663F5">
        <w:rPr>
          <w:rFonts w:ascii="Roboto" w:hAnsi="Roboto"/>
          <w:color w:val="2B2B2B"/>
          <w:sz w:val="22"/>
          <w:szCs w:val="22"/>
        </w:rPr>
        <w:t>106</w:t>
      </w:r>
      <w:r w:rsidR="009C1290" w:rsidRPr="00F11D33">
        <w:rPr>
          <w:rFonts w:ascii="Roboto" w:hAnsi="Roboto"/>
          <w:color w:val="2B2B2B"/>
          <w:sz w:val="22"/>
          <w:szCs w:val="22"/>
        </w:rPr>
        <w:t>)</w:t>
      </w:r>
      <w:r w:rsidR="00DB7073" w:rsidRPr="00F11D33">
        <w:rPr>
          <w:rFonts w:ascii="Roboto" w:hAnsi="Roboto"/>
          <w:color w:val="2B2B2B"/>
          <w:sz w:val="22"/>
          <w:szCs w:val="22"/>
        </w:rPr>
        <w:t>, and ‘successful’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(</w:t>
      </w:r>
      <w:r w:rsidR="001663F5">
        <w:rPr>
          <w:rFonts w:ascii="Roboto" w:hAnsi="Roboto"/>
          <w:color w:val="2B2B2B"/>
          <w:sz w:val="22"/>
          <w:szCs w:val="22"/>
        </w:rPr>
        <w:t>149</w:t>
      </w:r>
      <w:r w:rsidR="009C1290" w:rsidRPr="00F11D33">
        <w:rPr>
          <w:rFonts w:ascii="Roboto" w:hAnsi="Roboto"/>
          <w:color w:val="2B2B2B"/>
          <w:sz w:val="22"/>
          <w:szCs w:val="22"/>
        </w:rPr>
        <w:t>)</w:t>
      </w:r>
      <w:r w:rsidR="00DB7073" w:rsidRPr="00F11D33">
        <w:rPr>
          <w:rFonts w:ascii="Roboto" w:hAnsi="Roboto"/>
          <w:color w:val="2B2B2B"/>
          <w:sz w:val="22"/>
          <w:szCs w:val="22"/>
        </w:rPr>
        <w:t xml:space="preserve"> outcomes</w:t>
      </w:r>
      <w:r w:rsidR="001663F5">
        <w:rPr>
          <w:rFonts w:ascii="Roboto" w:hAnsi="Roboto"/>
          <w:color w:val="2B2B2B"/>
          <w:sz w:val="22"/>
          <w:szCs w:val="22"/>
        </w:rPr>
        <w:t xml:space="preserve"> for the US</w:t>
      </w:r>
      <w:r w:rsidR="00DB7073" w:rsidRPr="00F11D33">
        <w:rPr>
          <w:rFonts w:ascii="Roboto" w:hAnsi="Roboto"/>
          <w:color w:val="2B2B2B"/>
          <w:sz w:val="22"/>
          <w:szCs w:val="22"/>
        </w:rPr>
        <w:t xml:space="preserve">. </w:t>
      </w:r>
    </w:p>
    <w:p w14:paraId="560C7649" w14:textId="37A68408" w:rsidR="00903159" w:rsidRPr="00F11D33" w:rsidRDefault="00DB7073" w:rsidP="009A310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 xml:space="preserve">If you were to set up a crowdfunding campaign in </w:t>
      </w:r>
      <w:r w:rsidR="0097500C">
        <w:rPr>
          <w:rFonts w:ascii="Roboto" w:hAnsi="Roboto"/>
          <w:color w:val="2B2B2B"/>
          <w:sz w:val="22"/>
          <w:szCs w:val="22"/>
        </w:rPr>
        <w:t>t</w:t>
      </w:r>
      <w:r w:rsidRPr="00F11D33">
        <w:rPr>
          <w:rFonts w:ascii="Roboto" w:hAnsi="Roboto"/>
          <w:color w:val="2B2B2B"/>
          <w:sz w:val="22"/>
          <w:szCs w:val="22"/>
        </w:rPr>
        <w:t xml:space="preserve">heatre, you would be more likely 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to </w:t>
      </w:r>
      <w:r w:rsidRPr="00F11D33">
        <w:rPr>
          <w:rFonts w:ascii="Roboto" w:hAnsi="Roboto"/>
          <w:color w:val="2B2B2B"/>
          <w:sz w:val="22"/>
          <w:szCs w:val="22"/>
        </w:rPr>
        <w:t xml:space="preserve">outcome in a successful campaign than have a failed, or cancelled outcome. </w:t>
      </w:r>
      <w:r w:rsidR="000258D0" w:rsidRPr="00F11D33">
        <w:rPr>
          <w:rFonts w:ascii="Roboto" w:hAnsi="Roboto"/>
          <w:color w:val="2B2B2B"/>
          <w:sz w:val="22"/>
          <w:szCs w:val="22"/>
        </w:rPr>
        <w:t>However, it should also be considered why this category has the highest number of campaigns</w:t>
      </w:r>
      <w:r w:rsidR="001663F5">
        <w:rPr>
          <w:rFonts w:ascii="Roboto" w:hAnsi="Roboto"/>
          <w:color w:val="2B2B2B"/>
          <w:sz w:val="22"/>
          <w:szCs w:val="22"/>
        </w:rPr>
        <w:t>? I</w:t>
      </w:r>
      <w:r w:rsidR="000258D0" w:rsidRPr="00F11D33">
        <w:rPr>
          <w:rFonts w:ascii="Roboto" w:hAnsi="Roboto"/>
          <w:color w:val="2B2B2B"/>
          <w:sz w:val="22"/>
          <w:szCs w:val="22"/>
        </w:rPr>
        <w:t>t may suggest that independent content creators struggle to find funding themselves through other mediums such as individual savings</w:t>
      </w:r>
      <w:r w:rsidR="001663F5">
        <w:rPr>
          <w:rFonts w:ascii="Roboto" w:hAnsi="Roboto"/>
          <w:color w:val="2B2B2B"/>
          <w:sz w:val="22"/>
          <w:szCs w:val="22"/>
        </w:rPr>
        <w:t xml:space="preserve"> and there are higher prospects for this industry if within the US</w:t>
      </w:r>
      <w:r w:rsidR="00773593">
        <w:rPr>
          <w:rFonts w:ascii="Roboto" w:hAnsi="Roboto"/>
          <w:color w:val="2B2B2B"/>
          <w:sz w:val="22"/>
          <w:szCs w:val="22"/>
        </w:rPr>
        <w:t xml:space="preserve">. Alternatively, 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 it </w:t>
      </w:r>
      <w:r w:rsidR="001663F5">
        <w:rPr>
          <w:rFonts w:ascii="Roboto" w:hAnsi="Roboto"/>
          <w:color w:val="2B2B2B"/>
          <w:sz w:val="22"/>
          <w:szCs w:val="22"/>
        </w:rPr>
        <w:t>could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 suggest that it is so popular due to the number of famous celebrities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linked to the industry </w:t>
      </w:r>
      <w:r w:rsidR="001663F5">
        <w:rPr>
          <w:rFonts w:ascii="Roboto" w:hAnsi="Roboto"/>
          <w:color w:val="2B2B2B"/>
          <w:sz w:val="22"/>
          <w:szCs w:val="22"/>
        </w:rPr>
        <w:t>within this country</w:t>
      </w:r>
      <w:r w:rsidR="00773593">
        <w:rPr>
          <w:rFonts w:ascii="Roboto" w:hAnsi="Roboto"/>
          <w:color w:val="2B2B2B"/>
          <w:sz w:val="22"/>
          <w:szCs w:val="22"/>
        </w:rPr>
        <w:t>,</w:t>
      </w:r>
      <w:r w:rsidR="001663F5">
        <w:rPr>
          <w:rFonts w:ascii="Roboto" w:hAnsi="Roboto"/>
          <w:color w:val="2B2B2B"/>
          <w:sz w:val="22"/>
          <w:szCs w:val="22"/>
        </w:rPr>
        <w:t xml:space="preserve">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who have 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generated </w:t>
      </w:r>
      <w:r w:rsidR="00BA12C4" w:rsidRPr="00F11D33">
        <w:rPr>
          <w:rFonts w:ascii="Roboto" w:hAnsi="Roboto"/>
          <w:color w:val="2B2B2B"/>
          <w:sz w:val="22"/>
          <w:szCs w:val="22"/>
        </w:rPr>
        <w:t>its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 popularity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 to try out projects</w:t>
      </w:r>
      <w:r w:rsidR="000258D0" w:rsidRPr="00F11D33">
        <w:rPr>
          <w:rFonts w:ascii="Roboto" w:hAnsi="Roboto"/>
          <w:color w:val="2B2B2B"/>
          <w:sz w:val="22"/>
          <w:szCs w:val="22"/>
        </w:rPr>
        <w:t>; this is backed up by the second and third highest categories being linked to film &amp; video</w:t>
      </w:r>
      <w:r w:rsidR="00773593">
        <w:rPr>
          <w:rFonts w:ascii="Roboto" w:hAnsi="Roboto"/>
          <w:color w:val="2B2B2B"/>
          <w:sz w:val="22"/>
          <w:szCs w:val="22"/>
        </w:rPr>
        <w:t>,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 and music but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further </w:t>
      </w:r>
      <w:r w:rsidR="00603EC9">
        <w:rPr>
          <w:rFonts w:ascii="Roboto" w:hAnsi="Roboto"/>
          <w:color w:val="2B2B2B"/>
          <w:sz w:val="22"/>
          <w:szCs w:val="22"/>
        </w:rPr>
        <w:t xml:space="preserve">correlating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analysis would be </w:t>
      </w:r>
      <w:r w:rsidR="008F4C1B" w:rsidRPr="00F11D33">
        <w:rPr>
          <w:rFonts w:ascii="Roboto" w:hAnsi="Roboto"/>
          <w:color w:val="2B2B2B"/>
          <w:sz w:val="22"/>
          <w:szCs w:val="22"/>
        </w:rPr>
        <w:t>required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 to verify this trend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.  </w:t>
      </w:r>
    </w:p>
    <w:p w14:paraId="312DDDE8" w14:textId="322FA1A4" w:rsidR="00394566" w:rsidRPr="00F11D33" w:rsidRDefault="00DB7073" w:rsidP="009A310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>More interestingly, the publishing category only had a total of 67 campaigns</w:t>
      </w:r>
      <w:r w:rsidR="00394566">
        <w:rPr>
          <w:rFonts w:ascii="Roboto" w:hAnsi="Roboto"/>
          <w:color w:val="2B2B2B"/>
          <w:sz w:val="22"/>
          <w:szCs w:val="22"/>
        </w:rPr>
        <w:t xml:space="preserve"> across all countries</w:t>
      </w:r>
      <w:r w:rsidRPr="00F11D33">
        <w:rPr>
          <w:rFonts w:ascii="Roboto" w:hAnsi="Roboto"/>
          <w:color w:val="2B2B2B"/>
          <w:sz w:val="22"/>
          <w:szCs w:val="22"/>
        </w:rPr>
        <w:t xml:space="preserve">. Out of these 67 campaigns, </w:t>
      </w:r>
      <w:r w:rsidR="00394566">
        <w:rPr>
          <w:rFonts w:ascii="Roboto" w:hAnsi="Roboto"/>
          <w:color w:val="2B2B2B"/>
          <w:sz w:val="22"/>
          <w:szCs w:val="22"/>
        </w:rPr>
        <w:t>49 of these are accounted for within the US region whereby 28</w:t>
      </w:r>
      <w:r w:rsidRPr="00F11D33">
        <w:rPr>
          <w:rFonts w:ascii="Roboto" w:hAnsi="Roboto"/>
          <w:color w:val="2B2B2B"/>
          <w:sz w:val="22"/>
          <w:szCs w:val="22"/>
        </w:rPr>
        <w:t xml:space="preserve"> were successful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, </w:t>
      </w:r>
      <w:r w:rsidR="00394566">
        <w:rPr>
          <w:rFonts w:ascii="Roboto" w:hAnsi="Roboto"/>
          <w:color w:val="2B2B2B"/>
          <w:sz w:val="22"/>
          <w:szCs w:val="22"/>
        </w:rPr>
        <w:t>18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 had failed, and the remaining 3 were either still live or were cancelled. When acknowledging the successful and failed outcomes alone, this means </w:t>
      </w:r>
      <w:r w:rsidR="00394566">
        <w:rPr>
          <w:rFonts w:ascii="Roboto" w:hAnsi="Roboto"/>
          <w:color w:val="2B2B2B"/>
          <w:sz w:val="22"/>
          <w:szCs w:val="22"/>
        </w:rPr>
        <w:t>64</w:t>
      </w:r>
      <w:r w:rsidR="000258D0" w:rsidRPr="00F11D33">
        <w:rPr>
          <w:rFonts w:ascii="Roboto" w:hAnsi="Roboto"/>
          <w:color w:val="2B2B2B"/>
          <w:sz w:val="22"/>
          <w:szCs w:val="22"/>
        </w:rPr>
        <w:t xml:space="preserve">% of outcomes were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successful </w:t>
      </w:r>
      <w:r w:rsidR="00B80662" w:rsidRPr="00F11D33">
        <w:rPr>
          <w:rFonts w:ascii="Roboto" w:hAnsi="Roboto"/>
          <w:color w:val="2B2B2B"/>
          <w:sz w:val="22"/>
          <w:szCs w:val="22"/>
        </w:rPr>
        <w:t>in this category</w:t>
      </w:r>
      <w:r w:rsidR="00394566">
        <w:rPr>
          <w:rFonts w:ascii="Roboto" w:hAnsi="Roboto"/>
          <w:color w:val="2B2B2B"/>
          <w:sz w:val="22"/>
          <w:szCs w:val="22"/>
        </w:rPr>
        <w:t xml:space="preserve"> and region</w:t>
      </w:r>
      <w:r w:rsidR="00B80662" w:rsidRPr="00F11D33">
        <w:rPr>
          <w:rFonts w:ascii="Roboto" w:hAnsi="Roboto"/>
          <w:color w:val="2B2B2B"/>
          <w:sz w:val="22"/>
          <w:szCs w:val="22"/>
        </w:rPr>
        <w:t xml:space="preserve">, 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warranting the highest success rate in proportion to </w:t>
      </w:r>
      <w:r w:rsidR="00B80662" w:rsidRPr="00F11D33">
        <w:rPr>
          <w:rFonts w:ascii="Roboto" w:hAnsi="Roboto"/>
          <w:color w:val="2B2B2B"/>
          <w:sz w:val="22"/>
          <w:szCs w:val="22"/>
        </w:rPr>
        <w:t xml:space="preserve">failed when </w:t>
      </w:r>
      <w:r w:rsidR="00BA12C4" w:rsidRPr="00F11D33">
        <w:rPr>
          <w:rFonts w:ascii="Roboto" w:hAnsi="Roboto"/>
          <w:color w:val="2B2B2B"/>
          <w:sz w:val="22"/>
          <w:szCs w:val="22"/>
        </w:rPr>
        <w:t>comparing each category</w:t>
      </w:r>
      <w:r w:rsidR="00F11D33">
        <w:rPr>
          <w:rFonts w:ascii="Roboto" w:hAnsi="Roboto"/>
          <w:color w:val="2B2B2B"/>
          <w:sz w:val="22"/>
          <w:szCs w:val="22"/>
        </w:rPr>
        <w:t>.</w:t>
      </w:r>
      <w:r w:rsidR="00BA12C4" w:rsidRPr="00F11D33">
        <w:rPr>
          <w:rFonts w:ascii="Roboto" w:hAnsi="Roboto"/>
          <w:color w:val="2B2B2B"/>
          <w:sz w:val="22"/>
          <w:szCs w:val="22"/>
        </w:rPr>
        <w:t xml:space="preserve"> </w:t>
      </w:r>
    </w:p>
    <w:p w14:paraId="34C09B03" w14:textId="0940E491" w:rsidR="001212F8" w:rsidRDefault="001212F8" w:rsidP="009A3109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  <w:r w:rsidRPr="00F11D33">
        <w:rPr>
          <w:rFonts w:ascii="Roboto" w:hAnsi="Roboto"/>
          <w:b/>
          <w:bCs/>
          <w:color w:val="2B2B2B"/>
          <w:sz w:val="22"/>
          <w:szCs w:val="22"/>
        </w:rPr>
        <w:t>Limitations:</w:t>
      </w:r>
    </w:p>
    <w:p w14:paraId="2E4449B3" w14:textId="7813F359" w:rsidR="00AE1525" w:rsidRPr="00E85D92" w:rsidRDefault="00AE1525" w:rsidP="009A310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E85D92">
        <w:rPr>
          <w:rFonts w:ascii="Roboto" w:hAnsi="Roboto"/>
          <w:color w:val="2B2B2B"/>
          <w:sz w:val="22"/>
          <w:szCs w:val="22"/>
        </w:rPr>
        <w:t xml:space="preserve">The data set observed </w:t>
      </w:r>
      <w:r w:rsidR="00E85D92" w:rsidRPr="00E85D92">
        <w:rPr>
          <w:rFonts w:ascii="Roboto" w:hAnsi="Roboto"/>
          <w:color w:val="2B2B2B"/>
          <w:sz w:val="22"/>
          <w:szCs w:val="22"/>
        </w:rPr>
        <w:t>is</w:t>
      </w:r>
      <w:r w:rsidRPr="00E85D92">
        <w:rPr>
          <w:rFonts w:ascii="Roboto" w:hAnsi="Roboto"/>
          <w:color w:val="2B2B2B"/>
          <w:sz w:val="22"/>
          <w:szCs w:val="22"/>
        </w:rPr>
        <w:t xml:space="preserve"> biased towards the US</w:t>
      </w:r>
      <w:r w:rsidR="0097500C">
        <w:rPr>
          <w:rFonts w:ascii="Roboto" w:hAnsi="Roboto"/>
          <w:color w:val="2B2B2B"/>
          <w:sz w:val="22"/>
          <w:szCs w:val="22"/>
        </w:rPr>
        <w:t xml:space="preserve"> and it’s cultural influences</w:t>
      </w:r>
      <w:r w:rsidR="00E85D92" w:rsidRPr="00E85D92">
        <w:rPr>
          <w:rFonts w:ascii="Roboto" w:hAnsi="Roboto"/>
          <w:color w:val="2B2B2B"/>
          <w:sz w:val="22"/>
          <w:szCs w:val="22"/>
        </w:rPr>
        <w:t>,</w:t>
      </w:r>
      <w:r w:rsidRPr="00E85D92">
        <w:rPr>
          <w:rFonts w:ascii="Roboto" w:hAnsi="Roboto"/>
          <w:color w:val="2B2B2B"/>
          <w:sz w:val="22"/>
          <w:szCs w:val="22"/>
        </w:rPr>
        <w:t xml:space="preserve"> the majority of the population</w:t>
      </w:r>
      <w:r w:rsidR="00E85D92" w:rsidRPr="00E85D92">
        <w:rPr>
          <w:rFonts w:ascii="Roboto" w:hAnsi="Roboto"/>
          <w:color w:val="2B2B2B"/>
          <w:sz w:val="22"/>
          <w:szCs w:val="22"/>
        </w:rPr>
        <w:t xml:space="preserve"> sample</w:t>
      </w:r>
      <w:r w:rsidRPr="00E85D92">
        <w:rPr>
          <w:rFonts w:ascii="Roboto" w:hAnsi="Roboto"/>
          <w:color w:val="2B2B2B"/>
          <w:sz w:val="22"/>
          <w:szCs w:val="22"/>
        </w:rPr>
        <w:t xml:space="preserve"> resides in this region. It should be considered that the other countries </w:t>
      </w:r>
      <w:r w:rsidR="00E85D92" w:rsidRPr="00E85D92">
        <w:rPr>
          <w:rFonts w:ascii="Roboto" w:hAnsi="Roboto"/>
          <w:color w:val="2B2B2B"/>
          <w:sz w:val="22"/>
          <w:szCs w:val="22"/>
        </w:rPr>
        <w:t xml:space="preserve">patterns and trends would be better analysed by obtaining a data set with more information from these countries before reaching conclusions about them. </w:t>
      </w:r>
    </w:p>
    <w:p w14:paraId="10CAED6B" w14:textId="77777777" w:rsidR="00E85D92" w:rsidRDefault="00E85D92" w:rsidP="00F11D33">
      <w:pPr>
        <w:pStyle w:val="NormalWeb"/>
        <w:spacing w:before="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</w:p>
    <w:p w14:paraId="060ACC85" w14:textId="1551E4EA" w:rsidR="00B328E7" w:rsidRPr="00E85D92" w:rsidRDefault="00E85D92" w:rsidP="00F11D33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E85D92">
        <w:rPr>
          <w:rFonts w:ascii="Roboto" w:hAnsi="Roboto"/>
          <w:color w:val="2B2B2B"/>
          <w:sz w:val="22"/>
          <w:szCs w:val="22"/>
        </w:rPr>
        <w:lastRenderedPageBreak/>
        <w:t xml:space="preserve">With that being said, even the sample size of the </w:t>
      </w:r>
      <w:proofErr w:type="gramStart"/>
      <w:r w:rsidRPr="00E85D92">
        <w:rPr>
          <w:rFonts w:ascii="Roboto" w:hAnsi="Roboto"/>
          <w:color w:val="2B2B2B"/>
          <w:sz w:val="22"/>
          <w:szCs w:val="22"/>
        </w:rPr>
        <w:t>273</w:t>
      </w:r>
      <w:r w:rsidR="005548ED">
        <w:rPr>
          <w:rFonts w:ascii="Roboto" w:hAnsi="Roboto"/>
          <w:color w:val="2B2B2B"/>
          <w:sz w:val="22"/>
          <w:szCs w:val="22"/>
        </w:rPr>
        <w:t xml:space="preserve"> </w:t>
      </w:r>
      <w:r w:rsidRPr="00E85D92">
        <w:rPr>
          <w:rFonts w:ascii="Roboto" w:hAnsi="Roboto"/>
          <w:color w:val="2B2B2B"/>
          <w:sz w:val="22"/>
          <w:szCs w:val="22"/>
        </w:rPr>
        <w:t>theatr</w:t>
      </w:r>
      <w:r w:rsidR="00A008D8">
        <w:rPr>
          <w:rFonts w:ascii="Roboto" w:hAnsi="Roboto"/>
          <w:color w:val="2B2B2B"/>
          <w:sz w:val="22"/>
          <w:szCs w:val="22"/>
        </w:rPr>
        <w:t>e</w:t>
      </w:r>
      <w:proofErr w:type="gramEnd"/>
      <w:r w:rsidRPr="00E85D92">
        <w:rPr>
          <w:rFonts w:ascii="Roboto" w:hAnsi="Roboto"/>
          <w:color w:val="2B2B2B"/>
          <w:sz w:val="22"/>
          <w:szCs w:val="22"/>
        </w:rPr>
        <w:t xml:space="preserve"> related crowdfunding campaigns analysed above</w:t>
      </w:r>
      <w:r w:rsidR="005548ED">
        <w:rPr>
          <w:rFonts w:ascii="Roboto" w:hAnsi="Roboto"/>
          <w:color w:val="2B2B2B"/>
          <w:sz w:val="22"/>
          <w:szCs w:val="22"/>
        </w:rPr>
        <w:t xml:space="preserve">, </w:t>
      </w:r>
      <w:r w:rsidRPr="00E85D92">
        <w:rPr>
          <w:rFonts w:ascii="Roboto" w:hAnsi="Roboto"/>
          <w:color w:val="2B2B2B"/>
          <w:sz w:val="22"/>
          <w:szCs w:val="22"/>
        </w:rPr>
        <w:t xml:space="preserve">is also not a sufficient representation to reach conclusions with confidence. The US is an extremely </w:t>
      </w:r>
      <w:r w:rsidR="0097500C">
        <w:rPr>
          <w:rFonts w:ascii="Roboto" w:hAnsi="Roboto"/>
          <w:color w:val="2B2B2B"/>
          <w:sz w:val="22"/>
          <w:szCs w:val="22"/>
        </w:rPr>
        <w:t>large</w:t>
      </w:r>
      <w:r w:rsidRPr="00E85D92">
        <w:rPr>
          <w:rFonts w:ascii="Roboto" w:hAnsi="Roboto"/>
          <w:color w:val="2B2B2B"/>
          <w:sz w:val="22"/>
          <w:szCs w:val="22"/>
        </w:rPr>
        <w:t xml:space="preserve"> country, and it is very likely that there are many more crowdfunding campaigns, a bigger data set would help to better represent </w:t>
      </w:r>
      <w:r w:rsidR="001212F8" w:rsidRPr="00E85D92">
        <w:rPr>
          <w:rFonts w:ascii="Roboto" w:hAnsi="Roboto"/>
          <w:color w:val="2B2B2B"/>
          <w:sz w:val="22"/>
          <w:szCs w:val="22"/>
        </w:rPr>
        <w:t>an entire category</w:t>
      </w:r>
      <w:r w:rsidR="00B80662" w:rsidRPr="00E85D92">
        <w:rPr>
          <w:rFonts w:ascii="Roboto" w:hAnsi="Roboto"/>
          <w:color w:val="2B2B2B"/>
          <w:sz w:val="22"/>
          <w:szCs w:val="22"/>
        </w:rPr>
        <w:t xml:space="preserve"> population</w:t>
      </w:r>
      <w:r w:rsidR="001212F8" w:rsidRPr="00E85D92">
        <w:rPr>
          <w:rFonts w:ascii="Roboto" w:hAnsi="Roboto"/>
          <w:color w:val="2B2B2B"/>
          <w:sz w:val="22"/>
          <w:szCs w:val="22"/>
        </w:rPr>
        <w:t>.</w:t>
      </w:r>
    </w:p>
    <w:p w14:paraId="5E2681B2" w14:textId="19F786FC" w:rsidR="001212F8" w:rsidRPr="00F11D33" w:rsidRDefault="00B328E7" w:rsidP="009A310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 xml:space="preserve">The stacked bar graph may mislead the end user slightly; just because the highest </w:t>
      </w:r>
      <w:r w:rsidR="009C1290" w:rsidRPr="00F11D33">
        <w:rPr>
          <w:rFonts w:ascii="Roboto" w:hAnsi="Roboto"/>
          <w:color w:val="2B2B2B"/>
          <w:sz w:val="22"/>
          <w:szCs w:val="22"/>
        </w:rPr>
        <w:t>number</w:t>
      </w:r>
      <w:r w:rsidRPr="00F11D33">
        <w:rPr>
          <w:rFonts w:ascii="Roboto" w:hAnsi="Roboto"/>
          <w:color w:val="2B2B2B"/>
          <w:sz w:val="22"/>
          <w:szCs w:val="22"/>
        </w:rPr>
        <w:t xml:space="preserve"> of successful campaigns were linked to the theatre industry</w:t>
      </w:r>
      <w:r w:rsidR="00B80662" w:rsidRPr="00F11D33">
        <w:rPr>
          <w:rFonts w:ascii="Roboto" w:hAnsi="Roboto"/>
          <w:color w:val="2B2B2B"/>
          <w:sz w:val="22"/>
          <w:szCs w:val="22"/>
        </w:rPr>
        <w:t xml:space="preserve">, </w:t>
      </w:r>
      <w:r w:rsidRPr="00F11D33">
        <w:rPr>
          <w:rFonts w:ascii="Roboto" w:hAnsi="Roboto"/>
          <w:color w:val="2B2B2B"/>
          <w:sz w:val="22"/>
          <w:szCs w:val="22"/>
        </w:rPr>
        <w:t>does not mean that you should necessarily begin a campaign in this category</w:t>
      </w:r>
      <w:r w:rsidR="00F225E3">
        <w:rPr>
          <w:rFonts w:ascii="Roboto" w:hAnsi="Roboto"/>
          <w:color w:val="2B2B2B"/>
          <w:sz w:val="22"/>
          <w:szCs w:val="22"/>
        </w:rPr>
        <w:t xml:space="preserve"> as shown when looking at the publishing category</w:t>
      </w:r>
      <w:r w:rsidR="009C1290" w:rsidRPr="00F11D33">
        <w:rPr>
          <w:rFonts w:ascii="Roboto" w:hAnsi="Roboto"/>
          <w:color w:val="2B2B2B"/>
          <w:sz w:val="22"/>
          <w:szCs w:val="22"/>
        </w:rPr>
        <w:t>. S</w:t>
      </w:r>
      <w:r w:rsidRPr="00F11D33">
        <w:rPr>
          <w:rFonts w:ascii="Roboto" w:hAnsi="Roboto"/>
          <w:color w:val="2B2B2B"/>
          <w:sz w:val="22"/>
          <w:szCs w:val="22"/>
        </w:rPr>
        <w:t>ome additional analysis would be required firstly to try and find out more information about the other mediums creators raise funds for their projects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on, </w:t>
      </w:r>
      <w:r w:rsidRPr="00F11D33">
        <w:rPr>
          <w:rFonts w:ascii="Roboto" w:hAnsi="Roboto"/>
          <w:color w:val="2B2B2B"/>
          <w:sz w:val="22"/>
          <w:szCs w:val="22"/>
        </w:rPr>
        <w:t>and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you would</w:t>
      </w:r>
      <w:r w:rsidRPr="00F11D33">
        <w:rPr>
          <w:rFonts w:ascii="Roboto" w:hAnsi="Roboto"/>
          <w:color w:val="2B2B2B"/>
          <w:sz w:val="22"/>
          <w:szCs w:val="22"/>
        </w:rPr>
        <w:t xml:space="preserve"> also</w:t>
      </w:r>
      <w:r w:rsidR="009C1290" w:rsidRPr="00F11D33">
        <w:rPr>
          <w:rFonts w:ascii="Roboto" w:hAnsi="Roboto"/>
          <w:color w:val="2B2B2B"/>
          <w:sz w:val="22"/>
          <w:szCs w:val="22"/>
        </w:rPr>
        <w:t xml:space="preserve"> need</w:t>
      </w:r>
      <w:r w:rsidRPr="00F11D33">
        <w:rPr>
          <w:rFonts w:ascii="Roboto" w:hAnsi="Roboto"/>
          <w:color w:val="2B2B2B"/>
          <w:sz w:val="22"/>
          <w:szCs w:val="22"/>
        </w:rPr>
        <w:t xml:space="preserve"> to check if there were any significant events such as </w:t>
      </w:r>
      <w:r w:rsidR="00B80662" w:rsidRPr="00F11D33">
        <w:rPr>
          <w:rFonts w:ascii="Roboto" w:hAnsi="Roboto"/>
          <w:color w:val="2B2B2B"/>
          <w:sz w:val="22"/>
          <w:szCs w:val="22"/>
        </w:rPr>
        <w:t>celebrity</w:t>
      </w:r>
      <w:r w:rsidRPr="00F11D33">
        <w:rPr>
          <w:rFonts w:ascii="Roboto" w:hAnsi="Roboto"/>
          <w:color w:val="2B2B2B"/>
          <w:sz w:val="22"/>
          <w:szCs w:val="22"/>
        </w:rPr>
        <w:t xml:space="preserve"> announcement</w:t>
      </w:r>
      <w:r w:rsidR="009C1290" w:rsidRPr="00F11D33">
        <w:rPr>
          <w:rFonts w:ascii="Roboto" w:hAnsi="Roboto"/>
          <w:color w:val="2B2B2B"/>
          <w:sz w:val="22"/>
          <w:szCs w:val="22"/>
        </w:rPr>
        <w:t>s</w:t>
      </w:r>
      <w:r w:rsidRPr="00F11D33">
        <w:rPr>
          <w:rFonts w:ascii="Roboto" w:hAnsi="Roboto"/>
          <w:color w:val="2B2B2B"/>
          <w:sz w:val="22"/>
          <w:szCs w:val="22"/>
        </w:rPr>
        <w:t xml:space="preserve"> </w:t>
      </w:r>
      <w:r w:rsidR="00B80662" w:rsidRPr="00F11D33">
        <w:rPr>
          <w:rFonts w:ascii="Roboto" w:hAnsi="Roboto"/>
          <w:color w:val="2B2B2B"/>
          <w:sz w:val="22"/>
          <w:szCs w:val="22"/>
        </w:rPr>
        <w:t>during the ti</w:t>
      </w:r>
      <w:r w:rsidR="00F225E3">
        <w:rPr>
          <w:rFonts w:ascii="Roboto" w:hAnsi="Roboto"/>
          <w:color w:val="2B2B2B"/>
          <w:sz w:val="22"/>
          <w:szCs w:val="22"/>
        </w:rPr>
        <w:t xml:space="preserve">me period observed </w:t>
      </w:r>
      <w:r w:rsidR="00B80662" w:rsidRPr="00F11D33">
        <w:rPr>
          <w:rFonts w:ascii="Roboto" w:hAnsi="Roboto"/>
          <w:color w:val="2B2B2B"/>
          <w:sz w:val="22"/>
          <w:szCs w:val="22"/>
        </w:rPr>
        <w:t>which may hav</w:t>
      </w:r>
      <w:r w:rsidR="009C1290" w:rsidRPr="00F11D33">
        <w:rPr>
          <w:rFonts w:ascii="Roboto" w:hAnsi="Roboto"/>
          <w:color w:val="2B2B2B"/>
          <w:sz w:val="22"/>
          <w:szCs w:val="22"/>
        </w:rPr>
        <w:t>e impacted the results</w:t>
      </w:r>
      <w:r w:rsidR="00B80662" w:rsidRPr="00F11D33">
        <w:rPr>
          <w:rFonts w:ascii="Roboto" w:hAnsi="Roboto"/>
          <w:color w:val="2B2B2B"/>
          <w:sz w:val="22"/>
          <w:szCs w:val="22"/>
        </w:rPr>
        <w:t xml:space="preserve">. </w:t>
      </w:r>
    </w:p>
    <w:p w14:paraId="217F6754" w14:textId="61B2EFCA" w:rsidR="00B80662" w:rsidRDefault="00B80662" w:rsidP="00F11D3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F11D33">
        <w:rPr>
          <w:rFonts w:ascii="Roboto" w:hAnsi="Roboto"/>
          <w:color w:val="2B2B2B"/>
          <w:sz w:val="22"/>
          <w:szCs w:val="22"/>
        </w:rPr>
        <w:t>Using the current data set, I would make the future recommendation of creating a scatter plot</w:t>
      </w:r>
      <w:r w:rsidR="005548ED">
        <w:rPr>
          <w:rFonts w:ascii="Roboto" w:hAnsi="Roboto"/>
          <w:color w:val="2B2B2B"/>
          <w:sz w:val="22"/>
          <w:szCs w:val="22"/>
        </w:rPr>
        <w:t xml:space="preserve">. The chart would be </w:t>
      </w:r>
      <w:r w:rsidR="00F536B5">
        <w:rPr>
          <w:rFonts w:ascii="Roboto" w:hAnsi="Roboto"/>
          <w:color w:val="2B2B2B"/>
          <w:sz w:val="22"/>
          <w:szCs w:val="22"/>
        </w:rPr>
        <w:t>filtered for</w:t>
      </w:r>
      <w:r w:rsidRPr="00F11D33">
        <w:rPr>
          <w:rFonts w:ascii="Roboto" w:hAnsi="Roboto"/>
          <w:color w:val="2B2B2B"/>
          <w:sz w:val="22"/>
          <w:szCs w:val="22"/>
        </w:rPr>
        <w:t xml:space="preserve"> successful outcomes </w:t>
      </w:r>
      <w:r w:rsidR="00F536B5">
        <w:rPr>
          <w:rFonts w:ascii="Roboto" w:hAnsi="Roboto"/>
          <w:color w:val="2B2B2B"/>
          <w:sz w:val="22"/>
          <w:szCs w:val="22"/>
        </w:rPr>
        <w:t xml:space="preserve">of theatre campaigns in the US </w:t>
      </w:r>
      <w:r w:rsidR="00C16EF6">
        <w:rPr>
          <w:rFonts w:ascii="Roboto" w:hAnsi="Roboto"/>
          <w:color w:val="2B2B2B"/>
          <w:sz w:val="22"/>
          <w:szCs w:val="22"/>
        </w:rPr>
        <w:t>and would</w:t>
      </w:r>
      <w:r w:rsidRPr="00F11D33">
        <w:rPr>
          <w:rFonts w:ascii="Roboto" w:hAnsi="Roboto"/>
          <w:color w:val="2B2B2B"/>
          <w:sz w:val="22"/>
          <w:szCs w:val="22"/>
        </w:rPr>
        <w:t xml:space="preserve"> compare goal amount</w:t>
      </w:r>
      <w:r w:rsidR="00F536B5">
        <w:rPr>
          <w:rFonts w:ascii="Roboto" w:hAnsi="Roboto"/>
          <w:color w:val="2B2B2B"/>
          <w:sz w:val="22"/>
          <w:szCs w:val="22"/>
        </w:rPr>
        <w:t>’s to the percentage funded</w:t>
      </w:r>
      <w:r w:rsidRPr="00F11D33">
        <w:rPr>
          <w:rFonts w:ascii="Roboto" w:hAnsi="Roboto"/>
          <w:color w:val="2B2B2B"/>
          <w:sz w:val="22"/>
          <w:szCs w:val="22"/>
        </w:rPr>
        <w:t xml:space="preserve">. </w:t>
      </w:r>
      <w:r w:rsidR="00C16EF6">
        <w:rPr>
          <w:rFonts w:ascii="Roboto" w:hAnsi="Roboto"/>
          <w:color w:val="2B2B2B"/>
          <w:sz w:val="22"/>
          <w:szCs w:val="22"/>
        </w:rPr>
        <w:t>C</w:t>
      </w:r>
      <w:r w:rsidR="00F536B5">
        <w:rPr>
          <w:rFonts w:ascii="Roboto" w:hAnsi="Roboto"/>
          <w:color w:val="2B2B2B"/>
          <w:sz w:val="22"/>
          <w:szCs w:val="22"/>
        </w:rPr>
        <w:t xml:space="preserve">onducting various </w:t>
      </w:r>
      <w:r w:rsidR="00EF3575">
        <w:rPr>
          <w:rFonts w:ascii="Roboto" w:hAnsi="Roboto"/>
          <w:color w:val="2B2B2B"/>
          <w:sz w:val="22"/>
          <w:szCs w:val="22"/>
        </w:rPr>
        <w:t>regressions</w:t>
      </w:r>
      <w:r w:rsidR="00C16EF6">
        <w:rPr>
          <w:rFonts w:ascii="Roboto" w:hAnsi="Roboto"/>
          <w:color w:val="2B2B2B"/>
          <w:sz w:val="22"/>
          <w:szCs w:val="22"/>
        </w:rPr>
        <w:t xml:space="preserve"> on a graph like this </w:t>
      </w:r>
      <w:r w:rsidR="005548ED" w:rsidRPr="00F11D33">
        <w:rPr>
          <w:rFonts w:ascii="Roboto" w:hAnsi="Roboto"/>
          <w:color w:val="2B2B2B"/>
          <w:sz w:val="22"/>
          <w:szCs w:val="22"/>
        </w:rPr>
        <w:t xml:space="preserve">would help visualise the relationship between these two variables </w:t>
      </w:r>
      <w:r w:rsidR="00EF3575">
        <w:rPr>
          <w:rFonts w:ascii="Roboto" w:hAnsi="Roboto"/>
          <w:color w:val="2B2B2B"/>
          <w:sz w:val="22"/>
          <w:szCs w:val="22"/>
        </w:rPr>
        <w:t xml:space="preserve">and </w:t>
      </w:r>
      <w:r w:rsidR="005548ED">
        <w:rPr>
          <w:rFonts w:ascii="Roboto" w:hAnsi="Roboto"/>
          <w:color w:val="2B2B2B"/>
          <w:sz w:val="22"/>
          <w:szCs w:val="22"/>
        </w:rPr>
        <w:t xml:space="preserve">perhaps </w:t>
      </w:r>
      <w:r w:rsidR="00EF3575">
        <w:rPr>
          <w:rFonts w:ascii="Roboto" w:hAnsi="Roboto"/>
          <w:color w:val="2B2B2B"/>
          <w:sz w:val="22"/>
          <w:szCs w:val="22"/>
        </w:rPr>
        <w:t xml:space="preserve">help </w:t>
      </w:r>
      <w:r w:rsidR="00F536B5">
        <w:rPr>
          <w:rFonts w:ascii="Roboto" w:hAnsi="Roboto"/>
          <w:color w:val="2B2B2B"/>
          <w:sz w:val="22"/>
          <w:szCs w:val="22"/>
        </w:rPr>
        <w:t xml:space="preserve">to determine what </w:t>
      </w:r>
      <w:r w:rsidR="00454240">
        <w:rPr>
          <w:rFonts w:ascii="Roboto" w:hAnsi="Roboto"/>
          <w:color w:val="2B2B2B"/>
          <w:sz w:val="22"/>
          <w:szCs w:val="22"/>
        </w:rPr>
        <w:t>goal amounts</w:t>
      </w:r>
      <w:r w:rsidR="00F536B5">
        <w:rPr>
          <w:rFonts w:ascii="Roboto" w:hAnsi="Roboto"/>
          <w:color w:val="2B2B2B"/>
          <w:sz w:val="22"/>
          <w:szCs w:val="22"/>
        </w:rPr>
        <w:t xml:space="preserve"> may result in a</w:t>
      </w:r>
      <w:r w:rsidR="00C16EF6">
        <w:rPr>
          <w:rFonts w:ascii="Roboto" w:hAnsi="Roboto"/>
          <w:color w:val="2B2B2B"/>
          <w:sz w:val="22"/>
          <w:szCs w:val="22"/>
        </w:rPr>
        <w:t xml:space="preserve"> higher percentage to be funded and therefore</w:t>
      </w:r>
      <w:r w:rsidR="0097500C">
        <w:rPr>
          <w:rFonts w:ascii="Roboto" w:hAnsi="Roboto"/>
          <w:color w:val="2B2B2B"/>
          <w:sz w:val="22"/>
          <w:szCs w:val="22"/>
        </w:rPr>
        <w:t>,</w:t>
      </w:r>
      <w:r w:rsidR="00C16EF6">
        <w:rPr>
          <w:rFonts w:ascii="Roboto" w:hAnsi="Roboto"/>
          <w:color w:val="2B2B2B"/>
          <w:sz w:val="22"/>
          <w:szCs w:val="22"/>
        </w:rPr>
        <w:t xml:space="preserve"> more likely to be</w:t>
      </w:r>
      <w:r w:rsidR="00F536B5">
        <w:rPr>
          <w:rFonts w:ascii="Roboto" w:hAnsi="Roboto"/>
          <w:color w:val="2B2B2B"/>
          <w:sz w:val="22"/>
          <w:szCs w:val="22"/>
        </w:rPr>
        <w:t xml:space="preserve"> successful</w:t>
      </w:r>
      <w:r w:rsidR="00C16EF6">
        <w:rPr>
          <w:rFonts w:ascii="Roboto" w:hAnsi="Roboto"/>
          <w:color w:val="2B2B2B"/>
          <w:sz w:val="22"/>
          <w:szCs w:val="22"/>
        </w:rPr>
        <w:t xml:space="preserve"> if</w:t>
      </w:r>
      <w:r w:rsidR="00EF3575">
        <w:rPr>
          <w:rFonts w:ascii="Roboto" w:hAnsi="Roboto"/>
          <w:color w:val="2B2B2B"/>
          <w:sz w:val="22"/>
          <w:szCs w:val="22"/>
        </w:rPr>
        <w:t xml:space="preserve"> someone were to start a campaign in this category</w:t>
      </w:r>
      <w:r w:rsidR="00F536B5">
        <w:rPr>
          <w:rFonts w:ascii="Roboto" w:hAnsi="Roboto"/>
          <w:color w:val="2B2B2B"/>
          <w:sz w:val="22"/>
          <w:szCs w:val="22"/>
        </w:rPr>
        <w:t xml:space="preserve">. </w:t>
      </w:r>
      <w:r w:rsidRPr="00F11D33">
        <w:rPr>
          <w:rFonts w:ascii="Roboto" w:hAnsi="Roboto"/>
          <w:color w:val="2B2B2B"/>
          <w:sz w:val="22"/>
          <w:szCs w:val="22"/>
        </w:rPr>
        <w:t xml:space="preserve"> </w:t>
      </w:r>
    </w:p>
    <w:p w14:paraId="1B7BB67E" w14:textId="0D3F93A5" w:rsidR="00F11D33" w:rsidRDefault="00F11D33" w:rsidP="00F11D33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  <w:u w:val="single"/>
        </w:rPr>
      </w:pPr>
      <w:r w:rsidRPr="00343B75">
        <w:rPr>
          <w:rFonts w:ascii="Roboto" w:hAnsi="Roboto"/>
          <w:b/>
          <w:bCs/>
          <w:color w:val="2B2B2B"/>
          <w:sz w:val="22"/>
          <w:szCs w:val="22"/>
          <w:u w:val="single"/>
        </w:rPr>
        <w:t>Conclusion two: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(based on </w:t>
      </w:r>
      <w:proofErr w:type="spellStart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>Outcome_per_</w:t>
      </w:r>
      <w:r w:rsidR="005B61BB">
        <w:rPr>
          <w:rFonts w:ascii="Roboto" w:hAnsi="Roboto"/>
          <w:i/>
          <w:iCs/>
          <w:color w:val="2B2B2B"/>
          <w:sz w:val="18"/>
          <w:szCs w:val="18"/>
        </w:rPr>
        <w:t>sub_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>category</w:t>
      </w:r>
      <w:proofErr w:type="spellEnd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tab in workbook)</w:t>
      </w:r>
    </w:p>
    <w:p w14:paraId="66CD71A0" w14:textId="7F56AF94" w:rsidR="00FA08F0" w:rsidRPr="00AE1069" w:rsidRDefault="00311428" w:rsidP="00F11D33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>
        <w:rPr>
          <w:rFonts w:ascii="Roboto" w:hAnsi="Roboto"/>
          <w:b/>
          <w:bCs/>
          <w:color w:val="2B2B2B"/>
          <w:sz w:val="22"/>
          <w:szCs w:val="22"/>
        </w:rPr>
        <w:t xml:space="preserve">The </w:t>
      </w:r>
      <w:r w:rsidR="00013699">
        <w:rPr>
          <w:rFonts w:ascii="Roboto" w:hAnsi="Roboto"/>
          <w:b/>
          <w:bCs/>
          <w:color w:val="2B2B2B"/>
          <w:sz w:val="22"/>
          <w:szCs w:val="22"/>
        </w:rPr>
        <w:t>p</w:t>
      </w:r>
      <w:r w:rsidR="00013699" w:rsidRPr="00AE1069">
        <w:rPr>
          <w:rFonts w:ascii="Roboto" w:hAnsi="Roboto"/>
          <w:b/>
          <w:bCs/>
          <w:color w:val="2B2B2B"/>
          <w:sz w:val="22"/>
          <w:szCs w:val="22"/>
        </w:rPr>
        <w:t>lays</w:t>
      </w:r>
      <w:r w:rsidR="00013699">
        <w:rPr>
          <w:rFonts w:ascii="Roboto" w:hAnsi="Roboto"/>
          <w:b/>
          <w:bCs/>
          <w:color w:val="2B2B2B"/>
          <w:sz w:val="22"/>
          <w:szCs w:val="22"/>
        </w:rPr>
        <w:t xml:space="preserve"> </w:t>
      </w:r>
      <w:r>
        <w:rPr>
          <w:rFonts w:ascii="Roboto" w:hAnsi="Roboto"/>
          <w:b/>
          <w:bCs/>
          <w:color w:val="2B2B2B"/>
          <w:sz w:val="22"/>
          <w:szCs w:val="22"/>
        </w:rPr>
        <w:t>sub-category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 xml:space="preserve"> </w:t>
      </w:r>
      <w:r w:rsidR="00CB1601">
        <w:rPr>
          <w:rFonts w:ascii="Roboto" w:hAnsi="Roboto"/>
          <w:b/>
          <w:bCs/>
          <w:color w:val="2B2B2B"/>
          <w:sz w:val="22"/>
          <w:szCs w:val="22"/>
        </w:rPr>
        <w:t xml:space="preserve">outcomes 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>are directly proportional to its parent category</w:t>
      </w:r>
      <w:r w:rsidR="00013699">
        <w:rPr>
          <w:rFonts w:ascii="Roboto" w:hAnsi="Roboto"/>
          <w:b/>
          <w:bCs/>
          <w:color w:val="2B2B2B"/>
          <w:sz w:val="22"/>
          <w:szCs w:val="22"/>
        </w:rPr>
        <w:t>: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 xml:space="preserve"> theatre</w:t>
      </w:r>
      <w:r w:rsidR="00013699">
        <w:rPr>
          <w:rFonts w:ascii="Roboto" w:hAnsi="Roboto"/>
          <w:b/>
          <w:bCs/>
          <w:color w:val="2B2B2B"/>
          <w:sz w:val="22"/>
          <w:szCs w:val="22"/>
        </w:rPr>
        <w:t>; t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 xml:space="preserve">here </w:t>
      </w:r>
      <w:r w:rsidR="00013699">
        <w:rPr>
          <w:rFonts w:ascii="Roboto" w:hAnsi="Roboto"/>
          <w:b/>
          <w:bCs/>
          <w:color w:val="2B2B2B"/>
          <w:sz w:val="22"/>
          <w:szCs w:val="22"/>
        </w:rPr>
        <w:t xml:space="preserve">is 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 xml:space="preserve">more diversification of sub-categories in </w:t>
      </w:r>
      <w:r w:rsidR="00CB1601">
        <w:rPr>
          <w:rFonts w:ascii="Roboto" w:hAnsi="Roboto"/>
          <w:b/>
          <w:bCs/>
          <w:color w:val="2B2B2B"/>
          <w:sz w:val="22"/>
          <w:szCs w:val="22"/>
        </w:rPr>
        <w:t>film</w:t>
      </w:r>
      <w:r w:rsidR="00FA08F0" w:rsidRPr="00AE1069">
        <w:rPr>
          <w:rFonts w:ascii="Roboto" w:hAnsi="Roboto"/>
          <w:b/>
          <w:bCs/>
          <w:color w:val="2B2B2B"/>
          <w:sz w:val="22"/>
          <w:szCs w:val="22"/>
        </w:rPr>
        <w:t xml:space="preserve"> &amp; video. </w:t>
      </w:r>
    </w:p>
    <w:p w14:paraId="540429F1" w14:textId="04537FD7" w:rsidR="007C792B" w:rsidRDefault="00013699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Plays </w:t>
      </w:r>
      <w:r w:rsidR="00254901" w:rsidRPr="00884F26">
        <w:rPr>
          <w:rFonts w:ascii="Roboto" w:hAnsi="Roboto"/>
          <w:color w:val="2B2B2B"/>
          <w:sz w:val="22"/>
          <w:szCs w:val="22"/>
        </w:rPr>
        <w:t xml:space="preserve">has the most voluminous 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count of </w:t>
      </w:r>
      <w:r w:rsidR="00254901" w:rsidRPr="00884F26">
        <w:rPr>
          <w:rFonts w:ascii="Roboto" w:hAnsi="Roboto"/>
          <w:color w:val="2B2B2B"/>
          <w:sz w:val="22"/>
          <w:szCs w:val="22"/>
        </w:rPr>
        <w:t>outcomes in all countries. This is expected as this sub-category falls within the parent category of theatre which has already been established as having the highest count of outcomes</w:t>
      </w:r>
      <w:r w:rsidR="00343B75">
        <w:rPr>
          <w:rFonts w:ascii="Roboto" w:hAnsi="Roboto"/>
          <w:color w:val="2B2B2B"/>
          <w:sz w:val="22"/>
          <w:szCs w:val="22"/>
        </w:rPr>
        <w:t xml:space="preserve">, in fact, </w:t>
      </w:r>
      <w:r w:rsidR="007C792B">
        <w:rPr>
          <w:rFonts w:ascii="Roboto" w:hAnsi="Roboto"/>
          <w:color w:val="2B2B2B"/>
          <w:sz w:val="22"/>
          <w:szCs w:val="22"/>
        </w:rPr>
        <w:t>plays</w:t>
      </w:r>
      <w:r w:rsidR="00343B75">
        <w:rPr>
          <w:rFonts w:ascii="Roboto" w:hAnsi="Roboto"/>
          <w:color w:val="2B2B2B"/>
          <w:sz w:val="22"/>
          <w:szCs w:val="22"/>
        </w:rPr>
        <w:t xml:space="preserve"> is the only subcategory within </w:t>
      </w:r>
      <w:r w:rsidR="007C792B">
        <w:rPr>
          <w:rFonts w:ascii="Roboto" w:hAnsi="Roboto"/>
          <w:color w:val="2B2B2B"/>
          <w:sz w:val="22"/>
          <w:szCs w:val="22"/>
        </w:rPr>
        <w:t>theatr</w:t>
      </w:r>
      <w:r w:rsidR="00311428">
        <w:rPr>
          <w:rFonts w:ascii="Roboto" w:hAnsi="Roboto"/>
          <w:color w:val="2B2B2B"/>
          <w:sz w:val="22"/>
          <w:szCs w:val="22"/>
        </w:rPr>
        <w:t>e</w:t>
      </w:r>
      <w:r w:rsidR="00343B75">
        <w:rPr>
          <w:rFonts w:ascii="Roboto" w:hAnsi="Roboto"/>
          <w:color w:val="2B2B2B"/>
          <w:sz w:val="22"/>
          <w:szCs w:val="22"/>
        </w:rPr>
        <w:t xml:space="preserve"> and so </w:t>
      </w:r>
      <w:r w:rsidR="007C792B">
        <w:rPr>
          <w:rFonts w:ascii="Roboto" w:hAnsi="Roboto"/>
          <w:color w:val="2B2B2B"/>
          <w:sz w:val="22"/>
          <w:szCs w:val="22"/>
        </w:rPr>
        <w:t xml:space="preserve">they are </w:t>
      </w:r>
      <w:r w:rsidR="00343B75">
        <w:rPr>
          <w:rFonts w:ascii="Roboto" w:hAnsi="Roboto"/>
          <w:color w:val="2B2B2B"/>
          <w:sz w:val="22"/>
          <w:szCs w:val="22"/>
        </w:rPr>
        <w:t>directly proportional</w:t>
      </w:r>
      <w:r w:rsidR="00254901" w:rsidRPr="00884F26">
        <w:rPr>
          <w:rFonts w:ascii="Roboto" w:hAnsi="Roboto"/>
          <w:color w:val="2B2B2B"/>
          <w:sz w:val="22"/>
          <w:szCs w:val="22"/>
        </w:rPr>
        <w:t xml:space="preserve">. </w:t>
      </w:r>
    </w:p>
    <w:p w14:paraId="6723E2DC" w14:textId="7AFC2037" w:rsidR="00FA08F0" w:rsidRDefault="00FA08F0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The 2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73 </w:t>
      </w:r>
      <w:r w:rsidR="00254901" w:rsidRPr="00884F26">
        <w:rPr>
          <w:rFonts w:ascii="Roboto" w:hAnsi="Roboto"/>
          <w:color w:val="2B2B2B"/>
          <w:sz w:val="22"/>
          <w:szCs w:val="22"/>
        </w:rPr>
        <w:t xml:space="preserve">play related crowdfunding </w:t>
      </w:r>
      <w:r w:rsidR="00884F26" w:rsidRPr="00884F26">
        <w:rPr>
          <w:rFonts w:ascii="Roboto" w:hAnsi="Roboto"/>
          <w:color w:val="2B2B2B"/>
          <w:sz w:val="22"/>
          <w:szCs w:val="22"/>
        </w:rPr>
        <w:t>campaigns</w:t>
      </w:r>
      <w:r w:rsidR="00254901" w:rsidRPr="00884F26">
        <w:rPr>
          <w:rFonts w:ascii="Roboto" w:hAnsi="Roboto"/>
          <w:color w:val="2B2B2B"/>
          <w:sz w:val="22"/>
          <w:szCs w:val="22"/>
        </w:rPr>
        <w:t xml:space="preserve"> in the United States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 alone</w:t>
      </w:r>
      <w:r>
        <w:rPr>
          <w:rFonts w:ascii="Roboto" w:hAnsi="Roboto"/>
          <w:color w:val="2B2B2B"/>
          <w:sz w:val="22"/>
          <w:szCs w:val="22"/>
        </w:rPr>
        <w:t xml:space="preserve"> </w:t>
      </w:r>
      <w:r w:rsidR="00884F26" w:rsidRPr="00884F26">
        <w:rPr>
          <w:rFonts w:ascii="Roboto" w:hAnsi="Roboto"/>
          <w:color w:val="2B2B2B"/>
          <w:sz w:val="22"/>
          <w:szCs w:val="22"/>
        </w:rPr>
        <w:t>accounts for 27.3% of all campaigns</w:t>
      </w:r>
      <w:r w:rsidR="00412425">
        <w:rPr>
          <w:rFonts w:ascii="Roboto" w:hAnsi="Roboto"/>
          <w:color w:val="2B2B2B"/>
          <w:sz w:val="22"/>
          <w:szCs w:val="22"/>
        </w:rPr>
        <w:t xml:space="preserve"> across all </w:t>
      </w:r>
      <w:r>
        <w:rPr>
          <w:rFonts w:ascii="Roboto" w:hAnsi="Roboto"/>
          <w:color w:val="2B2B2B"/>
          <w:sz w:val="22"/>
          <w:szCs w:val="22"/>
        </w:rPr>
        <w:t>countries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 </w:t>
      </w:r>
      <w:r w:rsidR="00343B75">
        <w:rPr>
          <w:rFonts w:ascii="Roboto" w:hAnsi="Roboto"/>
          <w:color w:val="2B2B2B"/>
          <w:sz w:val="22"/>
          <w:szCs w:val="22"/>
        </w:rPr>
        <w:t>and 36% of all campaigns in the US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. </w:t>
      </w:r>
      <w:r>
        <w:rPr>
          <w:rFonts w:ascii="Roboto" w:hAnsi="Roboto"/>
          <w:color w:val="2B2B2B"/>
          <w:sz w:val="22"/>
          <w:szCs w:val="22"/>
        </w:rPr>
        <w:t>Out of these 273 projects:</w:t>
      </w:r>
      <w:r w:rsidR="00884F26" w:rsidRPr="00884F26">
        <w:rPr>
          <w:rFonts w:ascii="Roboto" w:hAnsi="Roboto"/>
          <w:color w:val="2B2B2B"/>
          <w:sz w:val="22"/>
          <w:szCs w:val="22"/>
        </w:rPr>
        <w:t xml:space="preserve"> 149 were successful, 106 failed, and 17 were cancelled. If we omit the 17 cancelled and focus on the ratio of successful to failed, this amounts to 61:39 respectively. It can be inferred that if an individual sets up a crowdfunding campaign </w:t>
      </w:r>
      <w:r w:rsidR="00311428">
        <w:rPr>
          <w:rFonts w:ascii="Roboto" w:hAnsi="Roboto"/>
          <w:color w:val="2B2B2B"/>
          <w:sz w:val="22"/>
          <w:szCs w:val="22"/>
        </w:rPr>
        <w:t>for plays in the US</w:t>
      </w:r>
      <w:r w:rsidR="00884F26" w:rsidRPr="00884F26">
        <w:rPr>
          <w:rFonts w:ascii="Roboto" w:hAnsi="Roboto"/>
          <w:color w:val="2B2B2B"/>
          <w:sz w:val="22"/>
          <w:szCs w:val="22"/>
        </w:rPr>
        <w:t>, they will be weighted towards being successful.</w:t>
      </w:r>
    </w:p>
    <w:p w14:paraId="638733B6" w14:textId="39A0855E" w:rsidR="00FA08F0" w:rsidRDefault="00FA08F0" w:rsidP="00C8638D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When </w:t>
      </w:r>
      <w:r w:rsidR="00C8638D">
        <w:rPr>
          <w:rFonts w:ascii="Roboto" w:hAnsi="Roboto"/>
          <w:color w:val="2B2B2B"/>
          <w:sz w:val="22"/>
          <w:szCs w:val="22"/>
        </w:rPr>
        <w:t>observing the second most popular crowdfunding campaign categor</w:t>
      </w:r>
      <w:r w:rsidR="00444520">
        <w:rPr>
          <w:rFonts w:ascii="Roboto" w:hAnsi="Roboto"/>
          <w:color w:val="2B2B2B"/>
          <w:sz w:val="22"/>
          <w:szCs w:val="22"/>
        </w:rPr>
        <w:t xml:space="preserve">y </w:t>
      </w:r>
      <w:r w:rsidR="00C8638D">
        <w:rPr>
          <w:rFonts w:ascii="Roboto" w:hAnsi="Roboto"/>
          <w:color w:val="2B2B2B"/>
          <w:sz w:val="22"/>
          <w:szCs w:val="22"/>
        </w:rPr>
        <w:t>from our first analysis</w:t>
      </w:r>
      <w:r w:rsidR="004256A7">
        <w:rPr>
          <w:rFonts w:ascii="Roboto" w:hAnsi="Roboto"/>
          <w:color w:val="2B2B2B"/>
          <w:sz w:val="22"/>
          <w:szCs w:val="22"/>
        </w:rPr>
        <w:t xml:space="preserve">: </w:t>
      </w:r>
      <w:r>
        <w:rPr>
          <w:rFonts w:ascii="Roboto" w:hAnsi="Roboto"/>
          <w:color w:val="2B2B2B"/>
          <w:sz w:val="22"/>
          <w:szCs w:val="22"/>
        </w:rPr>
        <w:t>film &amp; video</w:t>
      </w:r>
      <w:r w:rsidR="004256A7">
        <w:rPr>
          <w:rFonts w:ascii="Roboto" w:hAnsi="Roboto"/>
          <w:color w:val="2B2B2B"/>
          <w:sz w:val="22"/>
          <w:szCs w:val="22"/>
        </w:rPr>
        <w:t>,</w:t>
      </w:r>
      <w:r w:rsidR="009F3F01">
        <w:rPr>
          <w:rFonts w:ascii="Roboto" w:hAnsi="Roboto"/>
          <w:color w:val="2B2B2B"/>
          <w:sz w:val="22"/>
          <w:szCs w:val="22"/>
        </w:rPr>
        <w:t xml:space="preserve"> </w:t>
      </w:r>
      <w:r w:rsidR="00CB1601">
        <w:rPr>
          <w:rFonts w:ascii="Roboto" w:hAnsi="Roboto"/>
          <w:color w:val="2B2B2B"/>
          <w:sz w:val="22"/>
          <w:szCs w:val="22"/>
        </w:rPr>
        <w:t xml:space="preserve">in the US </w:t>
      </w:r>
      <w:r w:rsidR="00444520">
        <w:rPr>
          <w:rFonts w:ascii="Roboto" w:hAnsi="Roboto"/>
          <w:color w:val="2B2B2B"/>
          <w:sz w:val="22"/>
          <w:szCs w:val="22"/>
        </w:rPr>
        <w:t xml:space="preserve">it was found to consist of </w:t>
      </w:r>
      <w:r>
        <w:rPr>
          <w:rFonts w:ascii="Roboto" w:hAnsi="Roboto"/>
          <w:color w:val="2B2B2B"/>
          <w:sz w:val="22"/>
          <w:szCs w:val="22"/>
        </w:rPr>
        <w:t>6 sub-categories</w:t>
      </w:r>
      <w:r w:rsidR="009F3F01">
        <w:rPr>
          <w:rFonts w:ascii="Roboto" w:hAnsi="Roboto"/>
          <w:color w:val="2B2B2B"/>
          <w:sz w:val="22"/>
          <w:szCs w:val="22"/>
        </w:rPr>
        <w:t>: animation, documentary, drama, science fiction, shorts, and television</w:t>
      </w:r>
      <w:r>
        <w:rPr>
          <w:rFonts w:ascii="Roboto" w:hAnsi="Roboto"/>
          <w:color w:val="2B2B2B"/>
          <w:sz w:val="22"/>
          <w:szCs w:val="22"/>
        </w:rPr>
        <w:t xml:space="preserve">. </w:t>
      </w:r>
      <w:r w:rsidR="00444520">
        <w:rPr>
          <w:rFonts w:ascii="Roboto" w:hAnsi="Roboto"/>
          <w:color w:val="2B2B2B"/>
          <w:sz w:val="22"/>
          <w:szCs w:val="22"/>
        </w:rPr>
        <w:t>W</w:t>
      </w:r>
      <w:r w:rsidR="009F3F01">
        <w:rPr>
          <w:rFonts w:ascii="Roboto" w:hAnsi="Roboto"/>
          <w:color w:val="2B2B2B"/>
          <w:sz w:val="22"/>
          <w:szCs w:val="22"/>
        </w:rPr>
        <w:t>hen comparing</w:t>
      </w:r>
      <w:r w:rsidR="00444520">
        <w:rPr>
          <w:rFonts w:ascii="Roboto" w:hAnsi="Roboto"/>
          <w:color w:val="2B2B2B"/>
          <w:sz w:val="22"/>
          <w:szCs w:val="22"/>
        </w:rPr>
        <w:t xml:space="preserve"> success: </w:t>
      </w:r>
      <w:r w:rsidR="00444520">
        <w:rPr>
          <w:rFonts w:ascii="Roboto" w:hAnsi="Roboto"/>
          <w:color w:val="2B2B2B"/>
          <w:sz w:val="22"/>
          <w:szCs w:val="22"/>
        </w:rPr>
        <w:lastRenderedPageBreak/>
        <w:t>failure rates</w:t>
      </w:r>
      <w:r w:rsidR="009F3F01">
        <w:rPr>
          <w:rFonts w:ascii="Roboto" w:hAnsi="Roboto"/>
          <w:color w:val="2B2B2B"/>
          <w:sz w:val="22"/>
          <w:szCs w:val="22"/>
        </w:rPr>
        <w:t>, the sub-categories: television and animation ha</w:t>
      </w:r>
      <w:r w:rsidR="00444520">
        <w:rPr>
          <w:rFonts w:ascii="Roboto" w:hAnsi="Roboto"/>
          <w:color w:val="2B2B2B"/>
          <w:sz w:val="22"/>
          <w:szCs w:val="22"/>
        </w:rPr>
        <w:t>ve</w:t>
      </w:r>
      <w:r w:rsidR="009F3F01">
        <w:rPr>
          <w:rFonts w:ascii="Roboto" w:hAnsi="Roboto"/>
          <w:color w:val="2B2B2B"/>
          <w:sz w:val="22"/>
          <w:szCs w:val="22"/>
        </w:rPr>
        <w:t xml:space="preserve"> a 75% and 71% </w:t>
      </w:r>
      <w:r w:rsidR="00444520">
        <w:rPr>
          <w:rFonts w:ascii="Roboto" w:hAnsi="Roboto"/>
          <w:color w:val="2B2B2B"/>
          <w:sz w:val="22"/>
          <w:szCs w:val="22"/>
        </w:rPr>
        <w:t>chance of succeeding</w:t>
      </w:r>
      <w:r w:rsidR="009F3F01">
        <w:rPr>
          <w:rFonts w:ascii="Roboto" w:hAnsi="Roboto"/>
          <w:color w:val="2B2B2B"/>
          <w:sz w:val="22"/>
          <w:szCs w:val="22"/>
        </w:rPr>
        <w:t xml:space="preserve"> </w:t>
      </w:r>
      <w:r w:rsidR="00444520">
        <w:rPr>
          <w:rFonts w:ascii="Roboto" w:hAnsi="Roboto"/>
          <w:color w:val="2B2B2B"/>
          <w:sz w:val="22"/>
          <w:szCs w:val="22"/>
        </w:rPr>
        <w:t>respectively</w:t>
      </w:r>
      <w:r w:rsidR="009F3F01">
        <w:rPr>
          <w:rFonts w:ascii="Roboto" w:hAnsi="Roboto"/>
          <w:color w:val="2B2B2B"/>
          <w:sz w:val="22"/>
          <w:szCs w:val="22"/>
        </w:rPr>
        <w:t xml:space="preserve">, whereas the subcategory science </w:t>
      </w:r>
      <w:r w:rsidR="00444520">
        <w:rPr>
          <w:rFonts w:ascii="Roboto" w:hAnsi="Roboto"/>
          <w:color w:val="2B2B2B"/>
          <w:sz w:val="22"/>
          <w:szCs w:val="22"/>
        </w:rPr>
        <w:t>fiction</w:t>
      </w:r>
      <w:r w:rsidR="009F3F01">
        <w:rPr>
          <w:rFonts w:ascii="Roboto" w:hAnsi="Roboto"/>
          <w:color w:val="2B2B2B"/>
          <w:sz w:val="22"/>
          <w:szCs w:val="22"/>
        </w:rPr>
        <w:t xml:space="preserve"> had a 63% </w:t>
      </w:r>
      <w:r w:rsidR="00444520">
        <w:rPr>
          <w:rFonts w:ascii="Roboto" w:hAnsi="Roboto"/>
          <w:color w:val="2B2B2B"/>
          <w:sz w:val="22"/>
          <w:szCs w:val="22"/>
        </w:rPr>
        <w:t>chance of failing</w:t>
      </w:r>
      <w:r w:rsidR="009F3F01">
        <w:rPr>
          <w:rFonts w:ascii="Roboto" w:hAnsi="Roboto"/>
          <w:color w:val="2B2B2B"/>
          <w:sz w:val="22"/>
          <w:szCs w:val="22"/>
        </w:rPr>
        <w:t xml:space="preserve">. </w:t>
      </w:r>
      <w:r w:rsidR="00C034C9">
        <w:rPr>
          <w:rFonts w:ascii="Roboto" w:hAnsi="Roboto"/>
          <w:color w:val="2B2B2B"/>
          <w:sz w:val="22"/>
          <w:szCs w:val="22"/>
        </w:rPr>
        <w:t xml:space="preserve">Therefore, raising a crowdfunding science fiction </w:t>
      </w:r>
      <w:r w:rsidR="00364955">
        <w:rPr>
          <w:rFonts w:ascii="Roboto" w:hAnsi="Roboto"/>
          <w:color w:val="2B2B2B"/>
          <w:sz w:val="22"/>
          <w:szCs w:val="22"/>
        </w:rPr>
        <w:t xml:space="preserve">film/video </w:t>
      </w:r>
      <w:r w:rsidR="00364955">
        <w:rPr>
          <w:rFonts w:ascii="Roboto" w:hAnsi="Roboto"/>
          <w:color w:val="2B2B2B"/>
          <w:sz w:val="22"/>
          <w:szCs w:val="22"/>
        </w:rPr>
        <w:t xml:space="preserve">campaign </w:t>
      </w:r>
      <w:r w:rsidR="00C034C9">
        <w:rPr>
          <w:rFonts w:ascii="Roboto" w:hAnsi="Roboto"/>
          <w:color w:val="2B2B2B"/>
          <w:sz w:val="22"/>
          <w:szCs w:val="22"/>
        </w:rPr>
        <w:t xml:space="preserve">would be weighted more towards failing. </w:t>
      </w:r>
    </w:p>
    <w:p w14:paraId="14830632" w14:textId="7A4DBF35" w:rsidR="001117F9" w:rsidRDefault="001117F9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  <w:r w:rsidRPr="001117F9">
        <w:rPr>
          <w:rFonts w:ascii="Roboto" w:hAnsi="Roboto"/>
          <w:b/>
          <w:bCs/>
          <w:color w:val="2B2B2B"/>
          <w:sz w:val="22"/>
          <w:szCs w:val="22"/>
        </w:rPr>
        <w:t>Limitations:</w:t>
      </w:r>
    </w:p>
    <w:p w14:paraId="785D82FA" w14:textId="40FD81BB" w:rsidR="001117F9" w:rsidRDefault="001117F9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1117F9">
        <w:rPr>
          <w:rFonts w:ascii="Roboto" w:hAnsi="Roboto"/>
          <w:color w:val="2B2B2B"/>
          <w:sz w:val="22"/>
          <w:szCs w:val="22"/>
        </w:rPr>
        <w:t xml:space="preserve">There is further room to drill down </w:t>
      </w:r>
      <w:r w:rsidR="00B81F8C">
        <w:rPr>
          <w:rFonts w:ascii="Roboto" w:hAnsi="Roboto"/>
          <w:color w:val="2B2B2B"/>
          <w:sz w:val="22"/>
          <w:szCs w:val="22"/>
        </w:rPr>
        <w:t>‘</w:t>
      </w:r>
      <w:r w:rsidRPr="001117F9">
        <w:rPr>
          <w:rFonts w:ascii="Roboto" w:hAnsi="Roboto"/>
          <w:color w:val="2B2B2B"/>
          <w:sz w:val="22"/>
          <w:szCs w:val="22"/>
        </w:rPr>
        <w:t>plays</w:t>
      </w:r>
      <w:r w:rsidR="00B81F8C">
        <w:rPr>
          <w:rFonts w:ascii="Roboto" w:hAnsi="Roboto"/>
          <w:color w:val="2B2B2B"/>
          <w:sz w:val="22"/>
          <w:szCs w:val="22"/>
        </w:rPr>
        <w:t>’,</w:t>
      </w:r>
      <w:r w:rsidRPr="001117F9">
        <w:rPr>
          <w:rFonts w:ascii="Roboto" w:hAnsi="Roboto"/>
          <w:color w:val="2B2B2B"/>
          <w:sz w:val="22"/>
          <w:szCs w:val="22"/>
        </w:rPr>
        <w:t xml:space="preserve"> this </w:t>
      </w:r>
      <w:r>
        <w:rPr>
          <w:rFonts w:ascii="Roboto" w:hAnsi="Roboto"/>
          <w:color w:val="2B2B2B"/>
          <w:sz w:val="22"/>
          <w:szCs w:val="22"/>
        </w:rPr>
        <w:t xml:space="preserve">subcategory consists of </w:t>
      </w:r>
      <w:r w:rsidRPr="001117F9">
        <w:rPr>
          <w:rFonts w:ascii="Roboto" w:hAnsi="Roboto"/>
          <w:color w:val="2B2B2B"/>
          <w:sz w:val="22"/>
          <w:szCs w:val="22"/>
        </w:rPr>
        <w:t xml:space="preserve"> many genres</w:t>
      </w:r>
      <w:r w:rsidR="00B81F8C">
        <w:rPr>
          <w:rFonts w:ascii="Roboto" w:hAnsi="Roboto"/>
          <w:color w:val="2B2B2B"/>
          <w:sz w:val="22"/>
          <w:szCs w:val="22"/>
        </w:rPr>
        <w:t xml:space="preserve">; </w:t>
      </w:r>
      <w:r w:rsidRPr="001117F9">
        <w:rPr>
          <w:rFonts w:ascii="Roboto" w:hAnsi="Roboto"/>
          <w:color w:val="2B2B2B"/>
          <w:sz w:val="22"/>
          <w:szCs w:val="22"/>
        </w:rPr>
        <w:t xml:space="preserve">one of which may be more likely to </w:t>
      </w:r>
      <w:r w:rsidR="00D0732B">
        <w:rPr>
          <w:rFonts w:ascii="Roboto" w:hAnsi="Roboto"/>
          <w:color w:val="2B2B2B"/>
          <w:sz w:val="22"/>
          <w:szCs w:val="22"/>
        </w:rPr>
        <w:t xml:space="preserve">gain backers </w:t>
      </w:r>
      <w:r w:rsidRPr="001117F9">
        <w:rPr>
          <w:rFonts w:ascii="Roboto" w:hAnsi="Roboto"/>
          <w:color w:val="2B2B2B"/>
          <w:sz w:val="22"/>
          <w:szCs w:val="22"/>
        </w:rPr>
        <w:t>in comparison to another</w:t>
      </w:r>
      <w:r w:rsidR="00B81F8C">
        <w:rPr>
          <w:rFonts w:ascii="Roboto" w:hAnsi="Roboto"/>
          <w:color w:val="2B2B2B"/>
          <w:sz w:val="22"/>
          <w:szCs w:val="22"/>
        </w:rPr>
        <w:t>. T</w:t>
      </w:r>
      <w:r w:rsidRPr="001117F9">
        <w:rPr>
          <w:rFonts w:ascii="Roboto" w:hAnsi="Roboto"/>
          <w:color w:val="2B2B2B"/>
          <w:sz w:val="22"/>
          <w:szCs w:val="22"/>
        </w:rPr>
        <w:t xml:space="preserve">herefore, the data </w:t>
      </w:r>
      <w:r>
        <w:rPr>
          <w:rFonts w:ascii="Roboto" w:hAnsi="Roboto"/>
          <w:color w:val="2B2B2B"/>
          <w:sz w:val="22"/>
          <w:szCs w:val="22"/>
        </w:rPr>
        <w:t xml:space="preserve">analysed in this section </w:t>
      </w:r>
      <w:r w:rsidRPr="001117F9">
        <w:rPr>
          <w:rFonts w:ascii="Roboto" w:hAnsi="Roboto"/>
          <w:color w:val="2B2B2B"/>
          <w:sz w:val="22"/>
          <w:szCs w:val="22"/>
        </w:rPr>
        <w:t>has the potential to provide false security for an individual looking to set up a campaign in this area. Although time consuming, sentiment analysis on the ‘blurb’ column</w:t>
      </w:r>
      <w:r w:rsidR="00D0732B">
        <w:rPr>
          <w:rFonts w:ascii="Roboto" w:hAnsi="Roboto"/>
          <w:color w:val="2B2B2B"/>
          <w:sz w:val="22"/>
          <w:szCs w:val="22"/>
        </w:rPr>
        <w:t xml:space="preserve"> in the initial data set</w:t>
      </w:r>
      <w:r w:rsidRPr="001117F9">
        <w:rPr>
          <w:rFonts w:ascii="Roboto" w:hAnsi="Roboto"/>
          <w:color w:val="2B2B2B"/>
          <w:sz w:val="22"/>
          <w:szCs w:val="22"/>
        </w:rPr>
        <w:t xml:space="preserve"> could help find trends</w:t>
      </w:r>
      <w:r w:rsidR="00B81F8C">
        <w:rPr>
          <w:rFonts w:ascii="Roboto" w:hAnsi="Roboto"/>
          <w:color w:val="2B2B2B"/>
          <w:sz w:val="22"/>
          <w:szCs w:val="22"/>
        </w:rPr>
        <w:t>. For example, it could help group</w:t>
      </w:r>
      <w:r w:rsidR="0087428C">
        <w:rPr>
          <w:rFonts w:ascii="Roboto" w:hAnsi="Roboto"/>
          <w:color w:val="2B2B2B"/>
          <w:sz w:val="22"/>
          <w:szCs w:val="22"/>
        </w:rPr>
        <w:t xml:space="preserve"> commonly appearing phrases associated with a particular genre</w:t>
      </w:r>
      <w:r w:rsidR="00B81F8C">
        <w:rPr>
          <w:rFonts w:ascii="Roboto" w:hAnsi="Roboto"/>
          <w:color w:val="2B2B2B"/>
          <w:sz w:val="22"/>
          <w:szCs w:val="22"/>
        </w:rPr>
        <w:t>,</w:t>
      </w:r>
      <w:r w:rsidR="0087428C">
        <w:rPr>
          <w:rFonts w:ascii="Roboto" w:hAnsi="Roboto"/>
          <w:color w:val="2B2B2B"/>
          <w:sz w:val="22"/>
          <w:szCs w:val="22"/>
        </w:rPr>
        <w:t xml:space="preserve"> </w:t>
      </w:r>
      <w:r w:rsidR="00D0732B">
        <w:rPr>
          <w:rFonts w:ascii="Roboto" w:hAnsi="Roboto"/>
          <w:color w:val="2B2B2B"/>
          <w:sz w:val="22"/>
          <w:szCs w:val="22"/>
        </w:rPr>
        <w:t>which</w:t>
      </w:r>
      <w:r w:rsidRPr="001117F9">
        <w:rPr>
          <w:rFonts w:ascii="Roboto" w:hAnsi="Roboto"/>
          <w:color w:val="2B2B2B"/>
          <w:sz w:val="22"/>
          <w:szCs w:val="22"/>
        </w:rPr>
        <w:t xml:space="preserve"> </w:t>
      </w:r>
      <w:r w:rsidR="0087428C">
        <w:rPr>
          <w:rFonts w:ascii="Roboto" w:hAnsi="Roboto"/>
          <w:color w:val="2B2B2B"/>
          <w:sz w:val="22"/>
          <w:szCs w:val="22"/>
        </w:rPr>
        <w:t>can</w:t>
      </w:r>
      <w:r w:rsidR="00B81F8C">
        <w:rPr>
          <w:rFonts w:ascii="Roboto" w:hAnsi="Roboto"/>
          <w:color w:val="2B2B2B"/>
          <w:sz w:val="22"/>
          <w:szCs w:val="22"/>
        </w:rPr>
        <w:t xml:space="preserve"> then</w:t>
      </w:r>
      <w:r w:rsidR="0087428C">
        <w:rPr>
          <w:rFonts w:ascii="Roboto" w:hAnsi="Roboto"/>
          <w:color w:val="2B2B2B"/>
          <w:sz w:val="22"/>
          <w:szCs w:val="22"/>
        </w:rPr>
        <w:t xml:space="preserve"> </w:t>
      </w:r>
      <w:r w:rsidRPr="001117F9">
        <w:rPr>
          <w:rFonts w:ascii="Roboto" w:hAnsi="Roboto"/>
          <w:color w:val="2B2B2B"/>
          <w:sz w:val="22"/>
          <w:szCs w:val="22"/>
        </w:rPr>
        <w:t xml:space="preserve">help further categorise this sub-category </w:t>
      </w:r>
      <w:r w:rsidR="008A7889">
        <w:rPr>
          <w:rFonts w:ascii="Roboto" w:hAnsi="Roboto"/>
          <w:color w:val="2B2B2B"/>
          <w:sz w:val="22"/>
          <w:szCs w:val="22"/>
        </w:rPr>
        <w:t xml:space="preserve">and </w:t>
      </w:r>
      <w:r w:rsidR="00D0732B">
        <w:rPr>
          <w:rFonts w:ascii="Roboto" w:hAnsi="Roboto"/>
          <w:color w:val="2B2B2B"/>
          <w:sz w:val="22"/>
          <w:szCs w:val="22"/>
        </w:rPr>
        <w:t xml:space="preserve">then </w:t>
      </w:r>
      <w:r w:rsidR="00B81F8C">
        <w:rPr>
          <w:rFonts w:ascii="Roboto" w:hAnsi="Roboto"/>
          <w:color w:val="2B2B2B"/>
          <w:sz w:val="22"/>
          <w:szCs w:val="22"/>
        </w:rPr>
        <w:t xml:space="preserve">enable us to </w:t>
      </w:r>
      <w:r w:rsidR="008A7889">
        <w:rPr>
          <w:rFonts w:ascii="Roboto" w:hAnsi="Roboto"/>
          <w:color w:val="2B2B2B"/>
          <w:sz w:val="22"/>
          <w:szCs w:val="22"/>
        </w:rPr>
        <w:t xml:space="preserve">analyse </w:t>
      </w:r>
      <w:r w:rsidR="005B6C86">
        <w:rPr>
          <w:rFonts w:ascii="Roboto" w:hAnsi="Roboto"/>
          <w:color w:val="2B2B2B"/>
          <w:sz w:val="22"/>
          <w:szCs w:val="22"/>
        </w:rPr>
        <w:t>different play genres</w:t>
      </w:r>
      <w:r w:rsidR="008A7889">
        <w:rPr>
          <w:rFonts w:ascii="Roboto" w:hAnsi="Roboto"/>
          <w:color w:val="2B2B2B"/>
          <w:sz w:val="22"/>
          <w:szCs w:val="22"/>
        </w:rPr>
        <w:t xml:space="preserve"> against outcome counts </w:t>
      </w:r>
      <w:r w:rsidRPr="001117F9">
        <w:rPr>
          <w:rFonts w:ascii="Roboto" w:hAnsi="Roboto"/>
          <w:color w:val="2B2B2B"/>
          <w:sz w:val="22"/>
          <w:szCs w:val="22"/>
        </w:rPr>
        <w:t>for further interrogation</w:t>
      </w:r>
      <w:r w:rsidR="001D4D73">
        <w:rPr>
          <w:rFonts w:ascii="Roboto" w:hAnsi="Roboto"/>
          <w:color w:val="2B2B2B"/>
          <w:sz w:val="22"/>
          <w:szCs w:val="22"/>
        </w:rPr>
        <w:t xml:space="preserve"> to help users better understand what drives it’s success</w:t>
      </w:r>
      <w:r w:rsidRPr="001117F9">
        <w:rPr>
          <w:rFonts w:ascii="Roboto" w:hAnsi="Roboto"/>
          <w:color w:val="2B2B2B"/>
          <w:sz w:val="22"/>
          <w:szCs w:val="22"/>
        </w:rPr>
        <w:t xml:space="preserve">. </w:t>
      </w:r>
    </w:p>
    <w:p w14:paraId="5D43C3E8" w14:textId="79D1A1E7" w:rsidR="00311428" w:rsidRDefault="00311428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As a running theme, the more data the better, it would also be beneficial to gain more data for each of the sub-categories in film &amp; video to help provide more assurance to the conclusions raised, it would also help to find other </w:t>
      </w:r>
      <w:r w:rsidR="00831A80">
        <w:rPr>
          <w:rFonts w:ascii="Roboto" w:hAnsi="Roboto"/>
          <w:color w:val="2B2B2B"/>
          <w:sz w:val="22"/>
          <w:szCs w:val="22"/>
        </w:rPr>
        <w:t>sub-</w:t>
      </w:r>
      <w:r>
        <w:rPr>
          <w:rFonts w:ascii="Roboto" w:hAnsi="Roboto"/>
          <w:color w:val="2B2B2B"/>
          <w:sz w:val="22"/>
          <w:szCs w:val="22"/>
        </w:rPr>
        <w:t xml:space="preserve">categories within </w:t>
      </w:r>
      <w:r w:rsidR="00B81F8C">
        <w:rPr>
          <w:rFonts w:ascii="Roboto" w:hAnsi="Roboto"/>
          <w:color w:val="2B2B2B"/>
          <w:sz w:val="22"/>
          <w:szCs w:val="22"/>
        </w:rPr>
        <w:t>t</w:t>
      </w:r>
      <w:r>
        <w:rPr>
          <w:rFonts w:ascii="Roboto" w:hAnsi="Roboto"/>
          <w:color w:val="2B2B2B"/>
          <w:sz w:val="22"/>
          <w:szCs w:val="22"/>
        </w:rPr>
        <w:t xml:space="preserve">heatre to see if they also are as successful as plays e.g., opera’s.  </w:t>
      </w:r>
    </w:p>
    <w:p w14:paraId="0EA1047D" w14:textId="4333A69D" w:rsidR="003E6848" w:rsidRDefault="003E6848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  <w:u w:val="single"/>
        </w:rPr>
      </w:pPr>
      <w:r w:rsidRPr="00343B75">
        <w:rPr>
          <w:rFonts w:ascii="Roboto" w:hAnsi="Roboto"/>
          <w:b/>
          <w:bCs/>
          <w:color w:val="2B2B2B"/>
          <w:sz w:val="22"/>
          <w:szCs w:val="22"/>
          <w:u w:val="single"/>
        </w:rPr>
        <w:t>Conclusion t</w:t>
      </w:r>
      <w:r>
        <w:rPr>
          <w:rFonts w:ascii="Roboto" w:hAnsi="Roboto"/>
          <w:b/>
          <w:bCs/>
          <w:color w:val="2B2B2B"/>
          <w:sz w:val="22"/>
          <w:szCs w:val="22"/>
          <w:u w:val="single"/>
        </w:rPr>
        <w:t>hree: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</w:t>
      </w:r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(based on </w:t>
      </w:r>
      <w:proofErr w:type="spellStart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>Outcome_per_</w:t>
      </w:r>
      <w:r w:rsidR="005B61BB">
        <w:rPr>
          <w:rFonts w:ascii="Roboto" w:hAnsi="Roboto"/>
          <w:i/>
          <w:iCs/>
          <w:color w:val="2B2B2B"/>
          <w:sz w:val="18"/>
          <w:szCs w:val="18"/>
        </w:rPr>
        <w:t>creation_date</w:t>
      </w:r>
      <w:proofErr w:type="spellEnd"/>
      <w:r w:rsidR="005B61BB" w:rsidRPr="005B61BB">
        <w:rPr>
          <w:rFonts w:ascii="Roboto" w:hAnsi="Roboto"/>
          <w:i/>
          <w:iCs/>
          <w:color w:val="2B2B2B"/>
          <w:sz w:val="18"/>
          <w:szCs w:val="18"/>
        </w:rPr>
        <w:t xml:space="preserve"> tab in workbook)</w:t>
      </w:r>
    </w:p>
    <w:p w14:paraId="37E3113F" w14:textId="43917F33" w:rsidR="003E00D5" w:rsidRPr="003E00D5" w:rsidRDefault="003E00D5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  <w:r w:rsidRPr="003E00D5">
        <w:rPr>
          <w:rFonts w:ascii="Roboto" w:hAnsi="Roboto"/>
          <w:b/>
          <w:bCs/>
          <w:color w:val="2B2B2B"/>
          <w:sz w:val="22"/>
          <w:szCs w:val="22"/>
        </w:rPr>
        <w:t xml:space="preserve">Proceeding to create a </w:t>
      </w:r>
      <w:r>
        <w:rPr>
          <w:rFonts w:ascii="Roboto" w:hAnsi="Roboto"/>
          <w:b/>
          <w:bCs/>
          <w:color w:val="2B2B2B"/>
          <w:sz w:val="22"/>
          <w:szCs w:val="22"/>
        </w:rPr>
        <w:t xml:space="preserve">crowdfunding </w:t>
      </w:r>
      <w:r w:rsidRPr="003E00D5">
        <w:rPr>
          <w:rFonts w:ascii="Roboto" w:hAnsi="Roboto"/>
          <w:b/>
          <w:bCs/>
          <w:color w:val="2B2B2B"/>
          <w:sz w:val="22"/>
          <w:szCs w:val="22"/>
        </w:rPr>
        <w:t xml:space="preserve">campaign in the </w:t>
      </w:r>
      <w:r w:rsidR="00AE3B1A">
        <w:rPr>
          <w:rFonts w:ascii="Roboto" w:hAnsi="Roboto"/>
          <w:b/>
          <w:bCs/>
          <w:color w:val="2B2B2B"/>
          <w:sz w:val="22"/>
          <w:szCs w:val="22"/>
        </w:rPr>
        <w:t>t</w:t>
      </w:r>
      <w:r w:rsidRPr="003E00D5">
        <w:rPr>
          <w:rFonts w:ascii="Roboto" w:hAnsi="Roboto"/>
          <w:b/>
          <w:bCs/>
          <w:color w:val="2B2B2B"/>
          <w:sz w:val="22"/>
          <w:szCs w:val="22"/>
        </w:rPr>
        <w:t>heatre category within the month</w:t>
      </w:r>
      <w:r w:rsidR="00AE3B1A">
        <w:rPr>
          <w:rFonts w:ascii="Roboto" w:hAnsi="Roboto"/>
          <w:b/>
          <w:bCs/>
          <w:color w:val="2B2B2B"/>
          <w:sz w:val="22"/>
          <w:szCs w:val="22"/>
        </w:rPr>
        <w:t xml:space="preserve">: </w:t>
      </w:r>
      <w:r w:rsidRPr="003E00D5">
        <w:rPr>
          <w:rFonts w:ascii="Roboto" w:hAnsi="Roboto"/>
          <w:b/>
          <w:bCs/>
          <w:color w:val="2B2B2B"/>
          <w:sz w:val="22"/>
          <w:szCs w:val="22"/>
        </w:rPr>
        <w:t>May</w:t>
      </w:r>
      <w:r>
        <w:rPr>
          <w:rFonts w:ascii="Roboto" w:hAnsi="Roboto"/>
          <w:b/>
          <w:bCs/>
          <w:color w:val="2B2B2B"/>
          <w:sz w:val="22"/>
          <w:szCs w:val="22"/>
        </w:rPr>
        <w:t>,</w:t>
      </w:r>
      <w:r w:rsidRPr="003E00D5">
        <w:rPr>
          <w:rFonts w:ascii="Roboto" w:hAnsi="Roboto"/>
          <w:b/>
          <w:bCs/>
          <w:color w:val="2B2B2B"/>
          <w:sz w:val="22"/>
          <w:szCs w:val="22"/>
        </w:rPr>
        <w:t xml:space="preserve"> should be done so with caution. </w:t>
      </w:r>
    </w:p>
    <w:p w14:paraId="07346306" w14:textId="6E91E0D2" w:rsidR="009769CF" w:rsidRDefault="003B36A9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When analysing the </w:t>
      </w:r>
      <w:r w:rsidR="00C16EF6">
        <w:rPr>
          <w:rFonts w:ascii="Roboto" w:hAnsi="Roboto"/>
          <w:color w:val="2B2B2B"/>
          <w:sz w:val="22"/>
          <w:szCs w:val="22"/>
        </w:rPr>
        <w:t>outcomes</w:t>
      </w:r>
      <w:r>
        <w:rPr>
          <w:rFonts w:ascii="Roboto" w:hAnsi="Roboto"/>
          <w:color w:val="2B2B2B"/>
          <w:sz w:val="22"/>
          <w:szCs w:val="22"/>
        </w:rPr>
        <w:t xml:space="preserve"> of crowdfunding </w:t>
      </w:r>
      <w:r w:rsidR="00C16EF6">
        <w:rPr>
          <w:rFonts w:ascii="Roboto" w:hAnsi="Roboto"/>
          <w:color w:val="2B2B2B"/>
          <w:sz w:val="22"/>
          <w:szCs w:val="22"/>
        </w:rPr>
        <w:t xml:space="preserve">theatre </w:t>
      </w:r>
      <w:r>
        <w:rPr>
          <w:rFonts w:ascii="Roboto" w:hAnsi="Roboto"/>
          <w:color w:val="2B2B2B"/>
          <w:sz w:val="22"/>
          <w:szCs w:val="22"/>
        </w:rPr>
        <w:t>campaigns</w:t>
      </w:r>
      <w:r w:rsidR="00C16EF6">
        <w:rPr>
          <w:rFonts w:ascii="Roboto" w:hAnsi="Roboto"/>
          <w:color w:val="2B2B2B"/>
          <w:sz w:val="22"/>
          <w:szCs w:val="22"/>
        </w:rPr>
        <w:t xml:space="preserve"> with their creation date, </w:t>
      </w:r>
      <w:r>
        <w:rPr>
          <w:rFonts w:ascii="Roboto" w:hAnsi="Roboto"/>
          <w:color w:val="2B2B2B"/>
          <w:sz w:val="22"/>
          <w:szCs w:val="22"/>
        </w:rPr>
        <w:t xml:space="preserve">June was the month which had the highest </w:t>
      </w:r>
      <w:r w:rsidR="000D4ABD">
        <w:rPr>
          <w:rFonts w:ascii="Roboto" w:hAnsi="Roboto"/>
          <w:color w:val="2B2B2B"/>
          <w:sz w:val="22"/>
          <w:szCs w:val="22"/>
        </w:rPr>
        <w:t>number</w:t>
      </w:r>
      <w:r>
        <w:rPr>
          <w:rFonts w:ascii="Roboto" w:hAnsi="Roboto"/>
          <w:color w:val="2B2B2B"/>
          <w:sz w:val="22"/>
          <w:szCs w:val="22"/>
        </w:rPr>
        <w:t xml:space="preserve"> of successful campaigns</w:t>
      </w:r>
      <w:r w:rsidR="000D4ABD">
        <w:rPr>
          <w:rFonts w:ascii="Roboto" w:hAnsi="Roboto"/>
          <w:color w:val="2B2B2B"/>
          <w:sz w:val="22"/>
          <w:szCs w:val="22"/>
        </w:rPr>
        <w:t xml:space="preserve"> across all years and accounts for 11% of the total successful campaigns in theatre, it had the most success in 2010, 2013, and 2014</w:t>
      </w:r>
      <w:r>
        <w:rPr>
          <w:rFonts w:ascii="Roboto" w:hAnsi="Roboto"/>
          <w:color w:val="2B2B2B"/>
          <w:sz w:val="22"/>
          <w:szCs w:val="22"/>
        </w:rPr>
        <w:t>.</w:t>
      </w:r>
      <w:r w:rsidR="000D4ABD">
        <w:rPr>
          <w:rFonts w:ascii="Roboto" w:hAnsi="Roboto"/>
          <w:color w:val="2B2B2B"/>
          <w:sz w:val="22"/>
          <w:szCs w:val="22"/>
        </w:rPr>
        <w:t xml:space="preserve"> </w:t>
      </w:r>
    </w:p>
    <w:p w14:paraId="00483A57" w14:textId="1CF2D3D7" w:rsidR="003B36A9" w:rsidRDefault="000D4ABD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It can also be deduced that within the theatre category, the lowest number of successful campaigns occurred in May and August across all years</w:t>
      </w:r>
      <w:r w:rsidR="003E00D5">
        <w:rPr>
          <w:rFonts w:ascii="Roboto" w:hAnsi="Roboto"/>
          <w:color w:val="2B2B2B"/>
          <w:sz w:val="22"/>
          <w:szCs w:val="22"/>
        </w:rPr>
        <w:t>. M</w:t>
      </w:r>
      <w:r>
        <w:rPr>
          <w:rFonts w:ascii="Roboto" w:hAnsi="Roboto"/>
          <w:color w:val="2B2B2B"/>
          <w:sz w:val="22"/>
          <w:szCs w:val="22"/>
        </w:rPr>
        <w:t xml:space="preserve">ay also happened to </w:t>
      </w:r>
      <w:r w:rsidR="003E00D5">
        <w:rPr>
          <w:rFonts w:ascii="Roboto" w:hAnsi="Roboto"/>
          <w:color w:val="2B2B2B"/>
          <w:sz w:val="22"/>
          <w:szCs w:val="22"/>
        </w:rPr>
        <w:t xml:space="preserve">be </w:t>
      </w:r>
      <w:r>
        <w:rPr>
          <w:rFonts w:ascii="Roboto" w:hAnsi="Roboto"/>
          <w:color w:val="2B2B2B"/>
          <w:sz w:val="22"/>
          <w:szCs w:val="22"/>
        </w:rPr>
        <w:t xml:space="preserve">the month that </w:t>
      </w:r>
      <w:r w:rsidR="009769CF">
        <w:rPr>
          <w:rFonts w:ascii="Roboto" w:hAnsi="Roboto"/>
          <w:color w:val="2B2B2B"/>
          <w:sz w:val="22"/>
          <w:szCs w:val="22"/>
        </w:rPr>
        <w:t>had</w:t>
      </w:r>
      <w:r>
        <w:rPr>
          <w:rFonts w:ascii="Roboto" w:hAnsi="Roboto"/>
          <w:color w:val="2B2B2B"/>
          <w:sz w:val="22"/>
          <w:szCs w:val="22"/>
        </w:rPr>
        <w:t xml:space="preserve"> the most failed campaigns occur</w:t>
      </w:r>
      <w:r w:rsidR="009769CF">
        <w:rPr>
          <w:rFonts w:ascii="Roboto" w:hAnsi="Roboto"/>
          <w:color w:val="2B2B2B"/>
          <w:sz w:val="22"/>
          <w:szCs w:val="22"/>
        </w:rPr>
        <w:t xml:space="preserve"> </w:t>
      </w:r>
      <w:r>
        <w:rPr>
          <w:rFonts w:ascii="Roboto" w:hAnsi="Roboto"/>
          <w:color w:val="2B2B2B"/>
          <w:sz w:val="22"/>
          <w:szCs w:val="22"/>
        </w:rPr>
        <w:t xml:space="preserve">for this category. Therefore, whilst it may not be </w:t>
      </w:r>
      <w:r w:rsidR="009769CF">
        <w:rPr>
          <w:rFonts w:ascii="Roboto" w:hAnsi="Roboto"/>
          <w:color w:val="2B2B2B"/>
          <w:sz w:val="22"/>
          <w:szCs w:val="22"/>
        </w:rPr>
        <w:t>secure</w:t>
      </w:r>
      <w:r>
        <w:rPr>
          <w:rFonts w:ascii="Roboto" w:hAnsi="Roboto"/>
          <w:color w:val="2B2B2B"/>
          <w:sz w:val="22"/>
          <w:szCs w:val="22"/>
        </w:rPr>
        <w:t xml:space="preserve"> to say that a campaign should be created in June as its percentage of the total doesn’t account for so much, it is probably better to suggest to avoid creating a </w:t>
      </w:r>
      <w:r w:rsidR="009769CF">
        <w:rPr>
          <w:rFonts w:ascii="Roboto" w:hAnsi="Roboto"/>
          <w:color w:val="2B2B2B"/>
          <w:sz w:val="22"/>
          <w:szCs w:val="22"/>
        </w:rPr>
        <w:t>campaign</w:t>
      </w:r>
      <w:r>
        <w:rPr>
          <w:rFonts w:ascii="Roboto" w:hAnsi="Roboto"/>
          <w:color w:val="2B2B2B"/>
          <w:sz w:val="22"/>
          <w:szCs w:val="22"/>
        </w:rPr>
        <w:t xml:space="preserve"> for theatre in May</w:t>
      </w:r>
      <w:r w:rsidR="009769CF">
        <w:rPr>
          <w:rFonts w:ascii="Roboto" w:hAnsi="Roboto"/>
          <w:color w:val="2B2B2B"/>
          <w:sz w:val="22"/>
          <w:szCs w:val="22"/>
        </w:rPr>
        <w:t xml:space="preserve"> due to it consistently having at least one failed campaign per year (with the exception of 2015). </w:t>
      </w:r>
    </w:p>
    <w:p w14:paraId="319520D4" w14:textId="09DEE41D" w:rsidR="009769CF" w:rsidRPr="005B61BB" w:rsidRDefault="009769CF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2"/>
          <w:szCs w:val="22"/>
        </w:rPr>
      </w:pPr>
      <w:r w:rsidRPr="005B61BB">
        <w:rPr>
          <w:rFonts w:ascii="Roboto" w:hAnsi="Roboto"/>
          <w:b/>
          <w:bCs/>
          <w:color w:val="2B2B2B"/>
          <w:sz w:val="22"/>
          <w:szCs w:val="22"/>
        </w:rPr>
        <w:t xml:space="preserve">Limitations: </w:t>
      </w:r>
    </w:p>
    <w:p w14:paraId="0E0D959B" w14:textId="202824FE" w:rsidR="009769CF" w:rsidRDefault="009769CF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Th</w:t>
      </w:r>
      <w:r w:rsidR="008D7165">
        <w:rPr>
          <w:rFonts w:ascii="Roboto" w:hAnsi="Roboto"/>
          <w:color w:val="2B2B2B"/>
          <w:sz w:val="22"/>
          <w:szCs w:val="22"/>
        </w:rPr>
        <w:t xml:space="preserve">is </w:t>
      </w:r>
      <w:r>
        <w:rPr>
          <w:rFonts w:ascii="Roboto" w:hAnsi="Roboto"/>
          <w:color w:val="2B2B2B"/>
          <w:sz w:val="22"/>
          <w:szCs w:val="22"/>
        </w:rPr>
        <w:t>data</w:t>
      </w:r>
      <w:r w:rsidR="008D7165">
        <w:rPr>
          <w:rFonts w:ascii="Roboto" w:hAnsi="Roboto"/>
          <w:color w:val="2B2B2B"/>
          <w:sz w:val="22"/>
          <w:szCs w:val="22"/>
        </w:rPr>
        <w:t xml:space="preserve"> dates up to a creation date of</w:t>
      </w:r>
      <w:r>
        <w:rPr>
          <w:rFonts w:ascii="Roboto" w:hAnsi="Roboto"/>
          <w:color w:val="2B2B2B"/>
          <w:sz w:val="22"/>
          <w:szCs w:val="22"/>
        </w:rPr>
        <w:t xml:space="preserve"> </w:t>
      </w:r>
      <w:r w:rsidR="008D7165">
        <w:rPr>
          <w:rFonts w:ascii="Roboto" w:hAnsi="Roboto"/>
          <w:color w:val="2B2B2B"/>
          <w:sz w:val="22"/>
          <w:szCs w:val="22"/>
        </w:rPr>
        <w:t>January 2020</w:t>
      </w:r>
      <w:r w:rsidR="00AE3B1A">
        <w:rPr>
          <w:rFonts w:ascii="Roboto" w:hAnsi="Roboto"/>
          <w:color w:val="2B2B2B"/>
          <w:sz w:val="22"/>
          <w:szCs w:val="22"/>
        </w:rPr>
        <w:t xml:space="preserve"> which</w:t>
      </w:r>
      <w:r>
        <w:rPr>
          <w:rFonts w:ascii="Roboto" w:hAnsi="Roboto"/>
          <w:color w:val="2B2B2B"/>
          <w:sz w:val="22"/>
          <w:szCs w:val="22"/>
        </w:rPr>
        <w:t xml:space="preserve"> is now </w:t>
      </w:r>
      <w:r w:rsidR="001379A0">
        <w:rPr>
          <w:rFonts w:ascii="Roboto" w:hAnsi="Roboto"/>
          <w:color w:val="2B2B2B"/>
          <w:sz w:val="22"/>
          <w:szCs w:val="22"/>
        </w:rPr>
        <w:t>over</w:t>
      </w:r>
      <w:r>
        <w:rPr>
          <w:rFonts w:ascii="Roboto" w:hAnsi="Roboto"/>
          <w:color w:val="2B2B2B"/>
          <w:sz w:val="22"/>
          <w:szCs w:val="22"/>
        </w:rPr>
        <w:t xml:space="preserve"> </w:t>
      </w:r>
      <w:r w:rsidR="00AE3B1A">
        <w:rPr>
          <w:rFonts w:ascii="Roboto" w:hAnsi="Roboto"/>
          <w:color w:val="2B2B2B"/>
          <w:sz w:val="22"/>
          <w:szCs w:val="22"/>
        </w:rPr>
        <w:t>three</w:t>
      </w:r>
      <w:r>
        <w:rPr>
          <w:rFonts w:ascii="Roboto" w:hAnsi="Roboto"/>
          <w:color w:val="2B2B2B"/>
          <w:sz w:val="22"/>
          <w:szCs w:val="22"/>
        </w:rPr>
        <w:t xml:space="preserve"> years </w:t>
      </w:r>
      <w:r w:rsidR="001379A0">
        <w:rPr>
          <w:rFonts w:ascii="Roboto" w:hAnsi="Roboto"/>
          <w:color w:val="2B2B2B"/>
          <w:sz w:val="22"/>
          <w:szCs w:val="22"/>
        </w:rPr>
        <w:t>old</w:t>
      </w:r>
      <w:r w:rsidR="00AE3B1A">
        <w:rPr>
          <w:rFonts w:ascii="Roboto" w:hAnsi="Roboto"/>
          <w:color w:val="2B2B2B"/>
          <w:sz w:val="22"/>
          <w:szCs w:val="22"/>
        </w:rPr>
        <w:t>. A</w:t>
      </w:r>
      <w:r>
        <w:rPr>
          <w:rFonts w:ascii="Roboto" w:hAnsi="Roboto"/>
          <w:color w:val="2B2B2B"/>
          <w:sz w:val="22"/>
          <w:szCs w:val="22"/>
        </w:rPr>
        <w:t xml:space="preserve"> lot of circumstances may have changed since</w:t>
      </w:r>
      <w:r w:rsidR="008D7165">
        <w:rPr>
          <w:rFonts w:ascii="Roboto" w:hAnsi="Roboto"/>
          <w:color w:val="2B2B2B"/>
          <w:sz w:val="22"/>
          <w:szCs w:val="22"/>
        </w:rPr>
        <w:t xml:space="preserve">; developments may have been made in the </w:t>
      </w:r>
      <w:r w:rsidR="008D7165">
        <w:rPr>
          <w:rFonts w:ascii="Roboto" w:hAnsi="Roboto"/>
          <w:color w:val="2B2B2B"/>
          <w:sz w:val="22"/>
          <w:szCs w:val="22"/>
        </w:rPr>
        <w:lastRenderedPageBreak/>
        <w:t>industry which</w:t>
      </w:r>
      <w:r w:rsidR="00AE3B1A">
        <w:rPr>
          <w:rFonts w:ascii="Roboto" w:hAnsi="Roboto"/>
          <w:color w:val="2B2B2B"/>
          <w:sz w:val="22"/>
          <w:szCs w:val="22"/>
        </w:rPr>
        <w:t xml:space="preserve"> could have</w:t>
      </w:r>
      <w:r w:rsidR="008D7165">
        <w:rPr>
          <w:rFonts w:ascii="Roboto" w:hAnsi="Roboto"/>
          <w:color w:val="2B2B2B"/>
          <w:sz w:val="22"/>
          <w:szCs w:val="22"/>
        </w:rPr>
        <w:t xml:space="preserve"> influence</w:t>
      </w:r>
      <w:r w:rsidR="00AE3B1A">
        <w:rPr>
          <w:rFonts w:ascii="Roboto" w:hAnsi="Roboto"/>
          <w:color w:val="2B2B2B"/>
          <w:sz w:val="22"/>
          <w:szCs w:val="22"/>
        </w:rPr>
        <w:t>d</w:t>
      </w:r>
      <w:r w:rsidR="008D7165">
        <w:rPr>
          <w:rFonts w:ascii="Roboto" w:hAnsi="Roboto"/>
          <w:color w:val="2B2B2B"/>
          <w:sz w:val="22"/>
          <w:szCs w:val="22"/>
        </w:rPr>
        <w:t xml:space="preserve"> our findings</w:t>
      </w:r>
      <w:r w:rsidR="00AE3B1A">
        <w:rPr>
          <w:rFonts w:ascii="Roboto" w:hAnsi="Roboto"/>
          <w:color w:val="2B2B2B"/>
          <w:sz w:val="22"/>
          <w:szCs w:val="22"/>
        </w:rPr>
        <w:t>. The exclusion of more recent data also</w:t>
      </w:r>
      <w:r w:rsidR="008D7165">
        <w:rPr>
          <w:rFonts w:ascii="Roboto" w:hAnsi="Roboto"/>
          <w:color w:val="2B2B2B"/>
          <w:sz w:val="22"/>
          <w:szCs w:val="22"/>
        </w:rPr>
        <w:t xml:space="preserve"> </w:t>
      </w:r>
      <w:r w:rsidR="00AE3B1A">
        <w:rPr>
          <w:rFonts w:ascii="Roboto" w:hAnsi="Roboto"/>
          <w:color w:val="2B2B2B"/>
          <w:sz w:val="22"/>
          <w:szCs w:val="22"/>
        </w:rPr>
        <w:t>ignores the</w:t>
      </w:r>
      <w:r w:rsidR="008D7165">
        <w:rPr>
          <w:rFonts w:ascii="Roboto" w:hAnsi="Roboto"/>
          <w:color w:val="2B2B2B"/>
          <w:sz w:val="22"/>
          <w:szCs w:val="22"/>
        </w:rPr>
        <w:t xml:space="preserve"> impact that external influences such as the pandemic</w:t>
      </w:r>
      <w:r w:rsidR="00AE3B1A">
        <w:rPr>
          <w:rFonts w:ascii="Roboto" w:hAnsi="Roboto"/>
          <w:color w:val="2B2B2B"/>
          <w:sz w:val="22"/>
          <w:szCs w:val="22"/>
        </w:rPr>
        <w:t>’s</w:t>
      </w:r>
      <w:r w:rsidR="008D7165">
        <w:rPr>
          <w:rFonts w:ascii="Roboto" w:hAnsi="Roboto"/>
          <w:color w:val="2B2B2B"/>
          <w:sz w:val="22"/>
          <w:szCs w:val="22"/>
        </w:rPr>
        <w:t xml:space="preserve"> </w:t>
      </w:r>
      <w:r w:rsidR="00AE3B1A">
        <w:rPr>
          <w:rFonts w:ascii="Roboto" w:hAnsi="Roboto"/>
          <w:color w:val="2B2B2B"/>
          <w:sz w:val="22"/>
          <w:szCs w:val="22"/>
        </w:rPr>
        <w:t xml:space="preserve">impacts on </w:t>
      </w:r>
      <w:r w:rsidR="008D7165">
        <w:rPr>
          <w:rFonts w:ascii="Roboto" w:hAnsi="Roboto"/>
          <w:color w:val="2B2B2B"/>
          <w:sz w:val="22"/>
          <w:szCs w:val="22"/>
        </w:rPr>
        <w:t>people’s views of raising crowdfunding campaigns may have had. This</w:t>
      </w:r>
      <w:r>
        <w:rPr>
          <w:rFonts w:ascii="Roboto" w:hAnsi="Roboto"/>
          <w:color w:val="2B2B2B"/>
          <w:sz w:val="22"/>
          <w:szCs w:val="22"/>
        </w:rPr>
        <w:t xml:space="preserve"> data also has some lines which do not join</w:t>
      </w:r>
      <w:r w:rsidR="008D7165">
        <w:rPr>
          <w:rFonts w:ascii="Roboto" w:hAnsi="Roboto"/>
          <w:color w:val="2B2B2B"/>
          <w:sz w:val="22"/>
          <w:szCs w:val="22"/>
        </w:rPr>
        <w:t xml:space="preserve"> when comparing outcome by creation dates</w:t>
      </w:r>
      <w:r>
        <w:rPr>
          <w:rFonts w:ascii="Roboto" w:hAnsi="Roboto"/>
          <w:color w:val="2B2B2B"/>
          <w:sz w:val="22"/>
          <w:szCs w:val="22"/>
        </w:rPr>
        <w:t xml:space="preserve">, this would not likely happen in a bigger sample size. </w:t>
      </w:r>
    </w:p>
    <w:p w14:paraId="636138FE" w14:textId="48913E34" w:rsidR="009769CF" w:rsidRDefault="009769CF" w:rsidP="009C129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>I would also conduct further analysis for the month of May</w:t>
      </w:r>
      <w:r w:rsidR="001379A0">
        <w:rPr>
          <w:rFonts w:ascii="Roboto" w:hAnsi="Roboto"/>
          <w:color w:val="2B2B2B"/>
          <w:sz w:val="22"/>
          <w:szCs w:val="22"/>
        </w:rPr>
        <w:t xml:space="preserve"> in future to </w:t>
      </w:r>
      <w:r>
        <w:rPr>
          <w:rFonts w:ascii="Roboto" w:hAnsi="Roboto"/>
          <w:color w:val="2B2B2B"/>
          <w:sz w:val="22"/>
          <w:szCs w:val="22"/>
        </w:rPr>
        <w:t xml:space="preserve">compare the duration that a campaign had between its creation and deadline </w:t>
      </w:r>
      <w:r w:rsidR="00AE3B1A">
        <w:rPr>
          <w:rFonts w:ascii="Roboto" w:hAnsi="Roboto"/>
          <w:color w:val="2B2B2B"/>
          <w:sz w:val="22"/>
          <w:szCs w:val="22"/>
        </w:rPr>
        <w:t>(</w:t>
      </w:r>
      <w:r w:rsidR="00CB06A4">
        <w:rPr>
          <w:rFonts w:ascii="Roboto" w:hAnsi="Roboto"/>
          <w:color w:val="2B2B2B"/>
          <w:sz w:val="22"/>
          <w:szCs w:val="22"/>
        </w:rPr>
        <w:t>in days</w:t>
      </w:r>
      <w:r w:rsidR="00AE3B1A">
        <w:rPr>
          <w:rFonts w:ascii="Roboto" w:hAnsi="Roboto"/>
          <w:color w:val="2B2B2B"/>
          <w:sz w:val="22"/>
          <w:szCs w:val="22"/>
        </w:rPr>
        <w:t>)</w:t>
      </w:r>
      <w:r w:rsidR="00CB06A4">
        <w:rPr>
          <w:rFonts w:ascii="Roboto" w:hAnsi="Roboto"/>
          <w:color w:val="2B2B2B"/>
          <w:sz w:val="22"/>
          <w:szCs w:val="22"/>
        </w:rPr>
        <w:t xml:space="preserve"> </w:t>
      </w:r>
      <w:r>
        <w:rPr>
          <w:rFonts w:ascii="Roboto" w:hAnsi="Roboto"/>
          <w:color w:val="2B2B2B"/>
          <w:sz w:val="22"/>
          <w:szCs w:val="22"/>
        </w:rPr>
        <w:t xml:space="preserve">along with </w:t>
      </w:r>
      <w:r w:rsidR="00CB06A4">
        <w:rPr>
          <w:rFonts w:ascii="Roboto" w:hAnsi="Roboto"/>
          <w:color w:val="2B2B2B"/>
          <w:sz w:val="22"/>
          <w:szCs w:val="22"/>
        </w:rPr>
        <w:t xml:space="preserve">the count of </w:t>
      </w:r>
      <w:r>
        <w:rPr>
          <w:rFonts w:ascii="Roboto" w:hAnsi="Roboto"/>
          <w:color w:val="2B2B2B"/>
          <w:sz w:val="22"/>
          <w:szCs w:val="22"/>
        </w:rPr>
        <w:t>outcome status</w:t>
      </w:r>
      <w:r w:rsidR="00110271">
        <w:rPr>
          <w:rFonts w:ascii="Roboto" w:hAnsi="Roboto"/>
          <w:color w:val="2B2B2B"/>
          <w:sz w:val="22"/>
          <w:szCs w:val="22"/>
        </w:rPr>
        <w:t xml:space="preserve"> on a</w:t>
      </w:r>
      <w:r w:rsidR="00CB06A4">
        <w:rPr>
          <w:rFonts w:ascii="Roboto" w:hAnsi="Roboto"/>
          <w:color w:val="2B2B2B"/>
          <w:sz w:val="22"/>
          <w:szCs w:val="22"/>
        </w:rPr>
        <w:t xml:space="preserve"> column chart </w:t>
      </w:r>
      <w:r w:rsidR="001379A0">
        <w:rPr>
          <w:rFonts w:ascii="Roboto" w:hAnsi="Roboto"/>
          <w:color w:val="2B2B2B"/>
          <w:sz w:val="22"/>
          <w:szCs w:val="22"/>
        </w:rPr>
        <w:t>to check if there is a relationship between duration and success</w:t>
      </w:r>
      <w:r w:rsidR="00E00680">
        <w:rPr>
          <w:rFonts w:ascii="Roboto" w:hAnsi="Roboto"/>
          <w:color w:val="2B2B2B"/>
          <w:sz w:val="22"/>
          <w:szCs w:val="22"/>
        </w:rPr>
        <w:t>, it could help understand if duration is an influential factor which should be considered</w:t>
      </w:r>
      <w:r>
        <w:rPr>
          <w:rFonts w:ascii="Roboto" w:hAnsi="Roboto"/>
          <w:color w:val="2B2B2B"/>
          <w:sz w:val="22"/>
          <w:szCs w:val="22"/>
        </w:rPr>
        <w:t xml:space="preserve">. </w:t>
      </w:r>
    </w:p>
    <w:p w14:paraId="7600845E" w14:textId="77777777" w:rsidR="003B36A9" w:rsidRPr="00A0795B" w:rsidRDefault="003B36A9" w:rsidP="003B36A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</w:p>
    <w:p w14:paraId="4F01FBD8" w14:textId="77777777" w:rsidR="003B36A9" w:rsidRDefault="003B36A9"/>
    <w:sectPr w:rsidR="003B36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CCE8" w14:textId="77777777" w:rsidR="00A428AA" w:rsidRDefault="00A428AA" w:rsidP="001379A0">
      <w:pPr>
        <w:spacing w:after="0" w:line="240" w:lineRule="auto"/>
      </w:pPr>
      <w:r>
        <w:separator/>
      </w:r>
    </w:p>
  </w:endnote>
  <w:endnote w:type="continuationSeparator" w:id="0">
    <w:p w14:paraId="331790E2" w14:textId="77777777" w:rsidR="00A428AA" w:rsidRDefault="00A428AA" w:rsidP="0013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6FCE" w14:textId="77777777" w:rsidR="00A428AA" w:rsidRDefault="00A428AA" w:rsidP="001379A0">
      <w:pPr>
        <w:spacing w:after="0" w:line="240" w:lineRule="auto"/>
      </w:pPr>
      <w:r>
        <w:separator/>
      </w:r>
    </w:p>
  </w:footnote>
  <w:footnote w:type="continuationSeparator" w:id="0">
    <w:p w14:paraId="57D81CD1" w14:textId="77777777" w:rsidR="00A428AA" w:rsidRDefault="00A428AA" w:rsidP="00137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F5AB" w14:textId="1D98C065" w:rsidR="001379A0" w:rsidRDefault="001379A0">
    <w:pPr>
      <w:pStyle w:val="Header"/>
    </w:pPr>
    <w:r>
      <w:t>Lishani Srikaran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B7DB7"/>
    <w:multiLevelType w:val="hybridMultilevel"/>
    <w:tmpl w:val="AD90F3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45A8F"/>
    <w:multiLevelType w:val="hybridMultilevel"/>
    <w:tmpl w:val="B1BA9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E113F"/>
    <w:multiLevelType w:val="hybridMultilevel"/>
    <w:tmpl w:val="2CBEC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179C7"/>
    <w:multiLevelType w:val="multilevel"/>
    <w:tmpl w:val="395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44307">
    <w:abstractNumId w:val="3"/>
  </w:num>
  <w:num w:numId="2" w16cid:durableId="739257477">
    <w:abstractNumId w:val="2"/>
  </w:num>
  <w:num w:numId="3" w16cid:durableId="407382894">
    <w:abstractNumId w:val="0"/>
  </w:num>
  <w:num w:numId="4" w16cid:durableId="175034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59"/>
    <w:rsid w:val="00013699"/>
    <w:rsid w:val="000258D0"/>
    <w:rsid w:val="000D4ABD"/>
    <w:rsid w:val="00110271"/>
    <w:rsid w:val="001117F9"/>
    <w:rsid w:val="001212F8"/>
    <w:rsid w:val="00122E55"/>
    <w:rsid w:val="001379A0"/>
    <w:rsid w:val="001663F5"/>
    <w:rsid w:val="001C037D"/>
    <w:rsid w:val="001C7DCE"/>
    <w:rsid w:val="001D4D73"/>
    <w:rsid w:val="002027B3"/>
    <w:rsid w:val="002247B5"/>
    <w:rsid w:val="00254901"/>
    <w:rsid w:val="002D4CB7"/>
    <w:rsid w:val="00311428"/>
    <w:rsid w:val="00343B75"/>
    <w:rsid w:val="00364955"/>
    <w:rsid w:val="00394566"/>
    <w:rsid w:val="003B36A9"/>
    <w:rsid w:val="003E00D5"/>
    <w:rsid w:val="003E6848"/>
    <w:rsid w:val="00406122"/>
    <w:rsid w:val="00412425"/>
    <w:rsid w:val="004256A7"/>
    <w:rsid w:val="00444520"/>
    <w:rsid w:val="00446860"/>
    <w:rsid w:val="00454240"/>
    <w:rsid w:val="004D3A72"/>
    <w:rsid w:val="005548ED"/>
    <w:rsid w:val="00554C39"/>
    <w:rsid w:val="005B61BB"/>
    <w:rsid w:val="005B6C86"/>
    <w:rsid w:val="00603EC9"/>
    <w:rsid w:val="00773593"/>
    <w:rsid w:val="007C792B"/>
    <w:rsid w:val="00831A80"/>
    <w:rsid w:val="0087428C"/>
    <w:rsid w:val="00884F26"/>
    <w:rsid w:val="008A7889"/>
    <w:rsid w:val="008D7165"/>
    <w:rsid w:val="008F4C1B"/>
    <w:rsid w:val="00903159"/>
    <w:rsid w:val="0097500C"/>
    <w:rsid w:val="009769CF"/>
    <w:rsid w:val="009A3109"/>
    <w:rsid w:val="009C1290"/>
    <w:rsid w:val="009F3F01"/>
    <w:rsid w:val="00A008D8"/>
    <w:rsid w:val="00A0795B"/>
    <w:rsid w:val="00A428AA"/>
    <w:rsid w:val="00AC0106"/>
    <w:rsid w:val="00AE1069"/>
    <w:rsid w:val="00AE1525"/>
    <w:rsid w:val="00AE3B1A"/>
    <w:rsid w:val="00B328E7"/>
    <w:rsid w:val="00B80662"/>
    <w:rsid w:val="00B81F8C"/>
    <w:rsid w:val="00BA12C4"/>
    <w:rsid w:val="00BA52BF"/>
    <w:rsid w:val="00C034C9"/>
    <w:rsid w:val="00C16EF6"/>
    <w:rsid w:val="00C8638D"/>
    <w:rsid w:val="00CB06A4"/>
    <w:rsid w:val="00CB1601"/>
    <w:rsid w:val="00CE5A4A"/>
    <w:rsid w:val="00D06039"/>
    <w:rsid w:val="00D0732B"/>
    <w:rsid w:val="00D27D53"/>
    <w:rsid w:val="00D8410D"/>
    <w:rsid w:val="00DB7073"/>
    <w:rsid w:val="00DD552E"/>
    <w:rsid w:val="00DF2E81"/>
    <w:rsid w:val="00E00680"/>
    <w:rsid w:val="00E3257D"/>
    <w:rsid w:val="00E85D92"/>
    <w:rsid w:val="00EE720B"/>
    <w:rsid w:val="00EF3575"/>
    <w:rsid w:val="00F11D33"/>
    <w:rsid w:val="00F225E3"/>
    <w:rsid w:val="00F536B5"/>
    <w:rsid w:val="00FA08F0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D8CB"/>
  <w15:chartTrackingRefBased/>
  <w15:docId w15:val="{FF82434D-FA09-4A91-AB1F-84881FA4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7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A0"/>
  </w:style>
  <w:style w:type="paragraph" w:styleId="Footer">
    <w:name w:val="footer"/>
    <w:basedOn w:val="Normal"/>
    <w:link w:val="FooterChar"/>
    <w:uiPriority w:val="99"/>
    <w:unhideWhenUsed/>
    <w:rsid w:val="00137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4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Lishani Srikaran</dc:creator>
  <cp:keywords/>
  <dc:description/>
  <cp:lastModifiedBy>Lishani Srikaran</cp:lastModifiedBy>
  <cp:revision>46</cp:revision>
  <dcterms:created xsi:type="dcterms:W3CDTF">2023-04-22T10:09:00Z</dcterms:created>
  <dcterms:modified xsi:type="dcterms:W3CDTF">2023-04-23T13:44:00Z</dcterms:modified>
</cp:coreProperties>
</file>