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bdr w:val="none" w:color="auto" w:sz="0" w:space="0"/>
          <w:shd w:val="clear" w:fill="FFFF00"/>
          <w:lang w:val="en-US" w:eastAsia="zh-CN" w:bidi="ar"/>
        </w:rPr>
        <w:t>jstack Dump 日志文件中的线程状态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dump 文件里，值得关注的线程状态有：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死锁，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Deadlock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（重点关注）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执行中，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Runnable 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等待资源，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Waiting on condition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（重点关注）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等待获取监视器，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Waiting on monitor entry（重点关注）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暂停，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Suspended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对象等待中，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Object.wait() 或 TIMED_WAITING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阻塞，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Blocked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（重点关注）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停止，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Parked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下面我们先从第一个例子开始分析，然后再列出不同线程状态的含义以及注意事项，最后再补充两个实例。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00"/>
          <w:lang w:val="en-US" w:eastAsia="zh-CN" w:bidi="ar"/>
        </w:rPr>
        <w:t>综合示范一：Waiting to lock 和 Blocked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"RMI TCP Connection(267865)-172.16.5.25" daemon prio=10 tid=0x00007fd508371000 nid=0x55ae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80008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waiting for monitor entry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0x00007fd4f8684000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java.lang.Thread.State: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A52A2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BLOCKED (on object monitor)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org.apache.log4j.Category.callAppenders(Category.java:201)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waiting to lock &lt;0x00000000acf4d0c0&gt;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(a org.apache.log4j.Logger)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org.apache.log4j.Category.forcedLog(Category.java:388)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org.apache.log4j.Category.log(Category.java:853)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org.apache.commons.logging.impl.Log4JLogger.warn(Log4JLogger.java:234)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com.tuan.core.common.lang.cache.remote.SpyMemcachedClient.get(SpyMemcachedClient.java:110)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1）线程状态是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Blocked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，阻塞状态。说明线程等待资源超时！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waiting to lock &lt;0x00000000acf4d0c0&gt;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”指，线程在等待给这个 0x00000000acf4d0c0 地址上锁（英文可描述为：trying to obtain  0x00000000acf4d0c0 lock）。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3）在 dump 日志里查找字符串 0x00000000acf4d0c0，发现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有大量线程都在等待给这个地址上锁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。如果能在日志里找到谁获得了这个锁（如locked &lt; 0x00000000acf4d0c0 &gt;），就可以顺藤摸瓜了。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4）“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80008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waiting for monitor entry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”说明此线程通过 synchronized(obj) {……} 申请进入了临界区，从而进入了下图1中的“Entry Set”队列，但该 obj 对应的 monitor 被其他线程拥有，所以本线程在 Entry Set 队列中等待。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5）第一行里，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"RMI TCP Connection(267865)-172.16.5.25"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 Thread Name 。tid指Java Thread id。nid指native线程的id。prio是线程优先级。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0x00007fd4f8684000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是线程栈起始地址。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bdr w:val="none" w:color="auto" w:sz="0" w:space="0"/>
          <w:shd w:val="clear" w:fill="FFFF00"/>
          <w:lang w:val="en-US" w:eastAsia="zh-CN" w:bidi="ar"/>
        </w:rPr>
        <w:t>Dump文件中的线程状态含义及注意事项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含义如下所示：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45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Deadlock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：死锁线程，一般指多个线程调用间，进入相互资源占用，导致一直等待无法释放的情况。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45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Runnable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：一般指该线程正在执行状态中，该线程占用了资源，正在处理某个请求，有可能正在传递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到数据库执行，有可能在对某个文件操作，有可能进行数据类型等转换。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45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Waiting on condition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：等待资源，或等待某个条件的发生。具体原因需结合 stacktrace来分析。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240" w:lineRule="auto"/>
        <w:ind w:left="9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如果堆栈信息明确是应用代码，则证明该线程正在等待资源。一般是大量读取某资源，且该资源采用了资源锁的情况下，线程进入等待状态，等待资源的读取。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240" w:lineRule="auto"/>
        <w:ind w:left="9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又或者，正在等待其他线程的执行等。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240" w:lineRule="auto"/>
        <w:ind w:left="9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如果发现有大量的线程都在处在 Wait on condition，从线程 stack看，正等待网络读写，这可能是一个网络瓶颈的征兆。因为网络阻塞导致线程无法执行。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 w:line="240" w:lineRule="auto"/>
        <w:ind w:left="135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一种情况是网络非常忙，几乎消耗了所有的带宽，仍然有大量数据等待网络读写；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 w:line="240" w:lineRule="auto"/>
        <w:ind w:left="135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另一种情况也可能是网络空闲，但由于路由等问题，导致包无法正常的到达。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240" w:lineRule="auto"/>
        <w:ind w:left="9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另外一种出现 Wait on condition的常见情况是该线程在 sleep，等待 sleep的时间到了时候，将被唤醒。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45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Blocked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：线程阻塞，是指当前线程执行过程中，所需要的资源长时间等待却一直未能获取到，被容器的线程管理器标识为阻塞状态，可以理解为等待资源超时的线程。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40" w:lineRule="auto"/>
        <w:ind w:left="45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Waiting for monitor entry 和 in Object.wait()：Monitor是 Java中用以实现线程之间的互斥与协作的主要手段，它可以看成是对象或者 Class的锁。每一个对象都有，也仅有一个 monitor。从下图1中可以看出，每个 Monitor在某个时刻，只能被一个线程拥有，该线程就是 “Active Thread”，而其它线程都是 “Waiting Thread”，分别在两个队列 “ Entry Set”和 “Wait Set”里面等候。在 “Entry Set”中等待的线程状态是 “Waiting for monitor entry”，而在 “Wait Set”中等待的线程状态是 “in Object.wait()”。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jc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"http://images.cnblogs.com/cnblogs_com/zhengyun_ustc/255879/o_clipboard - %E5%89%AF%E6%9C%AC039.png"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jc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图1 A Java Monitor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00"/>
          <w:lang w:val="en-US" w:eastAsia="zh-CN" w:bidi="ar"/>
        </w:rPr>
        <w:t>综合示范二：Waiting on condition 和 TIMED_WAITING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"RMI TCP Connection(idle)" daemon prio=10 tid=0x00007fd50834e800 nid=0x56b2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8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waiting on condition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[0x00007fd4f1a59000]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java.lang.Thread.State: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A52A2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TIMED_WAITING (parking)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sun.misc.Unsafe.park(Native Method)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parking to wait for  &lt;0x00000000acd84de8&gt;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(a java.util.concurrent.SynchronousQueue$TransferStack)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java.util.concurrent.locks.LockSupport.parkNanos(LockSupport.java:198)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java.util.concurrent.SynchronousQueue$TransferStack.awaitFulfill(SynchronousQueue.java:424)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java.util.concurrent.SynchronousQueue$TransferStack.transfer(SynchronousQueue.java:323)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java.util.concurrent.SynchronousQueue.poll(SynchronousQueue.java:874)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java.util.concurrent.ThreadPoolExecutor.getTask(ThreadPoolExecutor.java:945)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java.util.concurrent.ThreadPoolExecutor$Worker.run(ThreadPoolExecutor.java:907)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java.lang.Thread.run(Thread.java:662)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A52A2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TIMED_WAITING (parking)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”中的 timed_waiting 指等待状态，但这里指定了时间，到达指定的时间后自动退出等待状态；parking指线程处于挂起中。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8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waiting on condition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”需要与堆栈中的“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parking to wait for  &lt;0x00000000acd84de8&gt;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(a java.util.concurrent.SynchronousQueue$TransferStack)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”结合来看。首先，本线程肯定是在等待某个条件的发生，来把自己唤醒。其次，SynchronousQueue 并不是一个队列，只是线程之间移交信息的机制，当我们把一个元素放入到 SynchronousQueue 中时必须有另一个线程正在等待接受移交的任务，因此这就是本线程在等待的条件。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3）别的就看不出来了。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00"/>
        </w:rPr>
        <w:t>综合示范三：in Obejct.wait() 和 TIMED_WAITING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RMI RenewClean-[172.16.5.19:28475]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 daemon prio=10 tid=0x0000000041428800 nid=0xb09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A52A2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 Object.wait()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[0x00007f34f4bd0000]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java.lang.Thread.State: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800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TIMED_WAITING (on object monitor)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java.lang.Object.wait(Native Method)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waiting on &lt;0x00000000aa672478&gt; (a java.lang.ref.ReferenceQueue$Lock)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java.lang.ref.ReferenceQueue.remove(ReferenceQueue.java:118)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locked &lt;0x00000000aa672478&gt; (a java.lang.ref.ReferenceQueue$Lock)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sun.rmi.transport.DGCClient$EndpointEntry$RenewCleanThread.run(DGCClient.java:516)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 java.lang.Thread.run(Thread.java:662)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800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TIMED_WAITING (on object monitor)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”，对于本例而言，是因为本线程调用了 java.lang.Object.wait(long timeout) 而进入等待状态。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2）“Wait Set”中等待的线程状态就是“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A52A2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Object.wait()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”。当线程获得了 Monitor，进入了临界区之后，如果发现线程继续运行的条件没有满足，它则调用对象（一般就是被 synchronized 的对象）的 wait() 方法，放弃了 Monitor，进入 “Wait Set”队列。只有当别的线程在该对象上调用了 notify() 或者 notifyAll() ，“ Wait Set”队列中线程才得到机会去竞争，但是只有一个线程获得对象的 Monitor，恢复到运行态。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3）RMI RenewClean 是 DGCClient 的一部分。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"http://doc.java.sun.com/DocWeb/api/java.rmi.dgc.DGC?lang=zh_cn&amp;mode=Read"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t>DGC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指的是 Distributed GC，即分布式垃圾回收。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4）请注意，是先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locked &lt;0x00000000aa672478&gt;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，后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waiting on &lt;0x00000000aa672478&gt;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，之所以先锁再等同一个对象，请看下面它的代码实现：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static private class  Lock {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private Lock lock = new Lock();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Reference&lt;? extends T&gt;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"http://grepcode.com/file/repository.grepcode.com/java/root/jdk/openjdk/6-b14/java/lang/ref/ReferenceQueue.java"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t>remove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(long timeout)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synchronized (lock)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Reference&lt;? extends T&gt; r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"http://grepcode.com/file/repository.grepcode.com/java/root/jdk/openjdk/6-b14/java/lang/ref/ReferenceQueue.java" \l "ReferenceQueue.reallyPoll()" \o "java.lang.ref.ReferenceQueue.reallyPoll() : Reference"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t>reallyPoll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if (r != null) return 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for (;;)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instrText xml:space="preserve"> HYPERLINK "http://grepcode.com/file/repository.grepcode.com/java/root/jdk/openjdk/6-b14/java/lang/ref/ReferenceQueue.java" \l "ReferenceQueue.0lock" \o "Lock lock"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00"/>
        </w:rPr>
        <w:t>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00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instrText xml:space="preserve"> HYPERLINK "http://grepcode.com/file/repository.grepcode.com/java/root/jdk/openjdk/6-b14/java/lang/Object.java" \l "Object.wait(long)" \o "java.lang.Object.wait(long) : void"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00"/>
        </w:rPr>
        <w:t>wait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0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00"/>
          <w:lang w:val="en-US" w:eastAsia="zh-CN" w:bidi="ar"/>
        </w:rPr>
        <w:t>(timeout);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 r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"http://grepcode.com/file/repository.grepcode.com/java/root/jdk/openjdk/6-b14/java/lang/ref/ReferenceQueue.java" \l "ReferenceQueue.reallyPoll()" \o "java.lang.ref.ReferenceQueue.reallyPoll() : Reference"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t>reallyPoll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即，线程的执行中，先用 synchronized 获得了这个对象的 Monitor（对应于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locked &lt;0x00000000aa672478&gt;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）；当执行到 lock.wait(timeout);，线程就放弃了 Monitor 的所有权，进入“Wait Set”队列（对应于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waiting on &lt;0x00000000aa672478&gt;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5）从堆栈信息看，是正在清理 remote references to remote objects ，引用的租约到了，分布式垃圾回收在逐一清理呢。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CD0E"/>
    <w:multiLevelType w:val="multilevel"/>
    <w:tmpl w:val="590ACD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0ACD19"/>
    <w:multiLevelType w:val="multilevel"/>
    <w:tmpl w:val="590AC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352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2017-05-04T06:36:03Z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