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漫剧智能体价格与功能横评</w:t>
      </w:r>
    </w:p>
    <w:p>
      <w:pPr>
        <w:jc w:val="left"/>
      </w:pPr>
      <w:r>
        <w:rPr/>
        <w:t>标题：</w:t>
      </w:r>
    </w:p>
    <w:p>
      <w:pPr>
        <w:jc w:val="left"/>
      </w:pPr>
      <w:r>
        <w:rPr/>
        <w:t>AI 漫剧工作台真实账本：不看“低至”多少，一条片到底花多少钱？</w:t>
      </w:r>
    </w:p>
    <w:p>
      <w:pPr>
        <w:jc w:val="left"/>
      </w:pPr>
      <w:r>
        <w:rPr/>
        <w:t>从剧本到成片，10 家漫剧智能体价格横评，谁家真省钱？</w:t>
      </w:r>
    </w:p>
    <w:p>
      <w:pPr>
        <w:jc w:val="left"/>
      </w:pPr>
      <w:r>
        <w:rPr/>
        <w:t>同一个 Seedance 2.5不同价？漫剧智能体价格大比拼</w:t>
      </w:r>
    </w:p>
    <w:p>
      <w:pPr>
        <w:jc w:val="left"/>
      </w:pPr>
    </w:p>
    <w:p>
      <w:pPr>
        <w:jc w:val="left"/>
      </w:pPr>
      <w:r>
        <w:rPr/>
        <w:t>AI漫剧2026年春节开始走红，并且成为视频生成模型应用的绝对主流领域，除了头部模型和开源模型，第三方整合的画布类工作台、智能体也成为生态的重要组成部分。</w:t>
      </w:r>
    </w:p>
    <w:p>
      <w:pPr>
        <w:jc w:val="left"/>
      </w:pPr>
      <w:r>
        <w:rPr/>
        <w:t>目前市面上已有超20个不同的漫剧、短剧智能体、画布类产品，供个人和团队创作者使用。工作台和画布类产品改变了漫剧生成的单纯抽卡模式，使得创作者可以轻松管理资产，通过约束来控制主体一致性，可以提升制作和产出效率。</w:t>
      </w:r>
    </w:p>
    <w:p>
      <w:pPr>
        <w:jc w:val="left"/>
      </w:pPr>
      <w:r>
        <w:rPr/>
        <w:t>但是这类工作台软件要么是模型第一方制作，因此不可选用其他模型；要么是聚合了第三方模型，但是由于是中转站的性质，因此用户对于他们是否用了掺水的模型，以及总体生成的性价比、前置提示词是否会造成额外的token使用等等，一直心存疑虑。</w:t>
      </w:r>
    </w:p>
    <w:p>
      <w:pPr>
        <w:jc w:val="left"/>
      </w:pPr>
      <w:r>
        <w:rPr/>
        <w:t>众所周知，基础模型决定生成能力的上限。而平台则是通过模型版本、质量档、积分折扣、队列、工作流、角色资产、团队协作和售后服务改变实际成本和交付效率。</w:t>
      </w:r>
    </w:p>
    <w:p>
      <w:pPr>
        <w:jc w:val="left"/>
      </w:pPr>
      <w:r>
        <w:rPr>
          <w:sz w:val="22"/>
          <w:szCs w:val="22"/>
        </w:rPr>
        <w:t>我们将会通过系列的测试，来评测国内主流和新兴的各种此类工作台类产品。首先来评测他们的价格对比，也就是在同等条件和同等模型，同提示词下，生成视频所使用的token或积分数量，以及用户的最终具体开销。</w:t>
      </w:r>
    </w:p>
    <w:p>
      <w:pPr>
        <w:jc w:val="left"/>
      </w:pPr>
      <w:r>
        <w:rPr>
          <w:sz w:val="22"/>
          <w:szCs w:val="22"/>
        </w:rPr>
        <w:t>我们希望借助这个评测说明</w:t>
      </w:r>
      <w:r>
        <w:rPr/>
        <w:t>哪家价格实际更省，能减少反复抽卡和跨工具搬运等。后续我们还将加入各种第三方平台功能的测试，包括其共有的功能和平台独有的功能。评测这些功能是噱头多于实际，还是能够真正提质增效。</w:t>
      </w:r>
    </w:p>
    <w:p>
      <w:pPr>
        <w:jc w:val="left"/>
      </w:pPr>
      <w:r>
        <w:rPr/>
        <w:t>（在评测正式发布前，我们可以根据其结果，联络一些工作台的厂商。如果其中有可以植入赞助的成分，我们可以有针对性的将其中一些可以扬长避短的地方，在成稿有所体现。）</w:t>
      </w:r>
    </w:p>
    <w:p>
      <w:pPr>
        <w:jc w:val="left"/>
      </w:pPr>
    </w:p>
    <w:p>
      <w:pPr>
        <w:jc w:val="left"/>
      </w:pPr>
      <w:r>
        <w:rPr/>
        <w:t>首轮评测：</w:t>
      </w:r>
    </w:p>
    <w:p>
      <w:pPr>
        <w:jc w:val="left"/>
      </w:pPr>
      <w:r>
        <w:rPr/>
        <w:sym w:font="Wingdings" w:char="00A8"/>
      </w:r>
      <w:r>
        <w:rPr/>
        <w:tab/>
      </w:r>
      <w:r>
        <w:rPr/>
        <w:t>注册全部 10 家平台，记录登录方式、实名认证等，盘点其付费途径，报销信息等；所有付费均需要给公司报销</w:t>
      </w:r>
    </w:p>
    <w:p>
      <w:pPr>
        <w:jc w:val="left"/>
      </w:pPr>
      <w:r>
        <w:rPr/>
        <w:sym w:font="Wingdings" w:char="00A8"/>
      </w:r>
      <w:r>
        <w:rPr/>
        <w:tab/>
      </w:r>
      <w:r>
        <w:rPr/>
        <w:t>先选一家价格、发票流程最清楚的平台试跑；验证现金-积分-任务扣点</w:t>
      </w:r>
    </w:p>
    <w:p>
      <w:pPr>
        <w:jc w:val="left"/>
      </w:pPr>
      <w:r>
        <w:rPr/>
        <w:sym w:font="Wingdings" w:char="00A8"/>
      </w:r>
      <w:r>
        <w:rPr/>
        <w:tab/>
      </w:r>
      <w:r>
        <w:rPr/>
        <w:t>锁定所有平台的价格档位、积分规则、模型选择器和当前活动信息，以最后一个统计完的时间节点为准</w:t>
      </w:r>
    </w:p>
    <w:p>
      <w:pPr>
        <w:jc w:val="left"/>
      </w:pPr>
      <w:r>
        <w:rPr/>
        <w:sym w:font="Wingdings" w:char="00A8"/>
      </w:r>
      <w:r>
        <w:rPr/>
        <w:tab/>
      </w:r>
      <w:r>
        <w:rPr/>
        <w:t>本轮使用固定的视频提示词测试几（4）个单一的画面，按抽样规则执行统一测试，保存全部成功与失败结果</w:t>
      </w:r>
    </w:p>
    <w:p>
      <w:pPr>
        <w:jc w:val="left"/>
      </w:pPr>
      <w:r>
        <w:rPr/>
        <w:sym w:font="Wingdings" w:char="00A8"/>
      </w:r>
      <w:r>
        <w:rPr/>
        <w:tab/>
      </w:r>
      <w:r>
        <w:rPr/>
        <w:t>输出表格：同规格实付成本、价格透明度</w:t>
      </w:r>
    </w:p>
    <w:p>
      <w:pPr>
        <w:jc w:val="left"/>
      </w:pPr>
      <w:r>
        <w:rPr/>
        <w:t xml:space="preserve">邮箱 </w:t>
      </w:r>
      <w:r>
        <w:rPr/>
        <w:fldChar w:fldCharType="begin"/>
      </w:r>
      <w:r>
        <w:rPr/>
        <w:instrText xml:space="preserve"> HYPERLINK "mailto:yulezibenlun@163.com" </w:instrText>
      </w:r>
      <w:r>
        <w:rPr/>
        <w:fldChar w:fldCharType="separate"/>
      </w:r>
      <w:r>
        <w:rPr>
          <w:rStyle w:val="10"/>
        </w:rPr>
        <w:t>yulezibenlun@163.com</w:t>
      </w:r>
      <w:r>
        <w:rPr/>
        <w:fldChar w:fldCharType="end"/>
      </w:r>
    </w:p>
    <w:p>
      <w:pPr>
        <w:jc w:val="left"/>
      </w:pPr>
      <w:r>
        <w:rPr/>
        <w:t xml:space="preserve">手机 </w:t>
      </w:r>
      <w:r>
        <w:rPr>
          <w:rStyle w:val="13"/>
        </w:rPr>
        <w:t>13264571716</w:t>
      </w:r>
    </w:p>
    <w:tbl>
      <w:tblPr>
        <w:tblStyle w:val="9"/>
        <w:tblW w:w="140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75"/>
        <w:gridCol w:w="1275"/>
        <w:gridCol w:w="2490"/>
        <w:gridCol w:w="2010"/>
        <w:gridCol w:w="1905"/>
        <w:gridCol w:w="2325"/>
        <w:gridCol w:w="2760"/>
      </w:tblGrid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状态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平台</w:t>
            </w:r>
          </w:p>
        </w:tc>
        <w:tc>
          <w:tcPr>
            <w:tcW w:w="249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官方登录/注册入口</w:t>
            </w:r>
          </w:p>
        </w:tc>
        <w:tc>
          <w:tcPr>
            <w:tcW w:w="201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用户名</w:t>
            </w:r>
          </w:p>
        </w:tc>
        <w:tc>
          <w:tcPr>
            <w:tcW w:w="190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密码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附加登录信息备注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是否要求实名、企业认证</w:t>
            </w: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小云雀</w:t>
            </w:r>
          </w:p>
        </w:tc>
        <w:tc>
          <w:tcPr>
            <w:tcW w:w="24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"https://xyq.jianying.com/" </w:instrText>
            </w:r>
            <w:r>
              <w:rPr/>
              <w:fldChar w:fldCharType="separate"/>
            </w:r>
            <w:r>
              <w:rPr>
                <w:rStyle w:val="10"/>
              </w:rPr>
              <w:t>https://xyq.jianying.com/</w:t>
            </w:r>
            <w:r>
              <w:rPr/>
              <w:fldChar w:fldCharType="end"/>
            </w:r>
          </w:p>
        </w:tc>
        <w:tc>
          <w:tcPr>
            <w:tcW w:w="2010" w:type="dxa"/>
            <w:vAlign w:val="top"/>
          </w:tcPr>
          <w:p>
            <w:pPr>
              <w:jc w:val="left"/>
            </w:pPr>
            <w:r>
              <w:rPr/>
              <w:t>13264571716</w:t>
            </w:r>
          </w:p>
        </w:tc>
        <w:tc>
          <w:tcPr>
            <w:tcW w:w="1905" w:type="dxa"/>
            <w:vAlign w:val="top"/>
          </w:tcPr>
          <w:p>
            <w:pPr>
              <w:jc w:val="left"/>
            </w:pPr>
            <w:r>
              <w:rPr/>
              <w:t>验证码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</w:p>
        </w:tc>
        <w:tc>
          <w:tcPr>
            <w:tcW w:w="276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821"/>
        </w:trPr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天工短剧工作台</w:t>
            </w:r>
          </w:p>
        </w:tc>
        <w:tc>
          <w:tcPr>
            <w:tcW w:w="24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"https://www.skyproduction.cn/" </w:instrText>
            </w:r>
            <w:r>
              <w:rPr/>
              <w:fldChar w:fldCharType="separate"/>
            </w:r>
            <w:r>
              <w:rPr>
                <w:rStyle w:val="10"/>
              </w:rPr>
              <w:t>https://www.skyproduction.cn/</w:t>
            </w:r>
            <w:r>
              <w:rPr/>
              <w:fldChar w:fldCharType="end"/>
            </w:r>
          </w:p>
        </w:tc>
        <w:tc>
          <w:tcPr>
            <w:tcW w:w="2010" w:type="dxa"/>
            <w:vAlign w:val="top"/>
          </w:tcPr>
          <w:p>
            <w:pPr>
              <w:jc w:val="left"/>
            </w:pPr>
            <w:r>
              <w:rPr/>
              <w:t>13264571716</w:t>
            </w:r>
          </w:p>
        </w:tc>
        <w:tc>
          <w:tcPr>
            <w:tcW w:w="1905" w:type="dxa"/>
            <w:vAlign w:val="top"/>
          </w:tcPr>
          <w:p>
            <w:pPr>
              <w:jc w:val="left"/>
            </w:pPr>
            <w:r>
              <w:rPr/>
              <w:t>验证码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</w:p>
        </w:tc>
        <w:tc>
          <w:tcPr>
            <w:tcW w:w="276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爱奇艺纳逗 Pro</w:t>
            </w:r>
          </w:p>
        </w:tc>
        <w:tc>
          <w:tcPr>
            <w:tcW w:w="24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"https://nadoupro.iqiyi.com/" </w:instrText>
            </w:r>
            <w:r>
              <w:rPr/>
              <w:fldChar w:fldCharType="separate"/>
            </w:r>
            <w:r>
              <w:rPr>
                <w:rStyle w:val="10"/>
              </w:rPr>
              <w:t>https://nadoupro.iqiyi.com/</w:t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010" w:type="dxa"/>
            <w:vAlign w:val="top"/>
          </w:tcPr>
          <w:p>
            <w:pPr>
              <w:jc w:val="left"/>
            </w:pPr>
            <w:r>
              <w:rPr/>
              <w:t>13264571716</w:t>
            </w:r>
          </w:p>
        </w:tc>
        <w:tc>
          <w:tcPr>
            <w:tcW w:w="1905" w:type="dxa"/>
            <w:vAlign w:val="top"/>
          </w:tcPr>
          <w:p>
            <w:pPr>
              <w:jc w:val="left"/>
            </w:pPr>
            <w:r>
              <w:rPr/>
              <w:t>验证码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</w:p>
        </w:tc>
        <w:tc>
          <w:tcPr>
            <w:tcW w:w="276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新片场 ShotLab</w:t>
            </w:r>
          </w:p>
        </w:tc>
        <w:tc>
          <w:tcPr>
            <w:tcW w:w="24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"https://aigc.xinpianchang.com/" </w:instrText>
            </w:r>
            <w:r>
              <w:rPr/>
              <w:fldChar w:fldCharType="separate"/>
            </w:r>
            <w:r>
              <w:rPr>
                <w:rStyle w:val="10"/>
              </w:rPr>
              <w:t>https://aigc.xinpianchang.com/</w:t>
            </w:r>
            <w:r>
              <w:rPr/>
              <w:fldChar w:fldCharType="end"/>
            </w:r>
          </w:p>
        </w:tc>
        <w:tc>
          <w:tcPr>
            <w:tcW w:w="2010" w:type="dxa"/>
            <w:vAlign w:val="top"/>
          </w:tcPr>
          <w:p>
            <w:pPr>
              <w:jc w:val="left"/>
            </w:pPr>
            <w:r>
              <w:rPr/>
              <w:t>13264571716</w:t>
            </w:r>
          </w:p>
        </w:tc>
        <w:tc>
          <w:tcPr>
            <w:tcW w:w="1905" w:type="dxa"/>
            <w:vAlign w:val="top"/>
          </w:tcPr>
          <w:p>
            <w:pPr>
              <w:jc w:val="left"/>
            </w:pPr>
            <w:r>
              <w:rPr/>
              <w:t>验证码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</w:p>
        </w:tc>
        <w:tc>
          <w:tcPr>
            <w:tcW w:w="276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万兴剧厂</w:t>
            </w:r>
          </w:p>
        </w:tc>
        <w:tc>
          <w:tcPr>
            <w:tcW w:w="24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"https://www.reelmate.cn/" </w:instrText>
            </w:r>
            <w:r>
              <w:rPr/>
              <w:fldChar w:fldCharType="separate"/>
            </w:r>
            <w:r>
              <w:rPr>
                <w:rStyle w:val="10"/>
              </w:rPr>
              <w:t>https://www.reelmate.cn/</w:t>
            </w:r>
            <w:r>
              <w:rPr/>
              <w:fldChar w:fldCharType="end"/>
            </w:r>
          </w:p>
        </w:tc>
        <w:tc>
          <w:tcPr>
            <w:tcW w:w="2010" w:type="dxa"/>
            <w:vAlign w:val="top"/>
          </w:tcPr>
          <w:p>
            <w:pPr>
              <w:jc w:val="left"/>
            </w:pPr>
            <w:r>
              <w:rPr/>
              <w:t>13264571716</w:t>
            </w:r>
          </w:p>
        </w:tc>
        <w:tc>
          <w:tcPr>
            <w:tcW w:w="1905" w:type="dxa"/>
            <w:vAlign w:val="top"/>
          </w:tcPr>
          <w:p>
            <w:pPr>
              <w:jc w:val="left"/>
            </w:pPr>
            <w:r>
              <w:rPr/>
              <w:t>Yulezibenlun25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</w:p>
        </w:tc>
        <w:tc>
          <w:tcPr>
            <w:tcW w:w="276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LibTV</w:t>
            </w:r>
          </w:p>
        </w:tc>
        <w:tc>
          <w:tcPr>
            <w:tcW w:w="24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"https://www.liblib.tv/" </w:instrText>
            </w:r>
            <w:r>
              <w:rPr/>
              <w:fldChar w:fldCharType="separate"/>
            </w:r>
            <w:r>
              <w:rPr>
                <w:rStyle w:val="10"/>
              </w:rPr>
              <w:t>https://www.libtv.org/</w:t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010" w:type="dxa"/>
            <w:vAlign w:val="top"/>
          </w:tcPr>
          <w:p>
            <w:pPr>
              <w:jc w:val="left"/>
            </w:pPr>
            <w:r>
              <w:rPr/>
              <w:t>13264571716</w:t>
            </w:r>
          </w:p>
        </w:tc>
        <w:tc>
          <w:tcPr>
            <w:tcW w:w="1905" w:type="dxa"/>
            <w:vAlign w:val="top"/>
          </w:tcPr>
          <w:p>
            <w:pPr>
              <w:jc w:val="left"/>
            </w:pPr>
            <w:r>
              <w:rPr/>
              <w:t>验证码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</w:p>
        </w:tc>
        <w:tc>
          <w:tcPr>
            <w:tcW w:w="276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TapNow</w:t>
            </w:r>
          </w:p>
        </w:tc>
        <w:tc>
          <w:tcPr>
            <w:tcW w:w="24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"https://app.tapnow.ai/?utm_source=chatgpt.com" </w:instrText>
            </w:r>
            <w:r>
              <w:rPr/>
              <w:fldChar w:fldCharType="separate"/>
            </w:r>
            <w:r>
              <w:rPr>
                <w:rStyle w:val="10"/>
              </w:rPr>
              <w:t>https://app.tapnow.ai/?utm_source=chatgpt.com</w:t>
            </w:r>
            <w:r>
              <w:rPr/>
              <w:fldChar w:fldCharType="end"/>
            </w:r>
          </w:p>
        </w:tc>
        <w:tc>
          <w:tcPr>
            <w:tcW w:w="201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"mailto:yulezibenlun@163.com" </w:instrText>
            </w:r>
            <w:r>
              <w:rPr/>
              <w:fldChar w:fldCharType="separate"/>
            </w:r>
            <w:r>
              <w:rPr>
                <w:rStyle w:val="10"/>
              </w:rPr>
              <w:t>yulezibenlun@163.com</w:t>
            </w:r>
            <w:r>
              <w:rPr/>
              <w:fldChar w:fldCharType="end"/>
            </w:r>
          </w:p>
        </w:tc>
        <w:tc>
          <w:tcPr>
            <w:tcW w:w="1905" w:type="dxa"/>
            <w:vAlign w:val="top"/>
          </w:tcPr>
          <w:p>
            <w:pPr>
              <w:jc w:val="left"/>
            </w:pPr>
            <w:r>
              <w:rPr/>
              <w:t>Yulezibenlun25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  <w:r>
              <w:rPr/>
              <w:t>复制链接到浏览器打开网址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OiiOii</w:t>
            </w:r>
          </w:p>
        </w:tc>
        <w:tc>
          <w:tcPr>
            <w:tcW w:w="24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"https://www.oiioii.ai/" </w:instrText>
            </w:r>
            <w:r>
              <w:rPr/>
              <w:fldChar w:fldCharType="separate"/>
            </w:r>
            <w:r>
              <w:rPr>
                <w:rStyle w:val="10"/>
              </w:rPr>
              <w:t>https://www.oiioii.ai/</w:t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01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"mailto:yulezibenlun@163.com" </w:instrText>
            </w:r>
            <w:r>
              <w:rPr/>
              <w:fldChar w:fldCharType="separate"/>
            </w:r>
            <w:r>
              <w:rPr>
                <w:rStyle w:val="10"/>
              </w:rPr>
              <w:t>yulezibenlun@163.com</w:t>
            </w:r>
            <w:r>
              <w:rPr/>
              <w:fldChar w:fldCharType="end"/>
            </w:r>
          </w:p>
        </w:tc>
        <w:tc>
          <w:tcPr>
            <w:tcW w:w="1905" w:type="dxa"/>
            <w:vAlign w:val="top"/>
          </w:tcPr>
          <w:p>
            <w:pPr>
              <w:jc w:val="left"/>
            </w:pPr>
            <w:r>
              <w:rPr/>
              <w:t>Yulezibenlun25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</w:p>
        </w:tc>
        <w:tc>
          <w:tcPr>
            <w:tcW w:w="276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巨日禄</w:t>
            </w:r>
          </w:p>
        </w:tc>
        <w:tc>
          <w:tcPr>
            <w:tcW w:w="24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"https://video.jurilu.com/index" </w:instrText>
            </w:r>
            <w:r>
              <w:rPr/>
              <w:fldChar w:fldCharType="separate"/>
            </w:r>
            <w:r>
              <w:rPr>
                <w:rStyle w:val="10"/>
              </w:rPr>
              <w:t>https://video.jurilu.com/index</w:t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010" w:type="dxa"/>
            <w:vAlign w:val="top"/>
          </w:tcPr>
          <w:p>
            <w:pPr>
              <w:jc w:val="left"/>
            </w:pPr>
            <w:r>
              <w:rPr/>
              <w:t>13264571716</w:t>
            </w:r>
          </w:p>
        </w:tc>
        <w:tc>
          <w:tcPr>
            <w:tcW w:w="1905" w:type="dxa"/>
            <w:vAlign w:val="top"/>
          </w:tcPr>
          <w:p>
            <w:pPr>
              <w:jc w:val="left"/>
            </w:pPr>
            <w:r>
              <w:rPr/>
              <w:t>Yulezibenlun25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可选填企业</w:t>
            </w: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360 纳米大片流水线</w:t>
            </w:r>
          </w:p>
        </w:tc>
        <w:tc>
          <w:tcPr>
            <w:tcW w:w="24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"http://www.namistory.com/" </w:instrText>
            </w:r>
            <w:r>
              <w:rPr/>
              <w:fldChar w:fldCharType="separate"/>
            </w:r>
            <w:r>
              <w:rPr>
                <w:rStyle w:val="10"/>
              </w:rPr>
              <w:t>http://www.namistory.com/</w:t>
            </w:r>
            <w:r>
              <w:rPr/>
              <w:fldChar w:fldCharType="end"/>
            </w:r>
          </w:p>
        </w:tc>
        <w:tc>
          <w:tcPr>
            <w:tcW w:w="2010" w:type="dxa"/>
            <w:vAlign w:val="top"/>
          </w:tcPr>
          <w:p>
            <w:pPr>
              <w:jc w:val="left"/>
            </w:pPr>
            <w:r>
              <w:rPr/>
              <w:t>13264571716</w:t>
            </w:r>
          </w:p>
        </w:tc>
        <w:tc>
          <w:tcPr>
            <w:tcW w:w="1905" w:type="dxa"/>
            <w:vAlign w:val="top"/>
          </w:tcPr>
          <w:p>
            <w:pPr>
              <w:jc w:val="left"/>
            </w:pPr>
            <w:r>
              <w:rPr/>
              <w:t>验证码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</w:p>
        </w:tc>
        <w:tc>
          <w:tcPr>
            <w:tcW w:w="2760" w:type="dxa"/>
            <w:vAlign w:val="top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jc w:val="left"/>
      </w:pPr>
      <w:r>
        <w:rPr/>
        <w:t>本轮统一选型锁定：</w:t>
      </w:r>
    </w:p>
    <w:p>
      <w:pPr>
        <w:numPr>
          <w:ilvl w:val="0"/>
          <w:numId w:val="2"/>
        </w:numPr>
        <w:jc w:val="left"/>
      </w:pPr>
      <w:r>
        <w:rPr/>
        <w:t>模型：Seedance 2.5 最高质量档/满血档。页面如使用 Pro、Quality、旗舰、最高质量等不同名称，必须截图记录原始名称；不得用 Fast、Mini、极速档替代。</w:t>
      </w:r>
    </w:p>
    <w:p>
      <w:pPr>
        <w:numPr>
          <w:ilvl w:val="0"/>
          <w:numId w:val="2"/>
        </w:numPr>
        <w:jc w:val="left"/>
      </w:pPr>
      <w:r>
        <w:rPr/>
        <w:t>输出：1080p、9:16、15 秒、原生声音开启、单条视频。</w:t>
      </w:r>
    </w:p>
    <w:p>
      <w:pPr>
        <w:numPr>
          <w:ilvl w:val="0"/>
          <w:numId w:val="2"/>
        </w:numPr>
        <w:jc w:val="left"/>
      </w:pPr>
      <w:r>
        <w:rPr/>
        <w:t>抽样：每个测试场景独立生成 4 次。若平台支持一次提交 4 条，记录一次提交与四条回执；否则连续提交四次，不挑最好的一次替换失败样本。</w:t>
      </w:r>
    </w:p>
    <w:p>
      <w:pPr>
        <w:numPr>
          <w:ilvl w:val="0"/>
          <w:numId w:val="2"/>
        </w:numPr>
        <w:jc w:val="left"/>
      </w:pPr>
      <w:r>
        <w:rPr/>
        <w:t>提示词：先做统一的“一键生成剧本”，再使用本文件锁定的四个镜头提示词做视频生成。</w:t>
      </w:r>
    </w:p>
    <w:p>
      <w:pPr>
        <w:numPr>
          <w:ilvl w:val="0"/>
          <w:numId w:val="2"/>
        </w:numPr>
        <w:jc w:val="left"/>
      </w:pPr>
      <w:r>
        <w:rPr/>
        <w:t>主榜：价格、实际扣点、最低现金门槛、耗时、失败/返还、规格透明度。</w:t>
      </w:r>
    </w:p>
    <w:p>
      <w:pPr>
        <w:numPr>
          <w:ilvl w:val="0"/>
          <w:numId w:val="2"/>
        </w:numPr>
        <w:jc w:val="left"/>
      </w:pPr>
      <w:r>
        <w:rPr/>
        <w:t>质量：本轮保留原片并做技术记录，不急于给出审美总排名；后续可进行匿名盲评。</w:t>
      </w:r>
    </w:p>
    <w:p>
      <w:pPr>
        <w:jc w:val="left"/>
      </w:pPr>
      <w:r>
        <w:rPr/>
        <w:t>按完整矩阵计算，10 家 × 4 个场景 × 每场景 4 次 = 160 条视频，目标总生成时长为 2,400 秒（40 分钟），另有 10 份剧本智能体输出。正式付款前必须先在一家平台跑通一次完整回执链，确认预算和记录方式可复制。</w:t>
      </w:r>
    </w:p>
    <w:p>
      <w:pPr>
        <w:jc w:val="left"/>
      </w:pPr>
    </w:p>
    <w:p>
      <w:pPr>
        <w:jc w:val="left"/>
      </w:pPr>
      <w:r>
        <w:rPr/>
        <w:t>目的：</w:t>
      </w:r>
    </w:p>
    <w:p>
      <w:pPr>
        <w:numPr>
          <w:ilvl w:val="0"/>
          <w:numId w:val="3"/>
        </w:numPr>
        <w:jc w:val="left"/>
      </w:pPr>
      <w:r>
        <w:rPr/>
        <w:t>用统一模型、规格、提示词和抽样次数，计算可复核的单条、每秒和合格样本成本。</w:t>
      </w:r>
    </w:p>
    <w:p>
      <w:pPr>
        <w:numPr>
          <w:ilvl w:val="0"/>
          <w:numId w:val="3"/>
        </w:numPr>
        <w:jc w:val="left"/>
      </w:pPr>
      <w:r>
        <w:rPr/>
        <w:t>核验平台是否明确披露模型版本、质量档、分辨率、声音、时长、积分和失败返还。</w:t>
      </w:r>
    </w:p>
    <w:p>
      <w:pPr>
        <w:numPr>
          <w:ilvl w:val="0"/>
          <w:numId w:val="3"/>
        </w:numPr>
        <w:jc w:val="left"/>
      </w:pPr>
      <w:r>
        <w:rPr/>
        <w:t>识别所谓“同模型”是否存在规格降档、隐藏加速档或路由差异；只陈述可验证事实，不直接指控“掺水”。</w:t>
      </w:r>
    </w:p>
    <w:p>
      <w:pPr>
        <w:numPr>
          <w:ilvl w:val="0"/>
          <w:numId w:val="3"/>
        </w:numPr>
        <w:jc w:val="left"/>
      </w:pPr>
      <w:r>
        <w:rPr/>
        <w:t>记录从梗概到剧本、角色/场景资产、分镜、视频、音频、剪辑、导出与团队协作的实际流程。</w:t>
      </w:r>
    </w:p>
    <w:p>
      <w:pPr>
        <w:numPr>
          <w:ilvl w:val="0"/>
          <w:numId w:val="3"/>
        </w:numPr>
        <w:jc w:val="left"/>
      </w:pPr>
      <w:r>
        <w:rPr/>
        <w:t>为第二轮匿名盲评、平台访谈、招商与正式稿件留下完整证据链。</w:t>
      </w:r>
    </w:p>
    <w:p>
      <w:pPr>
        <w:jc w:val="left"/>
      </w:pPr>
    </w:p>
    <w:p>
      <w:pPr>
        <w:jc w:val="left"/>
      </w:pPr>
      <w:r>
        <w:rPr/>
        <w:t>价格透明度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平台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新用户赠送积分、有效期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生成前能否准确预估扣点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能开发票吗？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能退款吗？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审核失败/超时等记录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本次测试需要费用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本次测试购买的有效期或点数</w:t>
            </w: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小云雀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可以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未找到相关资料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1112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天工短剧工作台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0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申请发票可以找到“积分”—“我的钱包”—“充值记录”自助申请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不支持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爱奇艺纳逗 Pro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0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支持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不支持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新片场 ShotLab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0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支持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部分退款（若您仅使用部分额度/时长，平台按照未使用比例核算退款金额；因用户自身原因提出退款的，平台有权拒绝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万兴剧厂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0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支持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不对已付费用户提供价格差额补偿或服务费用退还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LibTV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10张图片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（未找到相关协议资料的入口）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TapNow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200积分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官网订单仅支持自助开具商业发票,</w:t>
            </w:r>
            <w:r>
              <w:rPr/>
              <w:t>需要增值税发票,通过国内代理商完成下单和支付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OiiOii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60（30天内有效）</w:t>
            </w:r>
          </w:p>
          <w:p>
            <w:pPr>
              <w:jc w:val="left"/>
            </w:pPr>
            <w:r>
              <w:rPr/>
              <w:t>每日签到+60（3天有效）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color w:val="080F17"/>
              </w:rPr>
              <w:t>支持下载账单凭证以及企业用户开发票服务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未有任何生成行为、权益使用和盒饭消耗， 7 天内全额退款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巨日禄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0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未找到相关内容（无客服）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不支持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360 纳米大片流水线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0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支持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会员线上服务支付后立即生效，不支持个人原因退款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</w:tbl>
    <w:p>
      <w:pPr>
        <w:jc w:val="left"/>
      </w:pPr>
      <w:r>
        <w:rPr/>
        <w:t>支持模型列表/扣点</w:t>
      </w:r>
    </w:p>
    <w:tbl>
      <w:tblPr>
        <w:tblStyle w:val="9"/>
        <w:tblW w:w="51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75"/>
        <w:gridCol w:w="1275"/>
        <w:gridCol w:w="1275"/>
        <w:gridCol w:w="1275"/>
      </w:tblGrid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平台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SeeDance 2.5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SeeDance 2.0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小云雀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支持（扣64/s）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支持/扣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1127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天工短剧工作台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支持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支持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爱奇艺纳逗 Pro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支持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支持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新片场 ShotLab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支持/扣130点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支持/扣70点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万兴剧厂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LibTV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TapNow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OiiOii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巨日禄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360 纳米大片流水线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  <w:tc>
          <w:tcPr>
            <w:tcW w:w="1275" w:type="dxa"/>
            <w:vAlign w:val="top"/>
          </w:tcPr>
          <w:p>
            <w:pPr>
              <w:jc w:val="left"/>
            </w:pPr>
          </w:p>
        </w:tc>
      </w:tr>
    </w:tbl>
    <w:p>
      <w:pPr>
        <w:jc w:val="left"/>
      </w:pPr>
      <w:r>
        <w:rPr/>
        <w:t>如果平台</w:t>
      </w:r>
      <w:r>
        <w:rPr>
          <w:b/>
          <w:bCs/>
        </w:rPr>
        <w:t>只</w:t>
      </w:r>
      <w:r>
        <w:rPr/>
        <w:t>接受商务咨询或企业报价，不使用销售口头报价进入公开价格榜。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横向评测前，要求下列内容是一致且可比的：</w:t>
      </w:r>
    </w:p>
    <w:tbl>
      <w:tblPr>
        <w:tblStyle w:val="9"/>
        <w:tblW w:w="7732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必须一致的内容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模型规格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供应商、Seedance 2.5 精确子版本、最高质量/满血档、15 秒、9:16、1080p、声音开启、单条输出，抽4次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推理档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标准/高质量/优先队列等档位一致或可明确说明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交付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可下载、文件未损坏、音轨存在、水印和商用规则有记录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购买路径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会员档、积分包、新客优惠、自动续费、赠送积分分别记录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  <w:r>
        <w:rPr/>
        <w:t>下列内容</w:t>
      </w:r>
      <w:r>
        <w:rPr>
          <w:color w:val="0a6cff"/>
        </w:rPr>
        <w:t>@李书航</w:t>
      </w:r>
      <w:r>
        <w:rPr/>
        <w:t xml:space="preserve"> 在</w:t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1" name="Picture 5" descr="blue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bluecloc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a6cff"/>
        </w:rPr>
        <w:t xml:space="preserve">2026年8月27日星期四 11:00 </w:t>
      </w:r>
      <w:r>
        <w:rPr/>
        <w:t>之前调整完毕，当前不要看</w:t>
      </w:r>
    </w:p>
    <w:p>
      <w:pPr>
        <w:jc w:val="left"/>
      </w:pPr>
      <w:r>
        <w:rPr/>
        <w:sym w:font="Wingdings" w:char="00A8"/>
      </w:r>
      <w:r>
        <w:rPr/>
        <w:tab/>
      </w:r>
      <w:r>
        <w:rPr/>
        <w:t>但是并没有调整完毕</w:t>
      </w:r>
    </w:p>
    <w:p>
      <w:pPr>
        <w:jc w:val="left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统一“一键生成剧本”提示词（原始输入）</w:t>
      </w:r>
    </w:p>
    <w:p>
      <w:pPr>
        <w:pStyle w:val="15"/>
        <w:numPr>
          <w:ilvl w:val="0"/>
          <w:numId w:val="5"/>
        </w:numPr>
        <w:jc w:val="left"/>
      </w:pPr>
      <w:r>
        <w:rPr/>
        <w:t>帮我根据这个梗概，生成第一集的剧本，要求节奏快，在1分半内就演到女主重生决定嫁给乞丐：沈家定下抛绣球选夫婿，女主沈云卿因绣球抛给慕容安，多年后荣封诰命，妹妹沈云乔绣球抛给乞丐，逃婚后受尽磨难。沈云乔嫉妒沈云卿享受荣华富贵，在沈云卿被封诰命当天杀死沈云卿，二人重生回到三年前抛绣球当天。重来一世，沈云乔抢先一步将抛绣球抛给慕容安，使坏让沈云卿的绣球扔到乞丐手上，殊不知乞丐的真实身份是皇帝。沈云卿想到前世嫁给慕容安后被当做棋子，这一世只想过平凡日子，不顾众人冷眼嫁给乞丐，隐藏身份的皇帝渐渐爱上沈云卿。沈云乔得知乞丐就是皇帝后后悔不已，多次使坏对付沈云卿，最后被流放。沈云卿历尽磨难成为皇后。</w:t>
      </w: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同事测试得到的剧本产物（统一参考剧本）</w:t>
      </w:r>
    </w:p>
    <w:p>
      <w:pPr>
        <w:pStyle w:val="12"/>
        <w:jc w:val="left"/>
      </w:pPr>
      <w:r>
        <w:rPr/>
        <w:t>来源：</w:t>
      </w:r>
      <w:r>
        <w:rPr>
          <w:rStyle w:val="13"/>
        </w:rPr>
        <w:t>重生短剧：.docx</w:t>
      </w:r>
      <w:r>
        <w:rPr/>
        <w:t>。原文约 85—90 秒。为保证后续视频横比公平，四条镜头提示词均以这份固定产物为依据，而不是使用各平台各自生成的剧本。</w:t>
      </w:r>
    </w:p>
    <w:p>
      <w:pPr>
        <w:pStyle w:val="5"/>
        <w:jc w:val="left"/>
      </w:pPr>
      <w:r>
        <w:rPr/>
        <w:t>场景一：沈府·受封宴｜前世｜0—18 秒</w:t>
      </w:r>
    </w:p>
    <w:p>
      <w:pPr>
        <w:jc w:val="left"/>
      </w:pPr>
      <w:r>
        <w:rPr/>
        <w:t>锣鼓喧天。沈云卿一身华服，刚接过“诰命夫人”的圣旨，宾客齐声道贺：“恭喜慕容夫人！”人群外，衣衫破旧、满脸憔悴的沈云乔死死盯着她。沈云卿刚转身，一把匕首猛地刺进她腹部，众人惊叫。</w:t>
      </w:r>
    </w:p>
    <w:p>
      <w:pPr>
        <w:jc w:val="left"/>
      </w:pPr>
      <w:r>
        <w:rPr/>
        <w:t>沈云卿：“云乔……你疯了？”</w:t>
      </w:r>
    </w:p>
    <w:p>
      <w:pPr>
        <w:jc w:val="left"/>
      </w:pPr>
      <w:r>
        <w:rPr/>
        <w:t>沈云乔：“凭什么？三年前抛绣球，你嫁的是慕容安，我却砸中了一个乞丐！”</w:t>
      </w:r>
    </w:p>
    <w:p>
      <w:pPr>
        <w:jc w:val="left"/>
      </w:pPr>
      <w:r>
        <w:rPr/>
        <w:t>快速闪回：沈云乔掀开破旧喜轿，看到衣衫褴褛的男人，转身逃走；大雨中，她被赶出客栈，跪在街边。画面切回。</w:t>
      </w:r>
    </w:p>
    <w:p>
      <w:pPr>
        <w:jc w:val="left"/>
      </w:pPr>
      <w:r>
        <w:rPr/>
        <w:t>沈云乔：“我逃了三年，吃尽苦头！可你呢？如今都做诰命夫人了！”</w:t>
      </w:r>
    </w:p>
    <w:p>
      <w:pPr>
        <w:jc w:val="left"/>
      </w:pPr>
      <w:r>
        <w:rPr/>
        <w:t>沈云卿：“你真以为……我过得很好？”</w:t>
      </w:r>
    </w:p>
    <w:p>
      <w:pPr>
        <w:jc w:val="left"/>
      </w:pPr>
      <w:r>
        <w:rPr/>
        <w:t>沈云卿倒地，画面骤黑。</w:t>
      </w:r>
    </w:p>
    <w:p>
      <w:pPr>
        <w:pStyle w:val="5"/>
        <w:jc w:val="left"/>
      </w:pPr>
      <w:r>
        <w:rPr/>
        <w:t>场景二：沈府绣楼｜重生｜18—31 秒</w:t>
      </w:r>
    </w:p>
    <w:p>
      <w:pPr>
        <w:jc w:val="left"/>
      </w:pPr>
      <w:r>
        <w:rPr/>
        <w:t>“大小姐！大小姐！”沈云卿猛然睁眼，低头发现手里抱着红绣球。楼下人声鼎沸。</w:t>
      </w:r>
    </w:p>
    <w:p>
      <w:pPr>
        <w:jc w:val="left"/>
      </w:pPr>
      <w:r>
        <w:rPr/>
        <w:t>司仪：“沈家二位小姐今日抛绣球择婿！”</w:t>
      </w:r>
    </w:p>
    <w:p>
      <w:pPr>
        <w:jc w:val="left"/>
      </w:pPr>
      <w:r>
        <w:rPr/>
        <w:t>沈云卿看向身旁，沈云乔同样脸色惨白、急促喘息。姐妹四目相对，短暂死寂。沈云乔突然抱紧绣球，低声说：“三年前……”两人同时看向楼下，意识到都重生了。</w:t>
      </w:r>
    </w:p>
    <w:p>
      <w:pPr>
        <w:pStyle w:val="5"/>
        <w:jc w:val="left"/>
      </w:pPr>
      <w:r>
        <w:rPr/>
        <w:t>场景三：绣楼下｜31—50 秒</w:t>
      </w:r>
    </w:p>
    <w:p>
      <w:pPr>
        <w:jc w:val="left"/>
      </w:pPr>
      <w:r>
        <w:rPr/>
        <w:t>年轻俊朗的慕容安站在人群最显眼的位置；另一边角落，一个衣衫破旧的年轻乞丐安静坐着。沈云乔看到慕容安，眼睛瞬间亮了。前世华服、高门大宅、众人跪拜沈云卿的画面快速闪过。</w:t>
      </w:r>
    </w:p>
    <w:p>
      <w:pPr>
        <w:jc w:val="left"/>
      </w:pPr>
      <w:r>
        <w:rPr/>
        <w:t>沈云乔心声：“这一世，慕容夫人的位置是我的！”</w:t>
      </w:r>
    </w:p>
    <w:p>
      <w:pPr>
        <w:jc w:val="left"/>
      </w:pPr>
      <w:r>
        <w:rPr/>
        <w:t>司仪：“二小姐，请——”</w:t>
      </w:r>
    </w:p>
    <w:p>
      <w:pPr>
        <w:jc w:val="left"/>
      </w:pPr>
      <w:r>
        <w:rPr/>
        <w:t>沈云乔抢先冲到栏杆前，把绣球精准抛进慕容安怀里。满场哗然，慕容安抬头，沈云乔笑得志在必得。</w:t>
      </w:r>
    </w:p>
    <w:p>
      <w:pPr>
        <w:pStyle w:val="5"/>
        <w:jc w:val="left"/>
      </w:pPr>
      <w:r>
        <w:rPr/>
        <w:t>场景四：沈云卿抛绣球｜50—70 秒</w:t>
      </w:r>
    </w:p>
    <w:p>
      <w:pPr>
        <w:jc w:val="left"/>
      </w:pPr>
      <w:r>
        <w:rPr/>
        <w:t>沈云卿抱着绣球走到栏杆前，看着慕容安。前世记忆闪回：慕容安冷着脸把密信扔在桌上：“把这个送进宫。”沈云卿跪在慕容府祠堂，慕容安从她身边走过：“你是沈家的女儿。娶你，本就是为了沈家。”</w:t>
      </w:r>
    </w:p>
    <w:p>
      <w:pPr>
        <w:jc w:val="left"/>
      </w:pPr>
      <w:r>
        <w:rPr/>
        <w:t>沈云卿心声：“诰命也好，富贵也罢……这一世，我都不要了。”</w:t>
      </w:r>
    </w:p>
    <w:p>
      <w:pPr>
        <w:jc w:val="left"/>
      </w:pPr>
      <w:r>
        <w:rPr/>
        <w:t>她正准备抛球，沈云乔从身后“不小心”撞了她一下：“姐姐小心！”绣球脱手，飞过人群，落进角落乞丐怀里，全场安静。</w:t>
      </w:r>
    </w:p>
    <w:p>
      <w:pPr>
        <w:pStyle w:val="5"/>
        <w:jc w:val="left"/>
      </w:pPr>
      <w:r>
        <w:rPr/>
        <w:t>场景五：选择｜70—88 秒</w:t>
      </w:r>
    </w:p>
    <w:p>
      <w:pPr>
        <w:jc w:val="left"/>
      </w:pPr>
      <w:r>
        <w:rPr/>
        <w:t>宾客嘲笑沈家大小姐砸中乞丐。沈云乔强忍笑意：“姐姐，这绣球已经落了……你不会反悔吧？”沈父脸色难看：“云卿，重新抛！”</w:t>
      </w:r>
    </w:p>
    <w:p>
      <w:pPr>
        <w:jc w:val="left"/>
      </w:pPr>
      <w:r>
        <w:rPr/>
        <w:t>乞丐平静地抬头看她。沈云卿又看一眼慕容安，短暂沉默，把手收回来。</w:t>
      </w:r>
    </w:p>
    <w:p>
      <w:pPr>
        <w:jc w:val="left"/>
      </w:pPr>
      <w:r>
        <w:rPr/>
        <w:t>沈云卿：“不用。绣球是我抛的。这个夫君——我认。”</w:t>
      </w:r>
    </w:p>
    <w:p>
      <w:pPr>
        <w:jc w:val="left"/>
      </w:pPr>
      <w:r>
        <w:rPr/>
        <w:t>沈云乔笑容僵住。乞丐缓缓起身，第一次露出一丝兴趣。切黑，第一集完。</w:t>
      </w: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四个统一视频生成提示词</w:t>
      </w:r>
    </w:p>
    <w:p>
      <w:pPr>
        <w:jc w:val="left"/>
      </w:pPr>
      <w:r>
        <w:rPr/>
        <w:t>设计原则来自此前 B 站案例的有效做法：明确时长分段、起始状态、镜头顺序、视线关系、动作因果、环境声和结束画面；同时去掉“8K”“电影级”等无法核验的堆词，避免照抄原案例的铁路、末世和武侠场景。四条提示词覆盖不同难点，便于判断平台是在简单转售模型，还是提供了稳定的提示词增强、镜头控制、声音和工作流能力。</w:t>
      </w:r>
    </w:p>
    <w:p>
      <w:pPr>
        <w:pStyle w:val="5"/>
        <w:jc w:val="left"/>
      </w:pPr>
      <w:r>
        <w:rPr/>
        <w:t>V1：受封宴突变——群像、表演、时间压缩与声音</w:t>
      </w:r>
    </w:p>
    <w:p>
      <w:pPr>
        <w:pStyle w:val="15"/>
        <w:numPr>
          <w:ilvl w:val="0"/>
          <w:numId w:val="6"/>
        </w:numPr>
        <w:jc w:val="left"/>
      </w:pPr>
      <w:r>
        <w:rPr/>
        <w:t>竖屏 9:16，15 秒，古装真人短剧质感，最高画质，人物写实稳定，原生声音开启。场景为白天的沈府受封宴，红绸、宾客、香案与宣旨仪仗构成喜庆但克制的空间。开场 0—5 秒：中景轻微推进，沈云卿穿端庄诰命华服接过圣旨，宾客齐声说“恭喜慕容夫人”，锣鼓和人群声清楚但不盖住台词；画面中暂时不要出现匕首。5—10 秒：从人群边缘切到衣衫破旧、神情憔悴的沈云乔，她盯住姐姐，快步穿过人群，抬手亮出匕首；不要血腥特写，只表现沈云卿受袭后踉跄和宾客后退惊呼。10—15 秒：两人近景对切，视线方向准确对应。沈云卿压住震惊问“云乔……你疯了？”，沈云乔含泪说“凭什么？”最后停在姐妹对视和周围喜宴骤然安静的反差上。保持两名女性的脸、发饰和服装前后一致，动作连贯，中文台词口型自然；无字幕、无水印、无现代物件、无多余人物抢镜、无肢体错误、无突然转场。</w:t>
      </w:r>
    </w:p>
    <w:p>
      <w:pPr>
        <w:pStyle w:val="5"/>
        <w:jc w:val="left"/>
      </w:pPr>
      <w:r>
        <w:rPr/>
        <w:t>V2：双双重生——双人视线、微表情、声画同步</w:t>
      </w:r>
    </w:p>
    <w:p>
      <w:pPr>
        <w:pStyle w:val="15"/>
        <w:numPr>
          <w:ilvl w:val="0"/>
          <w:numId w:val="7"/>
        </w:numPr>
        <w:jc w:val="left"/>
      </w:pPr>
      <w:r>
        <w:rPr/>
        <w:t>竖屏 9:16，15 秒，古装真人短剧质感，最高画质，原生声音开启。场景为三年前的沈府绣楼，晴日，红绸与木栏杆，楼下人群模糊可见。0—4 秒：从沈云卿面部特写开始，她被侍女画外音“大小姐！大小姐！”惊醒，急促吸气，低头发现自己双手抱着红绣球；开场时她必须已经在绣楼上，不能先出现前世宴会。4—9 秒：镜头对切到身旁的沈云乔，她同样脸色发白、呼吸急促，下意识抱紧自己的绣球，低声说“三年前……”。9—15 秒：姐妹二人中近景同框，先互相凝视，再几乎同时转头望向楼下；司仪从楼下清晰喊道“沈家二位小姐今日抛绣球择婿！”风轻轻吹动发丝和红绸，两人的震惊要克制真实，眼神和视线方向必须互相对应。保持两人面容、发型、服装和两只绣球稳定；不要把两人生成成同一张脸，不要提前抛球，不要旁白解释重生，不要字幕、水印、现代物件、闪烁或镜头乱晃。</w:t>
      </w:r>
    </w:p>
    <w:p>
      <w:pPr>
        <w:pStyle w:val="5"/>
        <w:jc w:val="left"/>
      </w:pPr>
      <w:r>
        <w:rPr/>
        <w:t>V3：绣球易主——物体轨迹、群像调度与连续动作</w:t>
      </w:r>
    </w:p>
    <w:p>
      <w:pPr>
        <w:pStyle w:val="15"/>
        <w:numPr>
          <w:ilvl w:val="0"/>
          <w:numId w:val="8"/>
        </w:numPr>
        <w:jc w:val="left"/>
      </w:pPr>
      <w:r>
        <w:rPr/>
        <w:t>竖屏 9:16，15 秒，古装真人短剧质感，最高画质，原生声音开启。沈府绣楼外的择婿现场，楼上两位小姐，楼下人群中央是俊朗的慕容安，角落坐着一位衣衫旧但气质沉静的年轻乞丐。0—5 秒：广角建立空间关系，司仪说“二小姐，请——”，沈云乔抢先一步到栏杆前；此时两只红绣球都还在姐妹手中，慕容安和乞丐手里都没有球。5—9 秒：跟随沈云乔的手臂和红绣球形成一条清楚、连续的抛物线，绣球只落入慕容安怀里一次；人群发出惊叹，慕容安抬头，沈云乔露出志在必得的笑。9—15 秒：切到沈云卿准备抛球，沈云乔从侧后方轻撞她并说“姐姐小心！”，第二只绣球脱手越过人群，准确落在角落乞丐怀里；所有人声突然停下，乞丐平静抬眼。两只绣球必须始终可区分，不能复制、消失、倒飞或换手；人物位置和服装连续，动作符合重力；中文台词和环境声清楚，无字幕、无水印、无现代元素、无肢体畸变。</w:t>
      </w:r>
    </w:p>
    <w:p>
      <w:pPr>
        <w:pStyle w:val="5"/>
        <w:jc w:val="left"/>
      </w:pPr>
      <w:r>
        <w:rPr/>
        <w:t>V4：我认这个夫君——情绪递进、台词口型与结尾钩子</w:t>
      </w:r>
    </w:p>
    <w:p>
      <w:pPr>
        <w:pStyle w:val="15"/>
        <w:numPr>
          <w:ilvl w:val="0"/>
          <w:numId w:val="9"/>
        </w:numPr>
        <w:jc w:val="left"/>
      </w:pPr>
      <w:r>
        <w:rPr/>
        <w:t>竖屏 9:16，15 秒，古装真人短剧质感，最高画质，原生声音开启。绣球已经落在楼下年轻乞丐怀里，现场从安静转为窃笑。0—5 秒：宾客低声议论，沈父在楼上严厉说“云卿，重新抛！”，沈云乔侧身看着姐姐，强忍得意；不要让乞丐跪地或乞求。5—10 秒：沈云卿先看向乞丐，再看一眼远处的慕容安，短暂沉默，神情从犹豫变为清醒坚定；镜头稳定轻推，环境声逐渐降低，为台词留出空间。10—15 秒：沈云卿收回准备接新绣球的手，清楚地说“不用。绣球是我抛的，这个夫君——我认。”沈云乔的笑容立即僵住，楼下乞丐缓缓起身，抬眼看向沈云卿，露出极轻的一丝兴趣，最后在二人隔着楼台对视时切黑。保持角色面容、发饰、服装、绣球位置与前一镜一致；中文口型与音频同步，语气克制，不要字幕、水印、夸张表情、现代物件、镜头跳切或多余台词。</w:t>
      </w: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价格与效率记录口径</w:t>
      </w:r>
    </w:p>
    <w:p>
      <w:pPr>
        <w:pStyle w:val="5"/>
        <w:jc w:val="left"/>
      </w:pPr>
      <w:r>
        <w:rPr/>
        <w:t>7.1 主指标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计算/记录方式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任务实付成本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实际扣除积分 × 本次购买路径的人民币/积分 + 单项附加费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赠送积分单列，不用其制造长期商用成本错觉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有效输出秒成本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任务实付成本 ÷ 下载文件实际有效秒数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只在同模型同规格样本中横比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场景合格成本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同一场景四次总实际花费 ÷ 达到最低交付门槛的样本数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纳入已扣费未返还的失败与不合格输出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首次最低现金投入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完成一次指定任务前必须实际支付的最低金额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与理论边际成本并列展示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等待时间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提交到可下载的完整分钟数；四次取中位数并显示最长值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包含排队、生成、处理和下载就绪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失败率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失败、超时、审核拒绝、损坏、规格不符次数 ÷ 4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同时记录是否退点及退款耗时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闲置风险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永久、1 年、按月清零、订阅到期、未知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会员赠点与充值积分分开记录</w:t>
            </w:r>
          </w:p>
        </w:tc>
      </w:tr>
    </w:tbl>
    <w:p>
      <w:pPr>
        <w:pStyle w:val="5"/>
        <w:jc w:val="left"/>
      </w:pPr>
      <w:r>
        <w:rPr/>
        <w:t>7.2 最低交付门槛</w:t>
      </w:r>
    </w:p>
    <w:p>
      <w:pPr>
        <w:jc w:val="left"/>
      </w:pPr>
      <w:r>
        <w:rPr/>
        <w:t>只判断客观技术条件：文件可下载且未损坏；实际时长不少于目标的 90%；实际分辨率为 1080p 竖屏或平台明确标示并可验证的等价规格；存在可播放音轨；没有非预期的强制水印或导出限制。人物是否漂亮、表演是否感人不作为首轮合格门槛。</w:t>
      </w:r>
    </w:p>
    <w:p>
      <w:pPr>
        <w:pStyle w:val="5"/>
        <w:jc w:val="left"/>
      </w:pPr>
      <w:r>
        <w:rPr/>
        <w:t>7.3 “同模型掺水”核验边界</w:t>
      </w:r>
    </w:p>
    <w:p>
      <w:pPr>
        <w:jc w:val="left"/>
      </w:pPr>
      <w:r>
        <w:rPr/>
        <w:t>不能只凭某个平台的一条视频看起来更差就认定模型被降档。可公开表述的证据包括：</w:t>
      </w:r>
    </w:p>
    <w:p>
      <w:pPr>
        <w:numPr>
          <w:ilvl w:val="0"/>
          <w:numId w:val="2"/>
        </w:numPr>
        <w:jc w:val="left"/>
      </w:pPr>
      <w:r>
        <w:rPr/>
        <w:t>页面模型名称、子版本、质量档或分辨率与宣传不一致；</w:t>
      </w:r>
    </w:p>
    <w:p>
      <w:pPr>
        <w:numPr>
          <w:ilvl w:val="0"/>
          <w:numId w:val="2"/>
        </w:numPr>
        <w:jc w:val="left"/>
      </w:pPr>
      <w:r>
        <w:rPr/>
        <w:t>提交前参数与下载文件元信息不一致；</w:t>
      </w:r>
    </w:p>
    <w:p>
      <w:pPr>
        <w:numPr>
          <w:ilvl w:val="0"/>
          <w:numId w:val="2"/>
        </w:numPr>
        <w:jc w:val="left"/>
      </w:pPr>
      <w:r>
        <w:rPr/>
        <w:t>声音、时长、帧率、参考输入数量等被平台静默调整；</w:t>
      </w:r>
    </w:p>
    <w:p>
      <w:pPr>
        <w:numPr>
          <w:ilvl w:val="0"/>
          <w:numId w:val="2"/>
        </w:numPr>
        <w:jc w:val="left"/>
      </w:pPr>
      <w:r>
        <w:rPr/>
        <w:t>同提示词四次分布显著异常，并且能排除审核、网络和用户操作；</w:t>
      </w:r>
    </w:p>
    <w:p>
      <w:pPr>
        <w:numPr>
          <w:ilvl w:val="0"/>
          <w:numId w:val="2"/>
        </w:numPr>
        <w:jc w:val="left"/>
      </w:pPr>
      <w:r>
        <w:rPr/>
        <w:t>平台无法提供任务回执、模型标签或扣点依据。</w:t>
      </w:r>
    </w:p>
    <w:p>
      <w:pPr>
        <w:jc w:val="left"/>
      </w:pPr>
      <w:r>
        <w:rPr/>
        <w:t>必要时增加 Seedance 官方入口作为非排名对照组，但不得把官方入口的单次结果当作“真模型唯一标准”。</w:t>
      </w: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工作流功能地图</w:t>
      </w:r>
    </w:p>
    <w:p>
      <w:pPr>
        <w:jc w:val="left"/>
      </w:pPr>
      <w:r>
        <w:rPr/>
        <w:t>使用“支持 / 部分支持 / 不支持 / 需企业版 / 待核验”五种状态，不做跨范式总冠军。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核验内容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梗概到剧本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一键生成、追问、时间码、场次、台词、格式化、人工编辑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剧本到分镜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自动拆镜、镜头时长、景别、运镜、镜头重排、批量生成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角色/场景/道具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主体库、三视图、参考图、跨镜复用、跨集锁定、版本管理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视频模型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Seedance 2.5 精确版本、其他模型、首尾帧、参考生、批量并发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声音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原生音频、配音、音色库、口型、音乐、音效、混音和版权提示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编辑交付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时间线、单镜重抽、拼接、字幕、剪映/工程导出、无水印、文件格式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项目复用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保存、复制、模板、Skill、画布克隆、提示词与参数可追溯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协作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成员、席位、权限、评论、审阅、资产共享、企业空间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商业与合规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商用范围、IP/演员/音色授权、水印、数据与素材使用条款</w:t>
            </w:r>
          </w:p>
        </w:tc>
      </w:tr>
    </w:tbl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质量第二轮预留</w:t>
      </w:r>
    </w:p>
    <w:p>
      <w:pPr>
        <w:jc w:val="left"/>
      </w:pPr>
      <w:r>
        <w:rPr/>
        <w:t>完成价格轮后，将 160 条原片去平台名、随机编号后盲评。建议至少邀请 12 名有短剧、动画、广告、后期或投放经验的评审，按五级量表评价：提示词遵循、角色一致性、镜头/空间连续、动作与物理、中文台词和口型、声音设计、画面技术瑕疵、直接进入剪辑的可用程度。公开样本量、评审构成和一致性，不把少量内部主观意见包装成行业共识。</w:t>
      </w: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证据链与文件命名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证据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必须保存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建议命名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价格页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套餐、积分、促销、有效期、自动续费、币种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平台_价格页_YYYYMMDD-HHMM.png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注册页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登录方式、实名/邀请/企业门槛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平台_注册页_YYYYMMDD-HHMM.png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订单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实付金额、积分构成、订单号脱敏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平台_订单_批次.png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参数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模型、档位、时长、比例、分辨率、声音、数量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平台_Vn_Rn_参数.png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回执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任务 ID、扣点、提交/完成时间、失败与返还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平台_Vn_Rn_回执.png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输出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原始视频、媒体信息、校验值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平台_Vn_Rn_输出.mp4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工作流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画布、资产、分镜、时间线、项目保存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平台_工作流_节点.png</w:t>
            </w:r>
          </w:p>
        </w:tc>
      </w:tr>
    </w:tbl>
    <w:p>
      <w:pPr>
        <w:jc w:val="left"/>
      </w:pPr>
      <w:r>
        <w:rPr/>
        <w:t>原始账本至少包含：</w:t>
      </w:r>
      <w:r>
        <w:rPr>
          <w:rStyle w:val="13"/>
        </w:rPr>
        <w:t>capture_time</w:t>
      </w:r>
      <w:r>
        <w:rPr/>
        <w:t>、</w:t>
      </w:r>
      <w:r>
        <w:rPr>
          <w:rStyle w:val="13"/>
        </w:rPr>
        <w:t>platform</w:t>
      </w:r>
      <w:r>
        <w:rPr/>
        <w:t>、</w:t>
      </w:r>
      <w:r>
        <w:rPr>
          <w:rStyle w:val="13"/>
        </w:rPr>
        <w:t>account_type</w:t>
      </w:r>
      <w:r>
        <w:rPr/>
        <w:t>、</w:t>
      </w:r>
      <w:r>
        <w:rPr>
          <w:rStyle w:val="13"/>
        </w:rPr>
        <w:t>model_exact</w:t>
      </w:r>
      <w:r>
        <w:rPr/>
        <w:t>、</w:t>
      </w:r>
      <w:r>
        <w:rPr>
          <w:rStyle w:val="13"/>
        </w:rPr>
        <w:t>quality_tier</w:t>
      </w:r>
      <w:r>
        <w:rPr/>
        <w:t>、</w:t>
      </w:r>
      <w:r>
        <w:rPr>
          <w:rStyle w:val="13"/>
        </w:rPr>
        <w:t>prompt_id</w:t>
      </w:r>
      <w:r>
        <w:rPr/>
        <w:t>、</w:t>
      </w:r>
      <w:r>
        <w:rPr>
          <w:rStyle w:val="13"/>
        </w:rPr>
        <w:t>run_no</w:t>
      </w:r>
      <w:r>
        <w:rPr/>
        <w:t>、</w:t>
      </w:r>
      <w:r>
        <w:rPr>
          <w:rStyle w:val="13"/>
        </w:rPr>
        <w:t>task_id</w:t>
      </w:r>
      <w:r>
        <w:rPr/>
        <w:t>、</w:t>
      </w:r>
      <w:r>
        <w:rPr>
          <w:rStyle w:val="13"/>
        </w:rPr>
        <w:t>duration_target_s</w:t>
      </w:r>
      <w:r>
        <w:rPr/>
        <w:t>、</w:t>
      </w:r>
      <w:r>
        <w:rPr>
          <w:rStyle w:val="13"/>
        </w:rPr>
        <w:t>duration_actual_s</w:t>
      </w:r>
      <w:r>
        <w:rPr/>
        <w:t>、</w:t>
      </w:r>
      <w:r>
        <w:rPr>
          <w:rStyle w:val="13"/>
        </w:rPr>
        <w:t>resolution_target</w:t>
      </w:r>
      <w:r>
        <w:rPr/>
        <w:t>、</w:t>
      </w:r>
      <w:r>
        <w:rPr>
          <w:rStyle w:val="13"/>
        </w:rPr>
        <w:t>resolution_actual</w:t>
      </w:r>
      <w:r>
        <w:rPr/>
        <w:t>、</w:t>
      </w:r>
      <w:r>
        <w:rPr>
          <w:rStyle w:val="13"/>
        </w:rPr>
        <w:t>audio_requested</w:t>
      </w:r>
      <w:r>
        <w:rPr/>
        <w:t>、</w:t>
      </w:r>
      <w:r>
        <w:rPr>
          <w:rStyle w:val="13"/>
        </w:rPr>
        <w:t>audio_present</w:t>
      </w:r>
      <w:r>
        <w:rPr/>
        <w:t>、</w:t>
      </w:r>
      <w:r>
        <w:rPr>
          <w:rStyle w:val="13"/>
        </w:rPr>
        <w:t>credits_deducted</w:t>
      </w:r>
      <w:r>
        <w:rPr/>
        <w:t>、</w:t>
      </w:r>
      <w:r>
        <w:rPr>
          <w:rStyle w:val="13"/>
        </w:rPr>
        <w:t>cash_paid_rmb</w:t>
      </w:r>
      <w:r>
        <w:rPr/>
        <w:t>、</w:t>
      </w:r>
      <w:r>
        <w:rPr>
          <w:rStyle w:val="13"/>
        </w:rPr>
        <w:t>cash_per_credit_rmb</w:t>
      </w:r>
      <w:r>
        <w:rPr/>
        <w:t>、</w:t>
      </w:r>
      <w:r>
        <w:rPr>
          <w:rStyle w:val="13"/>
        </w:rPr>
        <w:t>cost_rmb</w:t>
      </w:r>
      <w:r>
        <w:rPr/>
        <w:t>、</w:t>
      </w:r>
      <w:r>
        <w:rPr>
          <w:rStyle w:val="13"/>
        </w:rPr>
        <w:t>submit_time</w:t>
      </w:r>
      <w:r>
        <w:rPr/>
        <w:t>、</w:t>
      </w:r>
      <w:r>
        <w:rPr>
          <w:rStyle w:val="13"/>
        </w:rPr>
        <w:t>download_ready_time</w:t>
      </w:r>
      <w:r>
        <w:rPr/>
        <w:t>、</w:t>
      </w:r>
      <w:r>
        <w:rPr>
          <w:rStyle w:val="13"/>
        </w:rPr>
        <w:t>outcome</w:t>
      </w:r>
      <w:r>
        <w:rPr/>
        <w:t>、</w:t>
      </w:r>
      <w:r>
        <w:rPr>
          <w:rStyle w:val="13"/>
        </w:rPr>
        <w:t>refund</w:t>
      </w:r>
      <w:r>
        <w:rPr/>
        <w:t>、</w:t>
      </w:r>
      <w:r>
        <w:rPr>
          <w:rStyle w:val="13"/>
        </w:rPr>
        <w:t>watermark</w:t>
      </w:r>
      <w:r>
        <w:rPr/>
        <w:t>、</w:t>
      </w:r>
      <w:r>
        <w:rPr>
          <w:rStyle w:val="13"/>
        </w:rPr>
        <w:t>evidence_path</w:t>
      </w:r>
      <w:r>
        <w:rPr/>
        <w:t>、</w:t>
      </w:r>
      <w:r>
        <w:rPr>
          <w:rStyle w:val="13"/>
        </w:rPr>
        <w:t>notes</w:t>
      </w:r>
      <w:r>
        <w:rPr/>
        <w:t>。</w:t>
      </w: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平台定位：合并此前研究后的首批资料卡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49"/>
        <w:gridCol w:w="2910"/>
        <w:gridCol w:w="2910"/>
        <w:gridCol w:w="2910"/>
      </w:tblGrid>
      <w:tr>
        <w:tblPrEx/>
        <w:trPr>
          <w:trHeight w:val="396"/>
        </w:trPr>
        <w:tc>
          <w:tcPr>
            <w:tcW w:w="1649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平台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开发主体/类型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已知定位与差异化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首轮重点</w:t>
            </w:r>
          </w:p>
        </w:tc>
      </w:tr>
      <w:tr>
        <w:tblPrEx/>
        <w:trPr>
          <w:trHeight w:val="396"/>
        </w:trPr>
        <w:tc>
          <w:tcPr>
            <w:tcW w:w="1649" w:type="dxa"/>
            <w:vAlign w:val="top"/>
          </w:tcPr>
          <w:p>
            <w:pPr>
              <w:jc w:val="left"/>
            </w:pPr>
            <w:r>
              <w:rPr/>
              <w:t>小云雀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字节/剪映体系第一方创作 Agent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长剧本解析、一键短剧/漫剧、Seedance 2.5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一键生成到可干预节点、真实模型档与价格</w:t>
            </w:r>
          </w:p>
        </w:tc>
      </w:tr>
      <w:tr>
        <w:tblPrEx/>
        <w:trPr>
          <w:trHeight w:val="396"/>
        </w:trPr>
        <w:tc>
          <w:tcPr>
            <w:tcW w:w="1649" w:type="dxa"/>
            <w:vAlign w:val="top"/>
          </w:tcPr>
          <w:p>
            <w:pPr>
              <w:jc w:val="left"/>
            </w:pPr>
            <w:r>
              <w:rPr/>
              <w:t>天工短剧工作台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昆仑万维天工体系，多 Agent 工作台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长视频、剧本生产、智能画布路线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当前开放度、Seedance 2.5、团队/长篇能力</w:t>
            </w:r>
          </w:p>
        </w:tc>
      </w:tr>
      <w:tr>
        <w:tblPrEx/>
        <w:trPr>
          <w:trHeight w:val="396"/>
        </w:trPr>
        <w:tc>
          <w:tcPr>
            <w:tcW w:w="1649" w:type="dxa"/>
            <w:vAlign w:val="top"/>
          </w:tcPr>
          <w:p>
            <w:pPr>
              <w:jc w:val="left"/>
            </w:pPr>
            <w:r>
              <w:rPr/>
              <w:t>纳逗 Pro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爱奇艺专业影视平台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剧本、分镜、IP/数字资产、影视 Skill、社区与爱奇艺生态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积分规则、模型清单、资产/商用边界</w:t>
            </w:r>
          </w:p>
        </w:tc>
      </w:tr>
      <w:tr>
        <w:tblPrEx/>
        <w:trPr>
          <w:trHeight w:val="396"/>
        </w:trPr>
        <w:tc>
          <w:tcPr>
            <w:tcW w:w="1649" w:type="dxa"/>
            <w:vAlign w:val="top"/>
          </w:tcPr>
          <w:p>
            <w:pPr>
              <w:jc w:val="left"/>
            </w:pPr>
            <w:r>
              <w:rPr/>
              <w:t>ShotLab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新片场创作社区与专业服务体系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节点画布、时间线、正版素材、团队协作、会员创作币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会员门槛、创作币有效期、模型按秒成本</w:t>
            </w:r>
          </w:p>
        </w:tc>
      </w:tr>
      <w:tr>
        <w:tblPrEx/>
        <w:trPr>
          <w:trHeight w:val="396"/>
        </w:trPr>
        <w:tc>
          <w:tcPr>
            <w:tcW w:w="1649" w:type="dxa"/>
            <w:vAlign w:val="top"/>
          </w:tcPr>
          <w:p>
            <w:pPr>
              <w:jc w:val="left"/>
            </w:pPr>
            <w:r>
              <w:rPr/>
              <w:t>万兴剧厂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万兴科技创意软件体系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小说/IP 改编、剧本拆解、角色一致、分镜与成片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三档会员、积分、网页/移动端、导出与后期</w:t>
            </w:r>
          </w:p>
        </w:tc>
      </w:tr>
      <w:tr>
        <w:tblPrEx/>
        <w:trPr>
          <w:trHeight w:val="396"/>
        </w:trPr>
        <w:tc>
          <w:tcPr>
            <w:tcW w:w="1649" w:type="dxa"/>
            <w:vAlign w:val="top"/>
          </w:tcPr>
          <w:p>
            <w:pPr>
              <w:jc w:val="left"/>
            </w:pPr>
            <w:r>
              <w:rPr/>
              <w:t>LibTV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LiblibAI 旗下视频垂类平台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无限画布、节点工作流、视频 Agent、Skill/模板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套餐积分、并发、模型扣点、项目复用</w:t>
            </w:r>
          </w:p>
        </w:tc>
      </w:tr>
      <w:tr>
        <w:tblPrEx/>
        <w:trPr>
          <w:trHeight w:val="396"/>
        </w:trPr>
        <w:tc>
          <w:tcPr>
            <w:tcW w:w="1649" w:type="dxa"/>
            <w:vAlign w:val="top"/>
          </w:tcPr>
          <w:p>
            <w:pPr>
              <w:jc w:val="left"/>
            </w:pPr>
            <w:r>
              <w:rPr/>
              <w:t>TapNow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原生 Agentic Creative Canvas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多模型调度、镜头控制、模板/项目协作、Tapies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Seedance 2.5 1080p 的当日折扣与积分换算</w:t>
            </w:r>
          </w:p>
        </w:tc>
      </w:tr>
      <w:tr>
        <w:tblPrEx/>
        <w:trPr>
          <w:trHeight w:val="396"/>
        </w:trPr>
        <w:tc>
          <w:tcPr>
            <w:tcW w:w="1649" w:type="dxa"/>
            <w:vAlign w:val="top"/>
          </w:tcPr>
          <w:p>
            <w:pPr>
              <w:jc w:val="left"/>
            </w:pPr>
            <w:r>
              <w:rPr/>
              <w:t>OiiOii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多 Agent 动画平台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角色/场景/编辑/声音多 Agent、画布、风格库、批量渲染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Seedance 2.5 实际可用档、价格币种、声音与一致性</w:t>
            </w:r>
          </w:p>
        </w:tc>
      </w:tr>
      <w:tr>
        <w:tblPrEx/>
        <w:trPr>
          <w:trHeight w:val="396"/>
        </w:trPr>
        <w:tc>
          <w:tcPr>
            <w:tcW w:w="1649" w:type="dxa"/>
            <w:vAlign w:val="top"/>
          </w:tcPr>
          <w:p>
            <w:pPr>
              <w:jc w:val="left"/>
            </w:pPr>
            <w:r>
              <w:rPr/>
              <w:t>巨日禄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垂直短剧/漫剧生产工具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角色/场景/物品一致、多协作、行业化交付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自助注册与付费透明度、大客户门槛、金币/Token</w:t>
            </w:r>
          </w:p>
        </w:tc>
      </w:tr>
      <w:tr>
        <w:tblPrEx/>
        <w:trPr>
          <w:trHeight w:val="396"/>
        </w:trPr>
        <w:tc>
          <w:tcPr>
            <w:tcW w:w="1649" w:type="dxa"/>
            <w:vAlign w:val="top"/>
          </w:tcPr>
          <w:p>
            <w:pPr>
              <w:jc w:val="left"/>
            </w:pPr>
            <w:r>
              <w:rPr/>
              <w:t>纳米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360 体系漫剧流水线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剧本—设定—资产—分镜—视频—合成的线性生产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会员/积分、客户端门槛、模型精确版本和导出规格</w:t>
            </w:r>
          </w:p>
        </w:tc>
      </w:tr>
    </w:tbl>
    <w:p>
      <w:pPr>
        <w:pStyle w:val="5"/>
        <w:jc w:val="left"/>
      </w:pPr>
      <w:r>
        <w:rPr/>
        <w:t>11.1 历史样本池与本轮边界</w:t>
      </w:r>
    </w:p>
    <w:p>
      <w:pPr>
        <w:jc w:val="left"/>
      </w:pPr>
      <w:r>
        <w:rPr/>
        <w:t>此前研究曾覆盖四类平台：</w:t>
      </w:r>
    </w:p>
    <w:p>
      <w:pPr>
        <w:numPr>
          <w:ilvl w:val="0"/>
          <w:numId w:val="10"/>
        </w:numPr>
        <w:jc w:val="left"/>
      </w:pPr>
      <w:r>
        <w:rPr/>
        <w:t>模型体系第一方：商汤 Seko、火山剧创、即梦、小云雀、天工短剧工作台等；模型直用对照含可灵、海螺、Vidu、万相。</w:t>
      </w:r>
    </w:p>
    <w:p>
      <w:pPr>
        <w:numPr>
          <w:ilvl w:val="0"/>
          <w:numId w:val="10"/>
        </w:numPr>
        <w:jc w:val="left"/>
      </w:pPr>
      <w:r>
        <w:rPr/>
        <w:t>内容/视频平台：纳逗 Pro、腾讯 WorkRally、B 站 updream、WorkSolo、书旗 ManClaw、掌阅泡漫等。</w:t>
      </w:r>
    </w:p>
    <w:p>
      <w:pPr>
        <w:numPr>
          <w:ilvl w:val="0"/>
          <w:numId w:val="10"/>
        </w:numPr>
        <w:jc w:val="left"/>
      </w:pPr>
      <w:r>
        <w:rPr/>
        <w:t>复合型技术与创意软件公司：ShotLab、Pixmax、万兴剧厂、Filmora.AI、纳米、京东云灵境、来画、CatiMind、鲸剪等。</w:t>
      </w:r>
    </w:p>
    <w:p>
      <w:pPr>
        <w:numPr>
          <w:ilvl w:val="0"/>
          <w:numId w:val="10"/>
        </w:numPr>
        <w:jc w:val="left"/>
      </w:pPr>
      <w:r>
        <w:rPr/>
        <w:t>第三方画布/Agent/工作流：LibTV、LiblibAI、TapNow、RunningHub、AniShort、OiiOii、Flova、巨日禄、Zopia、Creati、白日梦等。</w:t>
      </w:r>
    </w:p>
    <w:p>
      <w:pPr>
        <w:jc w:val="left"/>
      </w:pPr>
      <w:r>
        <w:rPr/>
        <w:t>编辑部随后决定把首轮控制在 10 家，并固定为本文件当前名单。备选池保留：智象未来-帧赞、商汤 Seko、腾讯视频 WorkRally、Pixmax、火山剧创。替补只有在主样本无法注册、无法购买或无法运行时启用；任何替换都需记录原因与时间。</w:t>
      </w: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呈现结构与商务边界</w:t>
      </w:r>
    </w:p>
    <w:p>
      <w:pPr>
        <w:jc w:val="left"/>
      </w:pPr>
      <w:r>
        <w:rPr/>
        <w:t>正文建议依次呈现：同规格成本矩阵 → 最低现金与积分风险 → 同名模型为什么不可直接等同 → 工作流能力地图 → 四类用户选型 → 方法与限制。</w:t>
      </w:r>
    </w:p>
    <w:p>
      <w:pPr>
        <w:jc w:val="left"/>
      </w:pPr>
      <w:r>
        <w:rPr/>
        <w:t>商业合作可以在试测跑通后同步推进，但只能出售清晰标注的品牌案例、计费解释页或工作流复现，不得出售排名、删失败样本、调权重或使用专属白名单价格替换编辑部自费路径。平台可核对名称、版本、规则等事实性信息，不拥有修改原始数据和结论的权利。带购买链接、优惠码或推销内容的体验/测评模块应显著标明“广告/品牌合作内容”。</w:t>
      </w: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从现在开始的执行表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时间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动作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验收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8 月 26 日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完成 10 家注册；锁定 v1 提示词、账号和证据目录；任选一家试跑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每家有登录结果；试跑形成订单—扣点—回执—文件闭环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8 月 27 日上午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抓取并冻结全部公开价格/会员/积分页面；核对 Seedance 2.5 可用规格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v2 价格功能表和人工核对 URL 完整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8 月 27 日全天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按四场景 × 四次执行；同步记录失败与返还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主样本或明确不可比/不可购原因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8 月 28 日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复算成本、冻结账本、形成首轮稿件和招商事实表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三张表、原始证据、方法限制齐全</w:t>
            </w:r>
          </w:p>
        </w:tc>
      </w:tr>
    </w:tbl>
    <w:p>
      <w:pPr>
        <w:jc w:val="left"/>
      </w:pPr>
      <w:r>
        <w:rPr/>
        <w:t>最小人员配置：一名实际操作者、一名数据记录者、一名编辑审校者。操作者不得在表外凭记忆补价格；记录者不得自行修改参数；审校者只检查规则一致性和证据链，不在首轮用主观审美改写成本结论。</w:t>
      </w: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v2 待补内容</w:t>
      </w:r>
    </w:p>
    <w:p>
      <w:pPr>
        <w:jc w:val="left"/>
      </w:pPr>
      <w:r>
        <w:rPr/>
        <w:t>v2 将在本文件基础上新增：</w:t>
      </w:r>
    </w:p>
    <w:p>
      <w:pPr>
        <w:numPr>
          <w:ilvl w:val="0"/>
          <w:numId w:val="2"/>
        </w:numPr>
        <w:jc w:val="left"/>
      </w:pPr>
      <w:r>
        <w:rPr/>
        <w:t>10 家官方公开会员/充值/积分/套餐价格；</w:t>
      </w:r>
    </w:p>
    <w:p>
      <w:pPr>
        <w:numPr>
          <w:ilvl w:val="0"/>
          <w:numId w:val="2"/>
        </w:numPr>
        <w:jc w:val="left"/>
      </w:pPr>
      <w:r>
        <w:rPr/>
        <w:t>每档价格、币种、周期、积分数、积分有效期、并发、存储、水印、商用与自动续费；</w:t>
      </w:r>
    </w:p>
    <w:p>
      <w:pPr>
        <w:numPr>
          <w:ilvl w:val="0"/>
          <w:numId w:val="2"/>
        </w:numPr>
        <w:jc w:val="left"/>
      </w:pPr>
      <w:r>
        <w:rPr/>
        <w:t>Seedance 2.5 最高档、1080p、有声的生成前扣点或“需登录核验”状态；</w:t>
      </w:r>
    </w:p>
    <w:p>
      <w:pPr>
        <w:numPr>
          <w:ilvl w:val="0"/>
          <w:numId w:val="2"/>
        </w:numPr>
        <w:jc w:val="left"/>
      </w:pPr>
      <w:r>
        <w:rPr/>
        <w:t>每家会员/价格介绍页的原始 URL，供人工逐项复核；</w:t>
      </w:r>
    </w:p>
    <w:p>
      <w:pPr>
        <w:numPr>
          <w:ilvl w:val="0"/>
          <w:numId w:val="2"/>
        </w:numPr>
        <w:jc w:val="left"/>
      </w:pPr>
      <w:r>
        <w:rPr/>
        <w:t>页面访问时间、公开/登录可见性和证据可信度；</w:t>
      </w:r>
    </w:p>
    <w:p>
      <w:pPr>
        <w:numPr>
          <w:ilvl w:val="0"/>
          <w:numId w:val="2"/>
        </w:numPr>
        <w:jc w:val="left"/>
      </w:pPr>
      <w:r>
        <w:rPr/>
        <w:t>不采用第三方导航站价格冒充官方定价。</w:t>
      </w: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合并材料与来源索引</w:t>
      </w:r>
    </w:p>
    <w:p>
      <w:pPr>
        <w:jc w:val="left"/>
      </w:pPr>
      <w:r>
        <w:rPr/>
        <w:t>本工作文档合并了以下内部材料：</w:t>
      </w:r>
    </w:p>
    <w:p>
      <w:pPr>
        <w:numPr>
          <w:ilvl w:val="0"/>
          <w:numId w:val="11"/>
        </w:numPr>
        <w:jc w:val="left"/>
      </w:pPr>
      <w:r>
        <w:rPr>
          <w:rStyle w:val="13"/>
        </w:rPr>
        <w:t>中国短剧平台价格与功能横向评测策划.zip</w:t>
      </w:r>
      <w:r>
        <w:rPr/>
        <w:t xml:space="preserve"> 内的市场扩展地图、平台重新分类研究、按开发主体梳理、横评策划 v1.0、前置研究笔记、新闻摘录和早期沟通内容。</w:t>
      </w:r>
    </w:p>
    <w:p>
      <w:pPr>
        <w:numPr>
          <w:ilvl w:val="0"/>
          <w:numId w:val="11"/>
        </w:numPr>
        <w:jc w:val="left"/>
      </w:pPr>
      <w:r>
        <w:rPr>
          <w:rStyle w:val="13"/>
        </w:rPr>
        <w:t>评测沟通记录.txt</w:t>
      </w:r>
      <w:r>
        <w:rPr/>
        <w:t>：主编关于价格优先、首批 10 家、注册、统一模型、试跑后招商和功能差异化的最新决定。</w:t>
      </w:r>
    </w:p>
    <w:p>
      <w:pPr>
        <w:numPr>
          <w:ilvl w:val="0"/>
          <w:numId w:val="11"/>
        </w:numPr>
        <w:jc w:val="left"/>
      </w:pPr>
      <w:r>
        <w:rPr>
          <w:rStyle w:val="13"/>
        </w:rPr>
        <w:t>重生短剧：.docx</w:t>
      </w:r>
      <w:r>
        <w:rPr/>
        <w:t>：同事在另一个 Agent 中使用梗概提示词后得到的 85—90 秒第一集剧本。</w:t>
      </w:r>
    </w:p>
    <w:p>
      <w:pPr>
        <w:jc w:val="left"/>
      </w:pPr>
      <w:r>
        <w:rPr/>
        <w:t>公开复核起点：</w:t>
      </w:r>
    </w:p>
    <w:p>
      <w:pPr>
        <w:numPr>
          <w:ilvl w:val="0"/>
          <w:numId w:val="2"/>
        </w:numPr>
        <w:jc w:val="left"/>
      </w:pPr>
      <w:r>
        <w:rPr/>
        <w:t>B 站统一提示词案例：</w:t>
      </w:r>
      <w:r>
        <w:rPr/>
        <w:fldChar w:fldCharType="begin"/>
      </w:r>
      <w:r>
        <w:rPr/>
        <w:instrText xml:space="preserve"> HYPERLINK "https://www.bilibili.com/video/BV13f5t6qEVT/" </w:instrText>
      </w:r>
      <w:r>
        <w:rPr/>
        <w:fldChar w:fldCharType="separate"/>
      </w:r>
      <w:r>
        <w:rPr>
          <w:rStyle w:val="10"/>
        </w:rPr>
        <w:t>https://www.bilibili.com/video/BV13f5t6qEVT/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小云雀：</w:t>
      </w:r>
      <w:r>
        <w:rPr/>
        <w:fldChar w:fldCharType="begin"/>
      </w:r>
      <w:r>
        <w:rPr/>
        <w:instrText xml:space="preserve"> HYPERLINK "https://xyq.jianying.com/" </w:instrText>
      </w:r>
      <w:r>
        <w:rPr/>
        <w:fldChar w:fldCharType="separate"/>
      </w:r>
      <w:r>
        <w:rPr>
          <w:rStyle w:val="10"/>
        </w:rPr>
        <w:t>https://xyq.jianying.com/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天工短剧工作台：</w:t>
      </w:r>
      <w:r>
        <w:rPr/>
        <w:fldChar w:fldCharType="begin"/>
      </w:r>
      <w:r>
        <w:rPr/>
        <w:instrText xml:space="preserve"> HYPERLINK "https://www.skyproduction.cn/login" </w:instrText>
      </w:r>
      <w:r>
        <w:rPr/>
        <w:fldChar w:fldCharType="separate"/>
      </w:r>
      <w:r>
        <w:rPr>
          <w:rStyle w:val="10"/>
        </w:rPr>
        <w:t>https://www.skyproduction.cn/login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纳逗 Pro：</w:t>
      </w:r>
      <w:r>
        <w:rPr/>
        <w:fldChar w:fldCharType="begin"/>
      </w:r>
      <w:r>
        <w:rPr/>
        <w:instrText xml:space="preserve"> HYPERLINK "https://nadoupro.iqiyi.com/" </w:instrText>
      </w:r>
      <w:r>
        <w:rPr/>
        <w:fldChar w:fldCharType="separate"/>
      </w:r>
      <w:r>
        <w:rPr>
          <w:rStyle w:val="10"/>
        </w:rPr>
        <w:t>https://nadoupro.iqiyi.com/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ShotLab / 新片场：</w:t>
      </w:r>
      <w:r>
        <w:rPr/>
        <w:fldChar w:fldCharType="begin"/>
      </w:r>
      <w:r>
        <w:rPr/>
        <w:instrText xml:space="preserve"> HYPERLINK "https://universal.xinpianchang.com/" </w:instrText>
      </w:r>
      <w:r>
        <w:rPr/>
        <w:fldChar w:fldCharType="separate"/>
      </w:r>
      <w:r>
        <w:rPr>
          <w:rStyle w:val="10"/>
        </w:rPr>
        <w:t>https://universal.xinpianchang.com/</w:t>
      </w:r>
      <w:r>
        <w:rPr/>
        <w:fldChar w:fldCharType="end"/>
      </w:r>
      <w:r>
        <w:rPr/>
        <w:t xml:space="preserve"> ；</w:t>
      </w:r>
      <w:r>
        <w:rPr/>
        <w:fldChar w:fldCharType="begin"/>
      </w:r>
      <w:r>
        <w:rPr/>
        <w:instrText xml:space="preserve"> HYPERLINK "https://vip.xinpianchang.com/" </w:instrText>
      </w:r>
      <w:r>
        <w:rPr/>
        <w:fldChar w:fldCharType="separate"/>
      </w:r>
      <w:r>
        <w:rPr>
          <w:rStyle w:val="10"/>
        </w:rPr>
        <w:t>https://vip.xinpianchang.com/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万兴剧厂：</w:t>
      </w:r>
      <w:r>
        <w:rPr/>
        <w:fldChar w:fldCharType="begin"/>
      </w:r>
      <w:r>
        <w:rPr/>
        <w:instrText xml:space="preserve"> HYPERLINK "https://www.reelmate.cn/" </w:instrText>
      </w:r>
      <w:r>
        <w:rPr/>
        <w:fldChar w:fldCharType="separate"/>
      </w:r>
      <w:r>
        <w:rPr>
          <w:rStyle w:val="10"/>
        </w:rPr>
        <w:t>https://www.reelmate.cn/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LibTV：</w:t>
      </w:r>
      <w:r>
        <w:rPr/>
        <w:fldChar w:fldCharType="begin"/>
      </w:r>
      <w:r>
        <w:rPr/>
        <w:instrText xml:space="preserve"> HYPERLINK "https://www.libtv.org/" </w:instrText>
      </w:r>
      <w:r>
        <w:rPr/>
        <w:fldChar w:fldCharType="separate"/>
      </w:r>
      <w:r>
        <w:rPr>
          <w:rStyle w:val="10"/>
        </w:rPr>
        <w:t>https://www.libtv.org/</w:t>
      </w:r>
      <w:r>
        <w:rPr/>
        <w:fldChar w:fldCharType="end"/>
      </w:r>
      <w:r>
        <w:rPr/>
        <w:t xml:space="preserve"> ；</w:t>
      </w:r>
      <w:r>
        <w:rPr/>
        <w:fldChar w:fldCharType="begin"/>
      </w:r>
      <w:r>
        <w:rPr/>
        <w:instrText xml:space="preserve"> HYPERLINK "https://libtv.gongke.net/pricing/" </w:instrText>
      </w:r>
      <w:r>
        <w:rPr/>
        <w:fldChar w:fldCharType="separate"/>
      </w:r>
      <w:r>
        <w:rPr>
          <w:rStyle w:val="10"/>
        </w:rPr>
        <w:t>https://libtv.gongke.net/pricing/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TapNow：</w:t>
      </w:r>
      <w:r>
        <w:rPr/>
        <w:fldChar w:fldCharType="begin"/>
      </w:r>
      <w:r>
        <w:rPr/>
        <w:instrText xml:space="preserve"> HYPERLINK "https://www.tapnow.ai/zh/pricing" </w:instrText>
      </w:r>
      <w:r>
        <w:rPr/>
        <w:fldChar w:fldCharType="separate"/>
      </w:r>
      <w:r>
        <w:rPr>
          <w:rStyle w:val="10"/>
        </w:rPr>
        <w:t>https://www.tapnow.ai/zh/pricing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OiiOii：</w:t>
      </w:r>
      <w:r>
        <w:rPr/>
        <w:fldChar w:fldCharType="begin"/>
      </w:r>
      <w:r>
        <w:rPr/>
        <w:instrText xml:space="preserve"> HYPERLINK "https://www.oiioii.ai/" </w:instrText>
      </w:r>
      <w:r>
        <w:rPr/>
        <w:fldChar w:fldCharType="separate"/>
      </w:r>
      <w:r>
        <w:rPr>
          <w:rStyle w:val="10"/>
        </w:rPr>
        <w:t>https://www.oiioii.ai/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巨日禄：</w:t>
      </w:r>
      <w:r>
        <w:rPr/>
        <w:fldChar w:fldCharType="begin"/>
      </w:r>
      <w:r>
        <w:rPr/>
        <w:instrText xml:space="preserve"> HYPERLINK "https://video.jurilu.com/index" </w:instrText>
      </w:r>
      <w:r>
        <w:rPr/>
        <w:fldChar w:fldCharType="separate"/>
      </w:r>
      <w:r>
        <w:rPr>
          <w:rStyle w:val="10"/>
        </w:rPr>
        <w:t>https://video.jurilu.com/index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/>
        <w:t>纳米：</w:t>
      </w:r>
      <w:r>
        <w:rPr/>
        <w:fldChar w:fldCharType="begin"/>
      </w:r>
      <w:r>
        <w:rPr/>
        <w:instrText xml:space="preserve"> HYPERLINK "http://www.namistory.com/" </w:instrText>
      </w:r>
      <w:r>
        <w:rPr/>
        <w:fldChar w:fldCharType="separate"/>
      </w:r>
      <w:r>
        <w:rPr>
          <w:rStyle w:val="10"/>
        </w:rPr>
        <w:t>http://www.namistory.com/</w:t>
      </w:r>
      <w:r>
        <w:rPr/>
        <w:fldChar w:fldCharType="end"/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/>
        <w:t>版本说明： v1 用于立即注册和启动测试，不构成任何平台的价格、质量或排名结论。价格、促销、积分和模型规格可能随时变化；公开稿只使用带时间戳、可由订单与任务回执复核的数据。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0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1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2026-09-11T11:58:12Z</dcterms:created>
  <dcterms:modified xsi:type="dcterms:W3CDTF">2026-09-11T11:58:12Z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