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鹏博士石景山机房托管报价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1.百兆共享</w:t>
      </w:r>
    </w:p>
    <w:p>
      <w:pPr>
        <w:rPr>
          <w:rFonts w:hint="eastAsia"/>
        </w:rPr>
      </w:pPr>
      <w:r>
        <w:rPr>
          <w:rFonts w:hint="eastAsia"/>
        </w:rPr>
        <w:t>1u 4500元/台/年</w:t>
      </w:r>
    </w:p>
    <w:p>
      <w:pPr>
        <w:rPr>
          <w:rFonts w:hint="eastAsia"/>
        </w:rPr>
      </w:pPr>
      <w:r>
        <w:rPr>
          <w:rFonts w:hint="eastAsia"/>
        </w:rPr>
        <w:t>2u 5500元/台/年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2.独享带宽</w:t>
      </w:r>
    </w:p>
    <w:p>
      <w:pPr>
        <w:rPr>
          <w:rFonts w:hint="eastAsia"/>
        </w:rPr>
      </w:pPr>
      <w:r>
        <w:rPr>
          <w:rFonts w:hint="eastAsia"/>
        </w:rPr>
        <w:t>机位费 1u 3500元/台/年</w:t>
      </w:r>
    </w:p>
    <w:p>
      <w:pPr>
        <w:rPr>
          <w:rFonts w:hint="eastAsia"/>
        </w:rPr>
      </w:pPr>
      <w:r>
        <w:rPr>
          <w:rFonts w:hint="eastAsia"/>
        </w:rPr>
        <w:t>机位费 2u 4500元/台/年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10m独享带宽 14400元一年 </w:t>
      </w:r>
    </w:p>
    <w:p>
      <w:pPr>
        <w:rPr>
          <w:rFonts w:hint="eastAsia"/>
        </w:rPr>
      </w:pPr>
      <w:r>
        <w:rPr>
          <w:rFonts w:hint="eastAsia"/>
        </w:rPr>
        <w:t>（带宽费用+机位费=托管费）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地理位置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石景山数据中心位于北京石景山区西五环衙门口桥西侧，紧邻西长安街，距离中关村核心地带仅14.6公里，距离上地信息产业基地仅18公里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是北京市区内仅有的大型互联网综合服务大厦。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自然环境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鹏博士数据西区数据中心毗邻永定河，北侧石景山雕塑公园、国际雕塑公园形成良好的自然隔离带，使得西区数据中心周边自然环境优越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机房建筑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采用中铁工程设计院、首钢国际工程设计院、国安电气总公司的总体规划设计方案和深化设计方案；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由高标准的安装施工队伍建设完成；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全楼体由钢筋混凝土整体浇筑而成，每平方米承重达到2.5吨；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抗震能力达8级以上。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电力保障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输电电压10KV直驳大厦配电室，大厦内四台2000KVA干式变压器，保障大厦供电能力达10000KVA以上；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配电室高低压设备采用国内优质产品，核心部件采用国际一流品牌施耐德产品；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高低压设备全部实现自动切换，配合UPS电源真正实现无间断供电。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扩充空间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石景山首钢数据中心每层近2000平米的开放式空间，可根据大客户需求进行定制合理的机房空间；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大厦每层可容纳700组42U标准服务器机柜，每组机柜提供14A标准供电，为客户提供充足、自由、稳定的扩展空间；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宽带资源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石景山首钢数据中心核心网络采用多线光纤接入；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各线路均有冗余备份，无单线路故障；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核心交换层采用H3C的高端产品，汇聚层交换设备采用华为系列产品，核心层与汇聚层间采用万兆光纤连接。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恒温恒湿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机房气流组织采用冷热通道分离设计，通过下送风、上回风的方式，形成立体循环气流，有效实现机房内工作环境的恒温恒湿；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通过使用艾默生精密空调和智能新风系统，确保机房室内温度稳定在21℃~23℃；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每个机房空调设备均采用“三主一备”配置。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调试环境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数据中心每层配备近百平米的服务器设备调试区，为客户提供明亮、稳定、安静的设备调试环境。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消防监控系统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大厦分层部署业内最先进的七氟丙烷气体灭火系统，可迅速发现、快速定位火情，确保灭火效率，有效保障用户财产安全。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安防监控系统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数据中心内外安装全方位实时监控系统，无视频监控死角；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安防录像保存三个月；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大厦管理部门能迅速全面的掌握楼宇内外安保情况；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网络监控系统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数据中心主要采用鹏博士数据自主研发的“斑马线”系列产品实现对网络及服务器的监控；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机房每列机柜通道均配备独立视频监控设备，实时监控用户设备运行情况；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监控团队7×24小时为用户设备运行护航；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A07A"/>
          <w:spacing w:val="0"/>
          <w:kern w:val="0"/>
          <w:sz w:val="18"/>
          <w:szCs w:val="18"/>
          <w:shd w:val="clear" w:fill="FFFFFF"/>
          <w:lang w:val="en-US" w:eastAsia="zh-CN" w:bidi="ar"/>
        </w:rPr>
        <w:t>客户服务与技术支持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提供真正的7×24小时昼夜值班技术支持服务;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保证24小时不间断监测；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资深客户服务代表提供24小时服务受理；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24＊7小时电话服务热线；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所有用户将享受鹏博士数据为您推出的免费测试三天服务；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北京地区托管用户免费重装系统1次，北京地区以外的托管用户免费重装系统2次；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所有用户都可以随时提供不限次数的重启服务；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C3C3C"/>
          <w:spacing w:val="0"/>
          <w:kern w:val="0"/>
          <w:sz w:val="18"/>
          <w:szCs w:val="18"/>
          <w:shd w:val="clear" w:fill="FFFFFF"/>
          <w:lang w:val="en-US" w:eastAsia="zh-CN" w:bidi="ar"/>
        </w:rPr>
        <w:t>提供用户流量分析线性图，实时观察服务器流。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鹏博士石景山机房托管位于北京石景山区西五环衙门口桥西侧，前期可采用百兆共享带宽，后期视流量再调整提升。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016FB"/>
    <w:rsid w:val="1A6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2018-03-01T03:33:45Z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