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AC" w:rsidRPr="00EA5320" w:rsidRDefault="00157EAC" w:rsidP="00157EAC">
      <w:pPr>
        <w:pStyle w:val="BodyText"/>
        <w:tabs>
          <w:tab w:val="left" w:pos="0"/>
        </w:tabs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Phase </w:t>
      </w:r>
      <w:r w:rsidR="003A6166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Report</w:t>
      </w:r>
    </w:p>
    <w:p w:rsidR="00157EAC" w:rsidRPr="00EA5320" w:rsidRDefault="00157EAC" w:rsidP="00157EAC">
      <w:pPr>
        <w:pStyle w:val="BodyText"/>
      </w:pPr>
    </w:p>
    <w:p w:rsidR="00157EAC" w:rsidRPr="00EA5320" w:rsidRDefault="00157EAC" w:rsidP="00157EAC">
      <w:pPr>
        <w:pStyle w:val="BodyText"/>
        <w:ind w:left="0" w:firstLine="0"/>
        <w:jc w:val="center"/>
        <w:rPr>
          <w:rFonts w:eastAsia="SimSun"/>
          <w:b/>
          <w:bCs/>
          <w:sz w:val="28"/>
          <w:szCs w:val="28"/>
        </w:rPr>
      </w:pPr>
      <w:r w:rsidRPr="00EA5320">
        <w:rPr>
          <w:rFonts w:eastAsia="SimSun"/>
          <w:b/>
          <w:bCs/>
          <w:sz w:val="28"/>
          <w:szCs w:val="28"/>
        </w:rPr>
        <w:t>CMSC 495 6381 Current Trends and Projects in Computer Science (2208)</w:t>
      </w:r>
    </w:p>
    <w:p w:rsidR="00157EAC" w:rsidRPr="00EA5320" w:rsidRDefault="00157EAC" w:rsidP="00157EAC">
      <w:pPr>
        <w:pStyle w:val="BodyText"/>
        <w:ind w:left="0" w:firstLine="0"/>
        <w:jc w:val="center"/>
      </w:pPr>
    </w:p>
    <w:p w:rsidR="00157EAC" w:rsidRPr="00EA5320" w:rsidRDefault="00157EAC" w:rsidP="00157EAC">
      <w:pPr>
        <w:pStyle w:val="Title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5320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Charlie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James Lisle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</w:rPr>
      </w:pPr>
      <w:proofErr w:type="spellStart"/>
      <w:r w:rsidRPr="00EA5320">
        <w:rPr>
          <w:rFonts w:ascii="Times New Roman" w:hAnsi="Times New Roman" w:cs="Times New Roman"/>
        </w:rPr>
        <w:t>Aniebiet</w:t>
      </w:r>
      <w:proofErr w:type="spellEnd"/>
      <w:r w:rsidRPr="00EA5320">
        <w:rPr>
          <w:rFonts w:ascii="Times New Roman" w:hAnsi="Times New Roman" w:cs="Times New Roman"/>
        </w:rPr>
        <w:t xml:space="preserve"> Jacob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Mark Tasker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>Catherine Wingfield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</w:rPr>
      </w:pPr>
      <w:r w:rsidRPr="00EA5320">
        <w:rPr>
          <w:rFonts w:ascii="Times New Roman" w:hAnsi="Times New Roman" w:cs="Times New Roman"/>
        </w:rPr>
        <w:t xml:space="preserve">Sam </w:t>
      </w:r>
      <w:proofErr w:type="spellStart"/>
      <w:r w:rsidRPr="00EA5320">
        <w:rPr>
          <w:rFonts w:ascii="Times New Roman" w:hAnsi="Times New Roman" w:cs="Times New Roman"/>
        </w:rPr>
        <w:t>Shanzhong</w:t>
      </w:r>
      <w:proofErr w:type="spellEnd"/>
      <w:r w:rsidRPr="00EA5320">
        <w:rPr>
          <w:rFonts w:ascii="Times New Roman" w:hAnsi="Times New Roman" w:cs="Times New Roman"/>
        </w:rPr>
        <w:t xml:space="preserve"> Yuan</w:t>
      </w:r>
    </w:p>
    <w:p w:rsidR="00157EAC" w:rsidRPr="00EA5320" w:rsidRDefault="00157EAC" w:rsidP="00157EAC">
      <w:pPr>
        <w:pStyle w:val="Title2"/>
        <w:rPr>
          <w:rFonts w:ascii="Times New Roman" w:hAnsi="Times New Roman" w:cs="Times New Roman"/>
          <w:sz w:val="32"/>
          <w:szCs w:val="32"/>
        </w:rPr>
      </w:pPr>
    </w:p>
    <w:p w:rsidR="00157EAC" w:rsidRPr="00EA5320" w:rsidRDefault="00157EAC" w:rsidP="00157EAC">
      <w:pPr>
        <w:pStyle w:val="Title2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5320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University of Maryland University College</w:t>
      </w: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Pr="00335372" w:rsidRDefault="00157EAC" w:rsidP="00157EAC">
      <w:pPr>
        <w:spacing w:after="0" w:line="264" w:lineRule="auto"/>
        <w:ind w:left="10"/>
        <w:jc w:val="center"/>
        <w:rPr>
          <w:rFonts w:eastAsia="SimSun"/>
          <w:b/>
          <w:bCs/>
          <w:sz w:val="44"/>
          <w:szCs w:val="44"/>
        </w:rPr>
      </w:pPr>
      <w:r w:rsidRPr="00335372">
        <w:rPr>
          <w:rFonts w:eastAsia="SimSun"/>
          <w:b/>
          <w:bCs/>
          <w:sz w:val="44"/>
          <w:szCs w:val="44"/>
        </w:rPr>
        <w:t>Loan Amortization Calculator</w:t>
      </w: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Pr="00EA5320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 xml:space="preserve">Revision: </w:t>
      </w:r>
      <w:r>
        <w:rPr>
          <w:rFonts w:eastAsia="SimSun"/>
          <w:szCs w:val="24"/>
        </w:rPr>
        <w:t>1</w:t>
      </w:r>
      <w:r w:rsidRPr="00EA5320">
        <w:rPr>
          <w:rFonts w:eastAsia="SimSun"/>
          <w:szCs w:val="24"/>
        </w:rPr>
        <w:t>.</w:t>
      </w:r>
      <w:r w:rsidR="00E827FA">
        <w:rPr>
          <w:rFonts w:eastAsia="SimSun"/>
          <w:szCs w:val="24"/>
        </w:rPr>
        <w:t>1</w:t>
      </w:r>
    </w:p>
    <w:p w:rsidR="00157EAC" w:rsidRPr="00EA5320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Pr="00EA5320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  <w:r w:rsidRPr="00EA5320">
        <w:rPr>
          <w:rFonts w:eastAsia="SimSun"/>
          <w:szCs w:val="24"/>
        </w:rPr>
        <w:t>Date: 0</w:t>
      </w:r>
      <w:r>
        <w:rPr>
          <w:rFonts w:eastAsia="SimSun"/>
          <w:szCs w:val="24"/>
        </w:rPr>
        <w:t>9</w:t>
      </w:r>
      <w:r w:rsidRPr="00EA5320">
        <w:rPr>
          <w:rFonts w:eastAsia="SimSun"/>
          <w:szCs w:val="24"/>
        </w:rPr>
        <w:t>/</w:t>
      </w:r>
      <w:r>
        <w:rPr>
          <w:rFonts w:eastAsia="SimSun"/>
          <w:szCs w:val="24"/>
        </w:rPr>
        <w:t>2</w:t>
      </w:r>
      <w:r w:rsidR="00E827FA">
        <w:rPr>
          <w:rFonts w:eastAsia="SimSun"/>
          <w:szCs w:val="24"/>
        </w:rPr>
        <w:t>8</w:t>
      </w:r>
      <w:r w:rsidR="00E92167">
        <w:rPr>
          <w:rFonts w:eastAsia="SimSun"/>
          <w:szCs w:val="24"/>
        </w:rPr>
        <w:t>/</w:t>
      </w:r>
      <w:r w:rsidRPr="00EA5320">
        <w:rPr>
          <w:rFonts w:eastAsia="SimSun"/>
          <w:szCs w:val="24"/>
        </w:rPr>
        <w:t>2020</w:t>
      </w:r>
    </w:p>
    <w:p w:rsidR="00157EAC" w:rsidRPr="00EA5320" w:rsidRDefault="00157EAC" w:rsidP="00157EAC">
      <w:pPr>
        <w:spacing w:after="0" w:line="264" w:lineRule="auto"/>
        <w:ind w:left="10"/>
        <w:jc w:val="center"/>
        <w:rPr>
          <w:rFonts w:eastAsia="SimSun"/>
          <w:szCs w:val="24"/>
        </w:rPr>
      </w:pPr>
    </w:p>
    <w:p w:rsidR="00157EAC" w:rsidRPr="00417F0A" w:rsidRDefault="00157EAC" w:rsidP="00157EAC">
      <w:pPr>
        <w:pageBreakBefore/>
        <w:ind w:left="0" w:firstLine="0"/>
        <w:jc w:val="center"/>
        <w:rPr>
          <w:rFonts w:eastAsia="Cambria"/>
          <w:b/>
          <w:color w:val="auto"/>
          <w:sz w:val="28"/>
        </w:rPr>
      </w:pPr>
      <w:r w:rsidRPr="00417F0A">
        <w:rPr>
          <w:rFonts w:eastAsia="Cambria"/>
          <w:b/>
          <w:color w:val="auto"/>
          <w:sz w:val="28"/>
        </w:rPr>
        <w:lastRenderedPageBreak/>
        <w:t>Revision History</w:t>
      </w:r>
    </w:p>
    <w:p w:rsidR="00157EAC" w:rsidRPr="00EA5320" w:rsidRDefault="00157EAC" w:rsidP="00157EAC">
      <w:pPr>
        <w:ind w:left="0" w:firstLine="0"/>
        <w:jc w:val="center"/>
        <w:rPr>
          <w:rFonts w:eastAsia="Cambria"/>
          <w:b/>
          <w:color w:val="365F91"/>
          <w:sz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337"/>
        <w:gridCol w:w="1358"/>
        <w:gridCol w:w="2970"/>
        <w:gridCol w:w="3690"/>
      </w:tblGrid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Revision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Name</w:t>
            </w:r>
            <w:r>
              <w:rPr>
                <w:rFonts w:eastAsia="SimSun"/>
                <w:b/>
                <w:szCs w:val="24"/>
              </w:rPr>
              <w:t>(s)</w:t>
            </w:r>
            <w:r w:rsidRPr="00417F0A">
              <w:rPr>
                <w:rFonts w:eastAsia="SimSun"/>
                <w:b/>
                <w:szCs w:val="24"/>
              </w:rPr>
              <w:t xml:space="preserve"> of Editor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b/>
                <w:szCs w:val="24"/>
              </w:rPr>
              <w:t>Description</w:t>
            </w:r>
          </w:p>
        </w:tc>
      </w:tr>
      <w:tr w:rsidR="00932A18" w:rsidRPr="00417F0A" w:rsidTr="00325412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A18" w:rsidRPr="00417F0A" w:rsidRDefault="00932A18" w:rsidP="00325412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Pr="00417F0A">
              <w:rPr>
                <w:rFonts w:eastAsia="SimSun"/>
                <w:szCs w:val="24"/>
              </w:rPr>
              <w:t>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A18" w:rsidRPr="00417F0A" w:rsidRDefault="00932A18" w:rsidP="00325412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</w:t>
            </w:r>
            <w:r>
              <w:rPr>
                <w:rFonts w:eastAsia="SimSun"/>
                <w:szCs w:val="24"/>
              </w:rPr>
              <w:t>28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A18" w:rsidRPr="00417F0A" w:rsidRDefault="00932A18" w:rsidP="00325412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Wingfield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A18" w:rsidRPr="00417F0A" w:rsidRDefault="00932A18" w:rsidP="00325412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 w:rsidRPr="00417F0A">
              <w:rPr>
                <w:rFonts w:eastAsia="SimSun"/>
                <w:szCs w:val="24"/>
              </w:rPr>
              <w:t>Original Document</w:t>
            </w: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CB6203" w:rsidP="00932A1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  <w:r w:rsidR="00157EAC" w:rsidRPr="00417F0A">
              <w:rPr>
                <w:rFonts w:eastAsia="SimSun"/>
                <w:szCs w:val="24"/>
              </w:rPr>
              <w:t>.</w:t>
            </w:r>
            <w:r w:rsidR="00932A18">
              <w:rPr>
                <w:rFonts w:eastAsia="SimSun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932A18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 w:rsidRPr="00417F0A">
              <w:rPr>
                <w:rFonts w:eastAsia="SimSun"/>
                <w:szCs w:val="24"/>
              </w:rPr>
              <w:t>0</w:t>
            </w:r>
            <w:r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/2</w:t>
            </w:r>
            <w:r w:rsidR="00932A18">
              <w:rPr>
                <w:rFonts w:eastAsia="SimSun"/>
                <w:szCs w:val="24"/>
              </w:rPr>
              <w:t>9</w:t>
            </w:r>
            <w:r w:rsidRPr="00417F0A">
              <w:rPr>
                <w:rFonts w:eastAsia="SimSun"/>
                <w:szCs w:val="24"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Lisle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932A18" w:rsidP="00E1628C">
            <w:pPr>
              <w:spacing w:after="0" w:line="100" w:lineRule="atLeast"/>
              <w:ind w:left="0" w:firstLine="0"/>
              <w:jc w:val="center"/>
              <w:rPr>
                <w:szCs w:val="24"/>
              </w:rPr>
            </w:pPr>
            <w:r>
              <w:rPr>
                <w:rFonts w:eastAsia="SimSun"/>
                <w:szCs w:val="24"/>
              </w:rPr>
              <w:t>Assorted updates</w:t>
            </w: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  <w:tr w:rsidR="00157EAC" w:rsidRPr="00417F0A" w:rsidTr="00E1628C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7EAC" w:rsidRPr="00417F0A" w:rsidRDefault="00157EAC" w:rsidP="00E1628C">
            <w:pPr>
              <w:spacing w:after="0" w:line="100" w:lineRule="atLeast"/>
              <w:ind w:left="0" w:firstLine="0"/>
              <w:jc w:val="center"/>
              <w:rPr>
                <w:rFonts w:eastAsia="SimSun"/>
                <w:szCs w:val="24"/>
              </w:rPr>
            </w:pPr>
          </w:p>
        </w:tc>
      </w:tr>
    </w:tbl>
    <w:p w:rsidR="00157EAC" w:rsidRPr="00EA5320" w:rsidRDefault="00157EAC" w:rsidP="00157EAC">
      <w:pPr>
        <w:jc w:val="center"/>
        <w:rPr>
          <w:rFonts w:eastAsia="SimSun"/>
          <w:b/>
          <w:sz w:val="32"/>
          <w:szCs w:val="32"/>
        </w:rPr>
      </w:pPr>
    </w:p>
    <w:p w:rsidR="00157EAC" w:rsidRPr="00EA5320" w:rsidRDefault="00157EAC" w:rsidP="00157EAC">
      <w:pPr>
        <w:spacing w:after="160" w:line="259" w:lineRule="auto"/>
        <w:ind w:left="0" w:firstLine="0"/>
        <w:jc w:val="left"/>
        <w:rPr>
          <w:rFonts w:eastAsia="Arial"/>
          <w:b/>
        </w:rPr>
      </w:pPr>
    </w:p>
    <w:p w:rsidR="00157EAC" w:rsidRPr="00EA5320" w:rsidRDefault="00157EAC" w:rsidP="00157EAC">
      <w:pPr>
        <w:pageBreakBefore/>
        <w:spacing w:after="296" w:line="259" w:lineRule="auto"/>
        <w:ind w:left="0" w:right="3" w:firstLine="0"/>
        <w:jc w:val="center"/>
        <w:rPr>
          <w:rFonts w:eastAsia="Arial"/>
          <w:b/>
        </w:rPr>
      </w:pPr>
      <w:r>
        <w:rPr>
          <w:rFonts w:eastAsia="Arial"/>
          <w:b/>
        </w:rPr>
        <w:lastRenderedPageBreak/>
        <w:t xml:space="preserve">Phase </w:t>
      </w:r>
      <w:r w:rsidR="004E0650">
        <w:rPr>
          <w:rFonts w:eastAsia="Arial"/>
          <w:b/>
        </w:rPr>
        <w:t>2</w:t>
      </w:r>
      <w:r>
        <w:rPr>
          <w:rFonts w:eastAsia="Arial"/>
          <w:b/>
        </w:rPr>
        <w:t xml:space="preserve"> Report</w:t>
      </w:r>
    </w:p>
    <w:p w:rsidR="00157EAC" w:rsidRDefault="00157EAC" w:rsidP="00E83DCB">
      <w:pPr>
        <w:pStyle w:val="Heading1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Status</w:t>
      </w:r>
    </w:p>
    <w:p w:rsidR="00AE498B" w:rsidRDefault="00157EAC" w:rsidP="00157EAC">
      <w:pPr>
        <w:ind w:left="0" w:firstLine="0"/>
      </w:pPr>
      <w:r>
        <w:t xml:space="preserve">The development effort </w:t>
      </w:r>
      <w:r w:rsidR="00DD1666">
        <w:t xml:space="preserve">for </w:t>
      </w:r>
      <w:r>
        <w:t>the Loan Amortization Calculator for</w:t>
      </w:r>
      <w:r w:rsidR="00A42340">
        <w:t xml:space="preserve"> </w:t>
      </w:r>
      <w:r w:rsidR="00036DCE">
        <w:t>Group</w:t>
      </w:r>
      <w:r w:rsidR="00A42340">
        <w:t xml:space="preserve"> Charlie </w:t>
      </w:r>
      <w:r w:rsidR="004E0650">
        <w:t>continues</w:t>
      </w:r>
      <w:r w:rsidR="00AE498B">
        <w:t>, see table 1</w:t>
      </w:r>
      <w:r w:rsidR="00E827FA">
        <w:t xml:space="preserve">. The project remains on track with no major issues to report. </w:t>
      </w:r>
    </w:p>
    <w:p w:rsidR="00AE498B" w:rsidRDefault="00AE498B" w:rsidP="00AE498B">
      <w:pPr>
        <w:spacing w:after="0" w:line="259" w:lineRule="auto"/>
        <w:ind w:left="0" w:firstLine="0"/>
        <w:jc w:val="left"/>
      </w:pPr>
    </w:p>
    <w:tbl>
      <w:tblPr>
        <w:tblW w:w="6480" w:type="dxa"/>
        <w:tblInd w:w="355" w:type="dxa"/>
        <w:tblLayout w:type="fixed"/>
        <w:tblLook w:val="0000" w:firstRow="0" w:lastRow="0" w:firstColumn="0" w:lastColumn="0" w:noHBand="0" w:noVBand="0"/>
      </w:tblPr>
      <w:tblGrid>
        <w:gridCol w:w="2520"/>
        <w:gridCol w:w="1440"/>
        <w:gridCol w:w="2520"/>
      </w:tblGrid>
      <w:tr w:rsidR="004E0650" w:rsidRPr="00417F0A" w:rsidTr="00483B03">
        <w:tc>
          <w:tcPr>
            <w:tcW w:w="6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FA"/>
          </w:tcPr>
          <w:p w:rsidR="004E0650" w:rsidRPr="002A5D1D" w:rsidRDefault="004E0650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Cs w:val="24"/>
              </w:rPr>
            </w:pPr>
            <w:r w:rsidRPr="002A5D1D">
              <w:rPr>
                <w:rFonts w:eastAsia="SimSun"/>
                <w:b/>
                <w:szCs w:val="24"/>
              </w:rPr>
              <w:t>Phase 2</w:t>
            </w: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Connect Client to Service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7662D2">
            <w:pPr>
              <w:spacing w:after="0" w:line="100" w:lineRule="atLeast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Updates</w:t>
            </w:r>
          </w:p>
          <w:p w:rsidR="007662D2" w:rsidRDefault="007662D2" w:rsidP="007662D2">
            <w:pPr>
              <w:spacing w:after="0" w:line="100" w:lineRule="atLeast"/>
              <w:ind w:left="0"/>
              <w:jc w:val="left"/>
              <w:rPr>
                <w:sz w:val="20"/>
                <w:szCs w:val="20"/>
              </w:rPr>
            </w:pPr>
          </w:p>
          <w:p w:rsidR="007662D2" w:rsidRDefault="007662D2" w:rsidP="007662D2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Environment </w:t>
            </w:r>
          </w:p>
          <w:p w:rsidR="007662D2" w:rsidRDefault="007662D2" w:rsidP="007662D2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Guide </w:t>
            </w:r>
          </w:p>
          <w:p w:rsidR="00932A18" w:rsidRDefault="00932A18" w:rsidP="007662D2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Design</w:t>
            </w:r>
          </w:p>
          <w:p w:rsidR="00932A18" w:rsidRDefault="00932A18" w:rsidP="007662D2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Plan</w:t>
            </w:r>
          </w:p>
          <w:p w:rsidR="00B2616B" w:rsidRPr="007662D2" w:rsidRDefault="00B2616B" w:rsidP="007662D2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</w:t>
            </w: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Review and enhance validation.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Enhance JUnit tests for unit tests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Test ping Timer class over a long duration (4 hours)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1F755D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 w:rsidRPr="001F755D">
              <w:rPr>
                <w:sz w:val="20"/>
                <w:szCs w:val="20"/>
              </w:rPr>
              <w:t>Add field for email address</w:t>
            </w:r>
            <w:r>
              <w:rPr>
                <w:sz w:val="20"/>
                <w:szCs w:val="20"/>
              </w:rPr>
              <w:t xml:space="preserve"> &amp; verification code</w:t>
            </w:r>
            <w:r w:rsidRPr="001F755D">
              <w:rPr>
                <w:sz w:val="20"/>
                <w:szCs w:val="20"/>
              </w:rPr>
              <w:t xml:space="preserve"> to GUI if</w:t>
            </w:r>
            <w:r>
              <w:rPr>
                <w:sz w:val="20"/>
                <w:szCs w:val="20"/>
              </w:rPr>
              <w:t xml:space="preserve"> amortization table is selected. Include validation that sends email account a verification code to prove user controls account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  <w:p w:rsidR="005F524B" w:rsidRDefault="005F524B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</w:p>
          <w:p w:rsidR="005F524B" w:rsidRPr="005F524B" w:rsidRDefault="005F524B" w:rsidP="005F524B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5F524B">
              <w:rPr>
                <w:rFonts w:eastAsia="SimSun"/>
                <w:b/>
                <w:sz w:val="20"/>
                <w:szCs w:val="20"/>
              </w:rPr>
              <w:t>Deferred until Phase 3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Review Service Calculation 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Review and Enhance JUnit tests for unit tests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Update WSDL with email address.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  <w:p w:rsidR="005F524B" w:rsidRPr="005F524B" w:rsidRDefault="005F524B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5F524B">
              <w:rPr>
                <w:rFonts w:eastAsia="SimSun"/>
                <w:b/>
                <w:sz w:val="20"/>
                <w:szCs w:val="20"/>
              </w:rPr>
              <w:t>Deferred until Phase 3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380130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Service Testing using </w:t>
            </w:r>
            <w:proofErr w:type="spellStart"/>
            <w:r>
              <w:rPr>
                <w:rFonts w:eastAsia="SimSun"/>
                <w:sz w:val="20"/>
                <w:szCs w:val="20"/>
              </w:rPr>
              <w:t>SoapUI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Pr="00417F0A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eastAsia="SimSun"/>
                <w:sz w:val="20"/>
                <w:szCs w:val="20"/>
              </w:rPr>
              <w:t>Itext</w:t>
            </w:r>
            <w:proofErr w:type="spellEnd"/>
            <w:r>
              <w:rPr>
                <w:rFonts w:eastAsia="SimSun"/>
                <w:sz w:val="20"/>
                <w:szCs w:val="20"/>
              </w:rPr>
              <w:t xml:space="preserve"> PDF helper class for creating pdf documents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  <w:p w:rsidR="005F524B" w:rsidRPr="005F524B" w:rsidRDefault="005F524B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b/>
                <w:sz w:val="20"/>
                <w:szCs w:val="20"/>
              </w:rPr>
            </w:pPr>
            <w:proofErr w:type="spellStart"/>
            <w:r w:rsidRPr="005F524B">
              <w:rPr>
                <w:rFonts w:eastAsia="SimSun"/>
                <w:b/>
                <w:sz w:val="20"/>
                <w:szCs w:val="20"/>
              </w:rPr>
              <w:t>Revisting</w:t>
            </w:r>
            <w:proofErr w:type="spellEnd"/>
            <w:r w:rsidRPr="005F524B">
              <w:rPr>
                <w:rFonts w:eastAsia="SimSun"/>
                <w:b/>
                <w:sz w:val="20"/>
                <w:szCs w:val="20"/>
              </w:rPr>
              <w:t xml:space="preserve"> in Phase 3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E827FA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eastAsia="SimSun"/>
                <w:sz w:val="20"/>
                <w:szCs w:val="20"/>
              </w:rPr>
              <w:t>SendGrid</w:t>
            </w:r>
            <w:proofErr w:type="spellEnd"/>
            <w:r>
              <w:rPr>
                <w:rFonts w:eastAsia="SimSun"/>
                <w:sz w:val="20"/>
                <w:szCs w:val="20"/>
              </w:rPr>
              <w:t xml:space="preserve"> Email App to </w:t>
            </w:r>
            <w:proofErr w:type="spellStart"/>
            <w:r>
              <w:rPr>
                <w:rFonts w:eastAsia="SimSun"/>
                <w:sz w:val="20"/>
                <w:szCs w:val="20"/>
              </w:rPr>
              <w:t>Heroku</w:t>
            </w:r>
            <w:proofErr w:type="spellEnd"/>
            <w:r>
              <w:rPr>
                <w:rFonts w:eastAsia="SimSun"/>
                <w:sz w:val="20"/>
                <w:szCs w:val="20"/>
              </w:rPr>
              <w:t xml:space="preserve"> Environment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9/23-9/29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662D2" w:rsidRPr="00417F0A" w:rsidTr="00A8721D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E827FA" w:rsidP="00483B03">
            <w:pPr>
              <w:spacing w:after="0" w:line="100" w:lineRule="atLeast"/>
              <w:ind w:left="0" w:firstLine="0"/>
              <w:jc w:val="lef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rFonts w:eastAsia="SimSun"/>
                <w:sz w:val="20"/>
                <w:szCs w:val="20"/>
              </w:rPr>
              <w:t>Addhoc</w:t>
            </w:r>
            <w:proofErr w:type="spellEnd"/>
            <w:r>
              <w:rPr>
                <w:rFonts w:eastAsia="SimSun"/>
                <w:sz w:val="20"/>
                <w:szCs w:val="20"/>
              </w:rPr>
              <w:t xml:space="preserve"> online training session to review the steps for creating a SOAP client and SOAP service using Apache Axis2, Eclipses, and Tomcat.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E827FA" w:rsidP="00483B03">
            <w:pPr>
              <w:spacing w:after="0" w:line="100" w:lineRule="atLeast"/>
              <w:ind w:left="0" w:firstLine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9/24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2D2" w:rsidRDefault="007662D2" w:rsidP="00483B03">
            <w:pPr>
              <w:spacing w:after="0" w:line="100" w:lineRule="atLeast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</w:tbl>
    <w:p w:rsidR="00E83DCB" w:rsidRDefault="00E83DCB" w:rsidP="00157EAC">
      <w:pPr>
        <w:ind w:left="0" w:firstLine="0"/>
        <w:rPr>
          <w:b/>
        </w:rPr>
      </w:pPr>
    </w:p>
    <w:p w:rsidR="00AE498B" w:rsidRPr="00E83DCB" w:rsidRDefault="00E83DCB" w:rsidP="00157EAC">
      <w:pPr>
        <w:ind w:left="0" w:firstLine="0"/>
        <w:rPr>
          <w:b/>
        </w:rPr>
      </w:pPr>
      <w:r w:rsidRPr="00E83DCB">
        <w:rPr>
          <w:b/>
        </w:rPr>
        <w:t xml:space="preserve">Table 1 – Task Detail </w:t>
      </w:r>
      <w:r w:rsidR="00036DCE">
        <w:rPr>
          <w:b/>
        </w:rPr>
        <w:t>Group</w:t>
      </w:r>
      <w:r w:rsidR="00DA56C7">
        <w:rPr>
          <w:b/>
        </w:rPr>
        <w:t xml:space="preserve"> Charlie in Phase 2</w:t>
      </w:r>
    </w:p>
    <w:p w:rsidR="00157EAC" w:rsidRDefault="00157EAC" w:rsidP="00157EAC">
      <w:pPr>
        <w:ind w:left="0" w:firstLine="0"/>
      </w:pPr>
    </w:p>
    <w:p w:rsidR="00D405F7" w:rsidRDefault="00D405F7" w:rsidP="00157EAC">
      <w:pPr>
        <w:ind w:left="0" w:firstLine="0"/>
        <w:rPr>
          <w:b/>
        </w:rPr>
      </w:pPr>
    </w:p>
    <w:p w:rsidR="00D405F7" w:rsidRDefault="00D405F7" w:rsidP="00157EAC">
      <w:pPr>
        <w:ind w:left="0" w:firstLine="0"/>
        <w:rPr>
          <w:b/>
        </w:rPr>
      </w:pPr>
    </w:p>
    <w:p w:rsidR="00D405F7" w:rsidRDefault="00D405F7" w:rsidP="00157EAC">
      <w:pPr>
        <w:ind w:left="0" w:firstLine="0"/>
        <w:rPr>
          <w:b/>
        </w:rPr>
      </w:pPr>
    </w:p>
    <w:p w:rsidR="00D405F7" w:rsidRDefault="00D405F7" w:rsidP="00157EAC">
      <w:pPr>
        <w:ind w:left="0" w:firstLine="0"/>
        <w:rPr>
          <w:b/>
        </w:rPr>
      </w:pPr>
    </w:p>
    <w:p w:rsidR="00E827FA" w:rsidRDefault="00E827FA" w:rsidP="00157EAC">
      <w:pPr>
        <w:ind w:left="0" w:firstLine="0"/>
        <w:rPr>
          <w:b/>
        </w:rPr>
      </w:pPr>
    </w:p>
    <w:p w:rsidR="00843481" w:rsidRDefault="009A227E" w:rsidP="00157EAC">
      <w:pPr>
        <w:ind w:left="0" w:firstLine="0"/>
        <w:rPr>
          <w:b/>
        </w:rPr>
      </w:pPr>
      <w:r>
        <w:rPr>
          <w:b/>
        </w:rPr>
        <w:lastRenderedPageBreak/>
        <w:t xml:space="preserve">Primary </w:t>
      </w:r>
      <w:r w:rsidR="00843481" w:rsidRPr="00E83DCB">
        <w:rPr>
          <w:b/>
        </w:rPr>
        <w:t>Activities</w:t>
      </w:r>
    </w:p>
    <w:p w:rsidR="00E827FA" w:rsidRDefault="00E827FA" w:rsidP="00E827FA">
      <w:pPr>
        <w:ind w:left="0" w:firstLine="0"/>
      </w:pPr>
      <w:r>
        <w:t xml:space="preserve">The issue of service availability </w:t>
      </w:r>
      <w:r>
        <w:t>for the Loan Amortization</w:t>
      </w:r>
      <w:r>
        <w:t xml:space="preserve"> </w:t>
      </w:r>
      <w:r>
        <w:t xml:space="preserve">Calculator </w:t>
      </w:r>
      <w:r w:rsidR="001D1B00">
        <w:t>s</w:t>
      </w:r>
      <w:r>
        <w:t>ervice</w:t>
      </w:r>
      <w:r>
        <w:t xml:space="preserve"> from last week</w:t>
      </w:r>
      <w:r>
        <w:t xml:space="preserve"> has been resolved based on the introduction of a background ping operation </w:t>
      </w:r>
      <w:r w:rsidR="00380130">
        <w:t>from</w:t>
      </w:r>
      <w:r>
        <w:t xml:space="preserve"> the client. The service availability is periodically </w:t>
      </w:r>
      <w:r>
        <w:t>checked</w:t>
      </w:r>
      <w:r>
        <w:t xml:space="preserve"> and the &lt;Calculate&gt; button is enabled/disabled accordingly. </w:t>
      </w:r>
    </w:p>
    <w:p w:rsidR="00E827FA" w:rsidRDefault="00E827FA" w:rsidP="00E827FA">
      <w:pPr>
        <w:ind w:left="0" w:firstLine="0"/>
      </w:pPr>
    </w:p>
    <w:p w:rsidR="00E827FA" w:rsidRDefault="00E827FA" w:rsidP="00E827FA">
      <w:pPr>
        <w:ind w:left="0" w:firstLine="0"/>
      </w:pPr>
      <w:r>
        <w:t>Tasks performed this week included the wiring of the SOAP call from the client to the service, refactoring</w:t>
      </w:r>
      <w:r>
        <w:t xml:space="preserve"> of</w:t>
      </w:r>
      <w:r>
        <w:t xml:space="preserve"> JUnit tests in client</w:t>
      </w:r>
      <w:r>
        <w:t xml:space="preserve"> and service, basic loan scenarios submitted to the service using the client</w:t>
      </w:r>
      <w:r w:rsidR="00380130">
        <w:t xml:space="preserve"> (figure 1)</w:t>
      </w:r>
      <w:r>
        <w:t xml:space="preserve">, </w:t>
      </w:r>
      <w:r w:rsidR="00380130">
        <w:t xml:space="preserve">scenario testing the service from </w:t>
      </w:r>
      <w:proofErr w:type="spellStart"/>
      <w:r w:rsidR="00380130">
        <w:t>SopaUI</w:t>
      </w:r>
      <w:proofErr w:type="spellEnd"/>
      <w:r w:rsidR="00380130">
        <w:t xml:space="preserve"> (figure 2)</w:t>
      </w:r>
      <w:bookmarkStart w:id="0" w:name="_GoBack"/>
      <w:bookmarkEnd w:id="0"/>
      <w:r w:rsidR="00380130">
        <w:t xml:space="preserve">, load testing the service from </w:t>
      </w:r>
      <w:proofErr w:type="spellStart"/>
      <w:r w:rsidR="00380130">
        <w:t>SoapUI</w:t>
      </w:r>
      <w:proofErr w:type="spellEnd"/>
      <w:r w:rsidR="00380130">
        <w:t xml:space="preserve"> (figure 3), and the creation of</w:t>
      </w:r>
      <w:r w:rsidR="00380130">
        <w:t xml:space="preserve"> a basic amortization schedule in the form of a PDF file</w:t>
      </w:r>
      <w:r w:rsidR="00380130">
        <w:t>.</w:t>
      </w:r>
    </w:p>
    <w:p w:rsidR="00C04457" w:rsidRDefault="00C04457" w:rsidP="00E827FA">
      <w:pPr>
        <w:ind w:left="0" w:firstLine="0"/>
      </w:pPr>
    </w:p>
    <w:p w:rsidR="00C04457" w:rsidRDefault="00C04457" w:rsidP="00E827FA">
      <w:pPr>
        <w:ind w:left="0" w:firstLine="0"/>
      </w:pPr>
    </w:p>
    <w:p w:rsidR="00C04457" w:rsidRDefault="00C04457" w:rsidP="00E827FA">
      <w:pPr>
        <w:ind w:left="0" w:firstLine="0"/>
      </w:pPr>
      <w:r>
        <w:rPr>
          <w:noProof/>
          <w:lang w:eastAsia="en-US"/>
        </w:rPr>
        <w:drawing>
          <wp:inline distT="0" distB="0" distL="0" distR="0" wp14:anchorId="0DCD61E3" wp14:editId="3E65A7EA">
            <wp:extent cx="472440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A" w:rsidRPr="00F26A73" w:rsidRDefault="00C04457" w:rsidP="00E827FA">
      <w:pPr>
        <w:ind w:left="0" w:firstLine="0"/>
        <w:rPr>
          <w:b/>
        </w:rPr>
      </w:pPr>
      <w:r w:rsidRPr="00F26A73">
        <w:rPr>
          <w:b/>
        </w:rPr>
        <w:t>Figure 1 – Loan Amortization Calculator Testing Scenario</w:t>
      </w:r>
    </w:p>
    <w:p w:rsidR="001D1B00" w:rsidRDefault="001D1B00" w:rsidP="00E827FA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 wp14:anchorId="0D89C470" wp14:editId="7941B75A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0" w:rsidRDefault="001D1B00" w:rsidP="001D1B00">
      <w:pPr>
        <w:ind w:left="0" w:firstLine="0"/>
        <w:rPr>
          <w:b/>
        </w:rPr>
      </w:pPr>
      <w:r w:rsidRPr="00E83DCB">
        <w:rPr>
          <w:b/>
        </w:rPr>
        <w:t xml:space="preserve">Figure </w:t>
      </w:r>
      <w:r w:rsidR="00F26A73">
        <w:rPr>
          <w:b/>
        </w:rPr>
        <w:t>2</w:t>
      </w:r>
      <w:r w:rsidRPr="00E83DCB">
        <w:rPr>
          <w:b/>
        </w:rPr>
        <w:t xml:space="preserve"> –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</w:t>
      </w:r>
      <w:r w:rsidR="0007153D">
        <w:rPr>
          <w:b/>
        </w:rPr>
        <w:t xml:space="preserve">Unit </w:t>
      </w:r>
      <w:r>
        <w:rPr>
          <w:b/>
        </w:rPr>
        <w:t>Testing</w:t>
      </w:r>
      <w:r w:rsidR="0007153D">
        <w:rPr>
          <w:b/>
        </w:rPr>
        <w:t xml:space="preserve"> </w:t>
      </w:r>
      <w:r w:rsidR="00F26A73">
        <w:rPr>
          <w:b/>
        </w:rPr>
        <w:t>Scenarios</w:t>
      </w:r>
    </w:p>
    <w:p w:rsidR="001D1B00" w:rsidRDefault="001D1B00" w:rsidP="001D1B00">
      <w:pPr>
        <w:ind w:left="0" w:firstLine="0"/>
        <w:rPr>
          <w:b/>
        </w:rPr>
      </w:pPr>
    </w:p>
    <w:p w:rsidR="001D1B00" w:rsidRDefault="0007153D" w:rsidP="001D1B00">
      <w:pPr>
        <w:ind w:left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6FD7E221" wp14:editId="22444CD7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0" w:rsidRPr="00F26A73" w:rsidRDefault="0007153D" w:rsidP="00F26A73">
      <w:pPr>
        <w:tabs>
          <w:tab w:val="left" w:pos="2490"/>
        </w:tabs>
        <w:ind w:left="0" w:firstLine="0"/>
        <w:rPr>
          <w:b/>
        </w:rPr>
      </w:pPr>
      <w:r w:rsidRPr="00F26A73">
        <w:rPr>
          <w:b/>
        </w:rPr>
        <w:t xml:space="preserve">Figure </w:t>
      </w:r>
      <w:r w:rsidR="00F26A73">
        <w:rPr>
          <w:b/>
        </w:rPr>
        <w:t>3</w:t>
      </w:r>
      <w:r w:rsidRPr="00F26A73">
        <w:rPr>
          <w:b/>
        </w:rPr>
        <w:t xml:space="preserve"> – </w:t>
      </w:r>
      <w:proofErr w:type="spellStart"/>
      <w:r w:rsidRPr="00F26A73">
        <w:rPr>
          <w:b/>
        </w:rPr>
        <w:t>SoapUI</w:t>
      </w:r>
      <w:proofErr w:type="spellEnd"/>
      <w:r w:rsidRPr="00F26A73">
        <w:rPr>
          <w:b/>
        </w:rPr>
        <w:t xml:space="preserve"> </w:t>
      </w:r>
      <w:r w:rsidR="00F26A73">
        <w:rPr>
          <w:b/>
        </w:rPr>
        <w:t>Load Testing Scenarios</w:t>
      </w:r>
    </w:p>
    <w:sectPr w:rsidR="001D1B00" w:rsidRPr="00F26A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A12" w:rsidRDefault="009B7A12" w:rsidP="00157EAC">
      <w:pPr>
        <w:spacing w:after="0" w:line="240" w:lineRule="auto"/>
      </w:pPr>
      <w:r>
        <w:separator/>
      </w:r>
    </w:p>
  </w:endnote>
  <w:endnote w:type="continuationSeparator" w:id="0">
    <w:p w:rsidR="009B7A12" w:rsidRDefault="009B7A12" w:rsidP="0015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5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321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FF6" w:rsidRDefault="000C5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A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5FF6" w:rsidRDefault="000C5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A12" w:rsidRDefault="009B7A12" w:rsidP="00157EAC">
      <w:pPr>
        <w:spacing w:after="0" w:line="240" w:lineRule="auto"/>
      </w:pPr>
      <w:r>
        <w:separator/>
      </w:r>
    </w:p>
  </w:footnote>
  <w:footnote w:type="continuationSeparator" w:id="0">
    <w:p w:rsidR="009B7A12" w:rsidRDefault="009B7A12" w:rsidP="00157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EAC" w:rsidRDefault="00157EAC" w:rsidP="00157EAC">
    <w:pPr>
      <w:pStyle w:val="Header"/>
      <w:ind w:left="0" w:firstLine="0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D3347B" wp14:editId="2891114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5745896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7EAC" w:rsidRDefault="00157EAC" w:rsidP="00157EA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0" w:firstLine="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Phase </w:t>
                              </w:r>
                              <w:r w:rsidR="003A6166"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D3347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alias w:val="Title"/>
                      <w:tag w:val=""/>
                      <w:id w:val="-5745896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57EAC" w:rsidRDefault="00157EAC" w:rsidP="00157EA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0" w:firstLine="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 xml:space="preserve">Phase </w:t>
                        </w:r>
                        <w:r w:rsidR="003A6166"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 xml:space="preserve">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D52EA"/>
    <w:multiLevelType w:val="hybridMultilevel"/>
    <w:tmpl w:val="38B4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EB4"/>
    <w:multiLevelType w:val="hybridMultilevel"/>
    <w:tmpl w:val="580C5924"/>
    <w:lvl w:ilvl="0" w:tplc="04090015">
      <w:start w:val="1"/>
      <w:numFmt w:val="upperLetter"/>
      <w:lvlText w:val="%1."/>
      <w:lvlJc w:val="left"/>
      <w:pPr>
        <w:ind w:left="712" w:hanging="360"/>
      </w:p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" w15:restartNumberingAfterBreak="0">
    <w:nsid w:val="6E115E35"/>
    <w:multiLevelType w:val="hybridMultilevel"/>
    <w:tmpl w:val="5BDC96CE"/>
    <w:lvl w:ilvl="0" w:tplc="8E7EEDB2">
      <w:start w:val="1"/>
      <w:numFmt w:val="decimal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AC"/>
    <w:rsid w:val="00036DCE"/>
    <w:rsid w:val="000571A0"/>
    <w:rsid w:val="0007153D"/>
    <w:rsid w:val="00090129"/>
    <w:rsid w:val="000C5FF6"/>
    <w:rsid w:val="00104620"/>
    <w:rsid w:val="00121AF7"/>
    <w:rsid w:val="00157EAC"/>
    <w:rsid w:val="0018374D"/>
    <w:rsid w:val="001A3648"/>
    <w:rsid w:val="001D1B00"/>
    <w:rsid w:val="002611DD"/>
    <w:rsid w:val="00262A09"/>
    <w:rsid w:val="00263798"/>
    <w:rsid w:val="00314A74"/>
    <w:rsid w:val="00380130"/>
    <w:rsid w:val="003A6166"/>
    <w:rsid w:val="003C2150"/>
    <w:rsid w:val="004066E5"/>
    <w:rsid w:val="0041457E"/>
    <w:rsid w:val="004C571F"/>
    <w:rsid w:val="004E0650"/>
    <w:rsid w:val="00503CC1"/>
    <w:rsid w:val="0051363B"/>
    <w:rsid w:val="00516208"/>
    <w:rsid w:val="005E4A9C"/>
    <w:rsid w:val="005F524B"/>
    <w:rsid w:val="006127A6"/>
    <w:rsid w:val="00670937"/>
    <w:rsid w:val="006A25C0"/>
    <w:rsid w:val="00716067"/>
    <w:rsid w:val="007662D2"/>
    <w:rsid w:val="007B14C3"/>
    <w:rsid w:val="00843481"/>
    <w:rsid w:val="00844673"/>
    <w:rsid w:val="008610EF"/>
    <w:rsid w:val="00861377"/>
    <w:rsid w:val="00932A18"/>
    <w:rsid w:val="0097561E"/>
    <w:rsid w:val="009A227E"/>
    <w:rsid w:val="009B7A12"/>
    <w:rsid w:val="009D5A49"/>
    <w:rsid w:val="00A04D55"/>
    <w:rsid w:val="00A123E6"/>
    <w:rsid w:val="00A42340"/>
    <w:rsid w:val="00A56352"/>
    <w:rsid w:val="00A94309"/>
    <w:rsid w:val="00AC70B9"/>
    <w:rsid w:val="00AE498B"/>
    <w:rsid w:val="00B2616B"/>
    <w:rsid w:val="00B93A3B"/>
    <w:rsid w:val="00C04457"/>
    <w:rsid w:val="00C1320E"/>
    <w:rsid w:val="00CB6203"/>
    <w:rsid w:val="00D405F7"/>
    <w:rsid w:val="00DA56C7"/>
    <w:rsid w:val="00DC7ACE"/>
    <w:rsid w:val="00DD1666"/>
    <w:rsid w:val="00E35DFC"/>
    <w:rsid w:val="00E546EF"/>
    <w:rsid w:val="00E827FA"/>
    <w:rsid w:val="00E83DCB"/>
    <w:rsid w:val="00E92167"/>
    <w:rsid w:val="00EB6C2B"/>
    <w:rsid w:val="00F236EB"/>
    <w:rsid w:val="00F26A73"/>
    <w:rsid w:val="00FB4531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AA1D2-C6DF-4A51-B14F-332C10C0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AC"/>
    <w:pPr>
      <w:suppressAutoHyphens/>
      <w:spacing w:after="7" w:line="27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157EAC"/>
    <w:pPr>
      <w:keepNext/>
      <w:keepLines/>
      <w:spacing w:before="240" w:after="47"/>
      <w:ind w:left="10" w:right="3"/>
      <w:outlineLvl w:val="0"/>
    </w:pPr>
    <w:rPr>
      <w:rFonts w:ascii="Arial" w:eastAsia="Arial" w:hAnsi="Arial" w:cs="Arial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7EAC"/>
    <w:rPr>
      <w:rFonts w:ascii="Arial" w:eastAsia="Arial" w:hAnsi="Arial" w:cs="Arial"/>
      <w:b/>
      <w:color w:val="000000"/>
      <w:kern w:val="1"/>
      <w:sz w:val="24"/>
      <w:szCs w:val="28"/>
      <w:lang w:eastAsia="ar-SA"/>
    </w:rPr>
  </w:style>
  <w:style w:type="paragraph" w:styleId="BodyText">
    <w:name w:val="Body Text"/>
    <w:basedOn w:val="Normal"/>
    <w:link w:val="BodyTextChar"/>
    <w:rsid w:val="00157EA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7EAC"/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paragraph" w:customStyle="1" w:styleId="Title2">
    <w:name w:val="Title 2"/>
    <w:basedOn w:val="Normal"/>
    <w:rsid w:val="00157EAC"/>
    <w:pPr>
      <w:spacing w:after="0" w:line="480" w:lineRule="auto"/>
      <w:ind w:left="0" w:firstLine="0"/>
      <w:jc w:val="center"/>
    </w:pPr>
    <w:rPr>
      <w:rFonts w:ascii="Calibri" w:hAnsi="Calibri" w:cs="font465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157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AC"/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57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AC"/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2 Report</vt:lpstr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 Report</dc:title>
  <dc:subject/>
  <dc:creator>lisle</dc:creator>
  <cp:keywords/>
  <dc:description/>
  <cp:lastModifiedBy>lisle</cp:lastModifiedBy>
  <cp:revision>15</cp:revision>
  <dcterms:created xsi:type="dcterms:W3CDTF">2020-09-27T23:33:00Z</dcterms:created>
  <dcterms:modified xsi:type="dcterms:W3CDTF">2020-09-29T23:04:00Z</dcterms:modified>
</cp:coreProperties>
</file>