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Coluna</w:t>
            </w:r>
          </w:p>
        </w:tc>
        <w:tc>
          <w:tcPr>
            <w:tcW w:type="dxa" w:w="1234"/>
          </w:tcPr>
          <w:p>
            <w:r>
              <w:t>Mínimo</w:t>
            </w:r>
          </w:p>
        </w:tc>
        <w:tc>
          <w:tcPr>
            <w:tcW w:type="dxa" w:w="1234"/>
          </w:tcPr>
          <w:p>
            <w:r>
              <w:t>Máximo</w:t>
            </w:r>
          </w:p>
        </w:tc>
        <w:tc>
          <w:tcPr>
            <w:tcW w:type="dxa" w:w="1234"/>
          </w:tcPr>
          <w:p>
            <w:r>
              <w:t>Média</w:t>
            </w:r>
          </w:p>
        </w:tc>
        <w:tc>
          <w:tcPr>
            <w:tcW w:type="dxa" w:w="1234"/>
          </w:tcPr>
          <w:p>
            <w:r>
              <w:t>Desvio Padrão</w:t>
            </w:r>
          </w:p>
        </w:tc>
        <w:tc>
          <w:tcPr>
            <w:tcW w:type="dxa" w:w="1234"/>
          </w:tcPr>
          <w:p>
            <w:r>
              <w:t>Dados Faltantes</w:t>
            </w:r>
          </w:p>
        </w:tc>
        <w:tc>
          <w:tcPr>
            <w:tcW w:type="dxa" w:w="1234"/>
          </w:tcPr>
          <w:p>
            <w:r>
              <w:t>% Faltantes</w:t>
            </w:r>
          </w:p>
        </w:tc>
      </w:tr>
      <w:tr>
        <w:tc>
          <w:tcPr>
            <w:tcW w:type="dxa" w:w="1234"/>
          </w:tcPr>
          <w:p>
            <w:r>
              <w:t>P034|P035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1.66</w:t>
            </w:r>
          </w:p>
        </w:tc>
        <w:tc>
          <w:tcPr>
            <w:tcW w:type="dxa" w:w="1234"/>
          </w:tcPr>
          <w:p>
            <w:r>
              <w:t>2.12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Heading1"/>
      </w:pPr>
      <w:r>
        <w:t>Análise Categórica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reg1</w:t>
            </w:r>
          </w:p>
        </w:tc>
        <w:tc>
          <w:tcPr>
            <w:tcW w:type="dxa" w:w="1440"/>
          </w:tcPr>
          <w:p>
            <w:r>
              <w:t>20274</w:t>
            </w:r>
          </w:p>
        </w:tc>
        <w:tc>
          <w:tcPr>
            <w:tcW w:type="dxa" w:w="1440"/>
          </w:tcPr>
          <w:p>
            <w:r>
              <w:t>64.44%</w:t>
            </w:r>
          </w:p>
        </w:tc>
        <w:tc>
          <w:tcPr>
            <w:tcW w:type="dxa" w:w="1440"/>
          </w:tcPr>
          <w:p>
            <w:r>
              <w:t>2: 19001, 1: 1273</w:t>
            </w:r>
          </w:p>
        </w:tc>
        <w:tc>
          <w:tcPr>
            <w:tcW w:type="dxa" w:w="1440"/>
          </w:tcPr>
          <w:p>
            <w:r>
              <w:t>0.3597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reg2</w:t>
            </w:r>
          </w:p>
        </w:tc>
        <w:tc>
          <w:tcPr>
            <w:tcW w:type="dxa" w:w="1440"/>
          </w:tcPr>
          <w:p>
            <w:r>
              <w:t>11187</w:t>
            </w:r>
          </w:p>
        </w:tc>
        <w:tc>
          <w:tcPr>
            <w:tcW w:type="dxa" w:w="1440"/>
          </w:tcPr>
          <w:p>
            <w:r>
              <w:t>35.56%</w:t>
            </w:r>
          </w:p>
        </w:tc>
        <w:tc>
          <w:tcPr>
            <w:tcW w:type="dxa" w:w="1440"/>
          </w:tcPr>
          <w:p>
            <w:r>
              <w:t>2: 10304, 1: 883</w:t>
            </w:r>
          </w:p>
        </w:tc>
        <w:tc>
          <w:tcPr>
            <w:tcW w:type="dxa" w:w="1440"/>
          </w:tcPr>
          <w:p>
            <w:r>
              <w:t>0.3597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V0022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[1.0, 2.2)</w:t>
            </w:r>
          </w:p>
        </w:tc>
        <w:tc>
          <w:tcPr>
            <w:tcW w:type="dxa" w:w="1440"/>
          </w:tcPr>
          <w:p>
            <w:r>
              <w:t>9516</w:t>
            </w:r>
          </w:p>
        </w:tc>
        <w:tc>
          <w:tcPr>
            <w:tcW w:type="dxa" w:w="1440"/>
          </w:tcPr>
          <w:p>
            <w:r>
              <w:t>30.25%</w:t>
            </w:r>
          </w:p>
        </w:tc>
        <w:tc>
          <w:tcPr>
            <w:tcW w:type="dxa" w:w="1440"/>
          </w:tcPr>
          <w:p>
            <w:r>
              <w:t>2: 8814, 1: 702</w:t>
            </w:r>
          </w:p>
        </w:tc>
        <w:tc>
          <w:tcPr>
            <w:tcW w:type="dxa" w:w="1440"/>
          </w:tcPr>
          <w:p>
            <w:r>
              <w:t>0.3601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[2.2, 3.4)</w:t>
            </w:r>
          </w:p>
        </w:tc>
        <w:tc>
          <w:tcPr>
            <w:tcW w:type="dxa" w:w="1440"/>
          </w:tcPr>
          <w:p>
            <w:r>
              <w:t>8720</w:t>
            </w:r>
          </w:p>
        </w:tc>
        <w:tc>
          <w:tcPr>
            <w:tcW w:type="dxa" w:w="1440"/>
          </w:tcPr>
          <w:p>
            <w:r>
              <w:t>27.72%</w:t>
            </w:r>
          </w:p>
        </w:tc>
        <w:tc>
          <w:tcPr>
            <w:tcW w:type="dxa" w:w="1440"/>
          </w:tcPr>
          <w:p>
            <w:r>
              <w:t>2: 8124, 1: 596</w:t>
            </w:r>
          </w:p>
        </w:tc>
        <w:tc>
          <w:tcPr>
            <w:tcW w:type="dxa" w:w="1440"/>
          </w:tcPr>
          <w:p>
            <w:r>
              <w:t>0.3601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[3.4, 4.6)</w:t>
            </w:r>
          </w:p>
        </w:tc>
        <w:tc>
          <w:tcPr>
            <w:tcW w:type="dxa" w:w="1440"/>
          </w:tcPr>
          <w:p>
            <w:r>
              <w:t>7617</w:t>
            </w:r>
          </w:p>
        </w:tc>
        <w:tc>
          <w:tcPr>
            <w:tcW w:type="dxa" w:w="1440"/>
          </w:tcPr>
          <w:p>
            <w:r>
              <w:t>24.21%</w:t>
            </w:r>
          </w:p>
        </w:tc>
        <w:tc>
          <w:tcPr>
            <w:tcW w:type="dxa" w:w="1440"/>
          </w:tcPr>
          <w:p>
            <w:r>
              <w:t>2: 7091, 1: 526</w:t>
            </w:r>
          </w:p>
        </w:tc>
        <w:tc>
          <w:tcPr>
            <w:tcW w:type="dxa" w:w="1440"/>
          </w:tcPr>
          <w:p>
            <w:r>
              <w:t>0.3601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[4.6, 5.8)</w:t>
            </w:r>
          </w:p>
        </w:tc>
        <w:tc>
          <w:tcPr>
            <w:tcW w:type="dxa" w:w="1440"/>
          </w:tcPr>
          <w:p>
            <w:r>
              <w:t>3622</w:t>
            </w:r>
          </w:p>
        </w:tc>
        <w:tc>
          <w:tcPr>
            <w:tcW w:type="dxa" w:w="1440"/>
          </w:tcPr>
          <w:p>
            <w:r>
              <w:t>11.51%</w:t>
            </w:r>
          </w:p>
        </w:tc>
        <w:tc>
          <w:tcPr>
            <w:tcW w:type="dxa" w:w="1440"/>
          </w:tcPr>
          <w:p>
            <w:r>
              <w:t>2: 3403, 1: 219</w:t>
            </w:r>
          </w:p>
        </w:tc>
        <w:tc>
          <w:tcPr>
            <w:tcW w:type="dxa" w:w="1440"/>
          </w:tcPr>
          <w:p>
            <w:r>
              <w:t>0.3601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[5.8, 7.006)</w:t>
            </w:r>
          </w:p>
        </w:tc>
        <w:tc>
          <w:tcPr>
            <w:tcW w:type="dxa" w:w="1440"/>
          </w:tcPr>
          <w:p>
            <w:r>
              <w:t>1986</w:t>
            </w:r>
          </w:p>
        </w:tc>
        <w:tc>
          <w:tcPr>
            <w:tcW w:type="dxa" w:w="1440"/>
          </w:tcPr>
          <w:p>
            <w:r>
              <w:t>6.31%</w:t>
            </w:r>
          </w:p>
        </w:tc>
        <w:tc>
          <w:tcPr>
            <w:tcW w:type="dxa" w:w="1440"/>
          </w:tcPr>
          <w:p>
            <w:r>
              <w:t>2: 1873, 1: 113</w:t>
            </w:r>
          </w:p>
        </w:tc>
        <w:tc>
          <w:tcPr>
            <w:tcW w:type="dxa" w:w="1440"/>
          </w:tcPr>
          <w:p>
            <w:r>
              <w:t>0.3601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A02201|A02305|A02306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[0.0, 1.0)</w:t>
            </w:r>
          </w:p>
        </w:tc>
        <w:tc>
          <w:tcPr>
            <w:tcW w:type="dxa" w:w="1440"/>
          </w:tcPr>
          <w:p>
            <w:r>
              <w:t>13459</w:t>
            </w:r>
          </w:p>
        </w:tc>
        <w:tc>
          <w:tcPr>
            <w:tcW w:type="dxa" w:w="1440"/>
          </w:tcPr>
          <w:p>
            <w:r>
              <w:t>42.78%</w:t>
            </w:r>
          </w:p>
        </w:tc>
        <w:tc>
          <w:tcPr>
            <w:tcW w:type="dxa" w:w="1440"/>
          </w:tcPr>
          <w:p>
            <w:r>
              <w:t>2: 12452, 1: 1007</w:t>
            </w:r>
          </w:p>
        </w:tc>
        <w:tc>
          <w:tcPr>
            <w:tcW w:type="dxa" w:w="1440"/>
          </w:tcPr>
          <w:p>
            <w:r>
              <w:t>0.3599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[1.0, 2.0)</w:t>
            </w:r>
          </w:p>
        </w:tc>
        <w:tc>
          <w:tcPr>
            <w:tcW w:type="dxa" w:w="1440"/>
          </w:tcPr>
          <w:p>
            <w:r>
              <w:t>9258</w:t>
            </w:r>
          </w:p>
        </w:tc>
        <w:tc>
          <w:tcPr>
            <w:tcW w:type="dxa" w:w="1440"/>
          </w:tcPr>
          <w:p>
            <w:r>
              <w:t>29.43%</w:t>
            </w:r>
          </w:p>
        </w:tc>
        <w:tc>
          <w:tcPr>
            <w:tcW w:type="dxa" w:w="1440"/>
          </w:tcPr>
          <w:p>
            <w:r>
              <w:t>2: 8633, 1: 625</w:t>
            </w:r>
          </w:p>
        </w:tc>
        <w:tc>
          <w:tcPr>
            <w:tcW w:type="dxa" w:w="1440"/>
          </w:tcPr>
          <w:p>
            <w:r>
              <w:t>0.3599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[2.0, 3.0)</w:t>
            </w:r>
          </w:p>
        </w:tc>
        <w:tc>
          <w:tcPr>
            <w:tcW w:type="dxa" w:w="1440"/>
          </w:tcPr>
          <w:p>
            <w:r>
              <w:t>5248</w:t>
            </w:r>
          </w:p>
        </w:tc>
        <w:tc>
          <w:tcPr>
            <w:tcW w:type="dxa" w:w="1440"/>
          </w:tcPr>
          <w:p>
            <w:r>
              <w:t>16.68%</w:t>
            </w:r>
          </w:p>
        </w:tc>
        <w:tc>
          <w:tcPr>
            <w:tcW w:type="dxa" w:w="1440"/>
          </w:tcPr>
          <w:p>
            <w:r>
              <w:t>2: 4912, 1: 336</w:t>
            </w:r>
          </w:p>
        </w:tc>
        <w:tc>
          <w:tcPr>
            <w:tcW w:type="dxa" w:w="1440"/>
          </w:tcPr>
          <w:p>
            <w:r>
              <w:t>0.3599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[3.0, 4.0)</w:t>
            </w:r>
          </w:p>
        </w:tc>
        <w:tc>
          <w:tcPr>
            <w:tcW w:type="dxa" w:w="1440"/>
          </w:tcPr>
          <w:p>
            <w:r>
              <w:t>2557</w:t>
            </w:r>
          </w:p>
        </w:tc>
        <w:tc>
          <w:tcPr>
            <w:tcW w:type="dxa" w:w="1440"/>
          </w:tcPr>
          <w:p>
            <w:r>
              <w:t>8.13%</w:t>
            </w:r>
          </w:p>
        </w:tc>
        <w:tc>
          <w:tcPr>
            <w:tcW w:type="dxa" w:w="1440"/>
          </w:tcPr>
          <w:p>
            <w:r>
              <w:t>2: 2425, 1: 132</w:t>
            </w:r>
          </w:p>
        </w:tc>
        <w:tc>
          <w:tcPr>
            <w:tcW w:type="dxa" w:w="1440"/>
          </w:tcPr>
          <w:p>
            <w:r>
              <w:t>0.3599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[4.0, 5.005)</w:t>
            </w:r>
          </w:p>
        </w:tc>
        <w:tc>
          <w:tcPr>
            <w:tcW w:type="dxa" w:w="1440"/>
          </w:tcPr>
          <w:p>
            <w:r>
              <w:t>939</w:t>
            </w:r>
          </w:p>
        </w:tc>
        <w:tc>
          <w:tcPr>
            <w:tcW w:type="dxa" w:w="1440"/>
          </w:tcPr>
          <w:p>
            <w:r>
              <w:t>2.98%</w:t>
            </w:r>
          </w:p>
        </w:tc>
        <w:tc>
          <w:tcPr>
            <w:tcW w:type="dxa" w:w="1440"/>
          </w:tcPr>
          <w:p>
            <w:r>
              <w:t>2: 883, 1: 56</w:t>
            </w:r>
          </w:p>
        </w:tc>
        <w:tc>
          <w:tcPr>
            <w:tcW w:type="dxa" w:w="1440"/>
          </w:tcPr>
          <w:p>
            <w:r>
              <w:t>0.3599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C008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34+</w:t>
            </w:r>
          </w:p>
        </w:tc>
        <w:tc>
          <w:tcPr>
            <w:tcW w:type="dxa" w:w="1440"/>
          </w:tcPr>
          <w:p>
            <w:r>
              <w:t>17916</w:t>
            </w:r>
          </w:p>
        </w:tc>
        <w:tc>
          <w:tcPr>
            <w:tcW w:type="dxa" w:w="1440"/>
          </w:tcPr>
          <w:p>
            <w:r>
              <w:t>56.95%</w:t>
            </w:r>
          </w:p>
        </w:tc>
        <w:tc>
          <w:tcPr>
            <w:tcW w:type="dxa" w:w="1440"/>
          </w:tcPr>
          <w:p>
            <w:r>
              <w:t>2: 16766, 1: 1150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25-33</w:t>
            </w:r>
          </w:p>
        </w:tc>
        <w:tc>
          <w:tcPr>
            <w:tcW w:type="dxa" w:w="1440"/>
          </w:tcPr>
          <w:p>
            <w:r>
              <w:t>8369</w:t>
            </w:r>
          </w:p>
        </w:tc>
        <w:tc>
          <w:tcPr>
            <w:tcW w:type="dxa" w:w="1440"/>
          </w:tcPr>
          <w:p>
            <w:r>
              <w:t>26.6%</w:t>
            </w:r>
          </w:p>
        </w:tc>
        <w:tc>
          <w:tcPr>
            <w:tcW w:type="dxa" w:w="1440"/>
          </w:tcPr>
          <w:p>
            <w:r>
              <w:t>2: 7782, 1: 587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15-24</w:t>
            </w:r>
          </w:p>
        </w:tc>
        <w:tc>
          <w:tcPr>
            <w:tcW w:type="dxa" w:w="1440"/>
          </w:tcPr>
          <w:p>
            <w:r>
              <w:t>5176</w:t>
            </w:r>
          </w:p>
        </w:tc>
        <w:tc>
          <w:tcPr>
            <w:tcW w:type="dxa" w:w="1440"/>
          </w:tcPr>
          <w:p>
            <w:r>
              <w:t>16.45%</w:t>
            </w:r>
          </w:p>
        </w:tc>
        <w:tc>
          <w:tcPr>
            <w:tcW w:type="dxa" w:w="1440"/>
          </w:tcPr>
          <w:p>
            <w:r>
              <w:t>2: 4757, 1: 419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14678</w:t>
            </w:r>
          </w:p>
        </w:tc>
        <w:tc>
          <w:tcPr>
            <w:tcW w:type="dxa" w:w="1440"/>
          </w:tcPr>
          <w:p>
            <w:r>
              <w:t>46.65%</w:t>
            </w:r>
          </w:p>
        </w:tc>
        <w:tc>
          <w:tcPr>
            <w:tcW w:type="dxa" w:w="1440"/>
          </w:tcPr>
          <w:p>
            <w:r>
              <w:t>2: 13864, 1: 814</w:t>
            </w:r>
          </w:p>
        </w:tc>
        <w:tc>
          <w:tcPr>
            <w:tcW w:type="dxa" w:w="1440"/>
          </w:tcPr>
          <w:p>
            <w:r>
              <w:t>0.3587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16783</w:t>
            </w:r>
          </w:p>
        </w:tc>
        <w:tc>
          <w:tcPr>
            <w:tcW w:type="dxa" w:w="1440"/>
          </w:tcPr>
          <w:p>
            <w:r>
              <w:t>53.35%</w:t>
            </w:r>
          </w:p>
        </w:tc>
        <w:tc>
          <w:tcPr>
            <w:tcW w:type="dxa" w:w="1440"/>
          </w:tcPr>
          <w:p>
            <w:r>
              <w:t>2: 15441, 1: 1342</w:t>
            </w:r>
          </w:p>
        </w:tc>
        <w:tc>
          <w:tcPr>
            <w:tcW w:type="dxa" w:w="1440"/>
          </w:tcPr>
          <w:p>
            <w:r>
              <w:t>0.3587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11499</w:t>
            </w:r>
          </w:p>
        </w:tc>
        <w:tc>
          <w:tcPr>
            <w:tcW w:type="dxa" w:w="1440"/>
          </w:tcPr>
          <w:p>
            <w:r>
              <w:t>36.55%</w:t>
            </w:r>
          </w:p>
        </w:tc>
        <w:tc>
          <w:tcPr>
            <w:tcW w:type="dxa" w:w="1440"/>
          </w:tcPr>
          <w:p>
            <w:r>
              <w:t>2: 10670, 1: 829</w:t>
            </w:r>
          </w:p>
        </w:tc>
        <w:tc>
          <w:tcPr>
            <w:tcW w:type="dxa" w:w="1440"/>
          </w:tcPr>
          <w:p>
            <w:r>
              <w:t>0.3603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19962</w:t>
            </w:r>
          </w:p>
        </w:tc>
        <w:tc>
          <w:tcPr>
            <w:tcW w:type="dxa" w:w="1440"/>
          </w:tcPr>
          <w:p>
            <w:r>
              <w:t>63.45%</w:t>
            </w:r>
          </w:p>
        </w:tc>
        <w:tc>
          <w:tcPr>
            <w:tcW w:type="dxa" w:w="1440"/>
          </w:tcPr>
          <w:p>
            <w:r>
              <w:t>2: 18635, 1: 1327</w:t>
            </w:r>
          </w:p>
        </w:tc>
        <w:tc>
          <w:tcPr>
            <w:tcW w:type="dxa" w:w="1440"/>
          </w:tcPr>
          <w:p>
            <w:r>
              <w:t>0.3603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19424</w:t>
            </w:r>
          </w:p>
        </w:tc>
        <w:tc>
          <w:tcPr>
            <w:tcW w:type="dxa" w:w="1440"/>
          </w:tcPr>
          <w:p>
            <w:r>
              <w:t>61.74%</w:t>
            </w:r>
          </w:p>
        </w:tc>
        <w:tc>
          <w:tcPr>
            <w:tcW w:type="dxa" w:w="1440"/>
          </w:tcPr>
          <w:p>
            <w:r>
              <w:t>2: 18299, 1: 1125</w:t>
            </w:r>
          </w:p>
        </w:tc>
        <w:tc>
          <w:tcPr>
            <w:tcW w:type="dxa" w:w="1440"/>
          </w:tcPr>
          <w:p>
            <w:r>
              <w:t>0.3583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8192</w:t>
            </w:r>
          </w:p>
        </w:tc>
        <w:tc>
          <w:tcPr>
            <w:tcW w:type="dxa" w:w="1440"/>
          </w:tcPr>
          <w:p>
            <w:r>
              <w:t>26.04%</w:t>
            </w:r>
          </w:p>
        </w:tc>
        <w:tc>
          <w:tcPr>
            <w:tcW w:type="dxa" w:w="1440"/>
          </w:tcPr>
          <w:p>
            <w:r>
              <w:t>2: 7526, 1: 666</w:t>
            </w:r>
          </w:p>
        </w:tc>
        <w:tc>
          <w:tcPr>
            <w:tcW w:type="dxa" w:w="1440"/>
          </w:tcPr>
          <w:p>
            <w:r>
              <w:t>0.3583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3845</w:t>
            </w:r>
          </w:p>
        </w:tc>
        <w:tc>
          <w:tcPr>
            <w:tcW w:type="dxa" w:w="1440"/>
          </w:tcPr>
          <w:p>
            <w:r>
              <w:t>12.22%</w:t>
            </w:r>
          </w:p>
        </w:tc>
        <w:tc>
          <w:tcPr>
            <w:tcW w:type="dxa" w:w="1440"/>
          </w:tcPr>
          <w:p>
            <w:r>
              <w:t>2: 3480, 1: 365</w:t>
            </w:r>
          </w:p>
        </w:tc>
        <w:tc>
          <w:tcPr>
            <w:tcW w:type="dxa" w:w="1440"/>
          </w:tcPr>
          <w:p>
            <w:r>
              <w:t>0.3583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P00104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[59.2, 88.4)</w:t>
            </w:r>
          </w:p>
        </w:tc>
        <w:tc>
          <w:tcPr>
            <w:tcW w:type="dxa" w:w="1440"/>
          </w:tcPr>
          <w:p>
            <w:r>
              <w:t>20121</w:t>
            </w:r>
          </w:p>
        </w:tc>
        <w:tc>
          <w:tcPr>
            <w:tcW w:type="dxa" w:w="1440"/>
          </w:tcPr>
          <w:p>
            <w:r>
              <w:t>63.96%</w:t>
            </w:r>
          </w:p>
        </w:tc>
        <w:tc>
          <w:tcPr>
            <w:tcW w:type="dxa" w:w="1440"/>
          </w:tcPr>
          <w:p>
            <w:r>
              <w:t>2: 18775, 1: 1346</w:t>
            </w:r>
          </w:p>
        </w:tc>
        <w:tc>
          <w:tcPr>
            <w:tcW w:type="dxa" w:w="1440"/>
          </w:tcPr>
          <w:p>
            <w:r>
              <w:t>0.3603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[30.0, 59.2)</w:t>
            </w:r>
          </w:p>
        </w:tc>
        <w:tc>
          <w:tcPr>
            <w:tcW w:type="dxa" w:w="1440"/>
          </w:tcPr>
          <w:p>
            <w:r>
              <w:t>6127</w:t>
            </w:r>
          </w:p>
        </w:tc>
        <w:tc>
          <w:tcPr>
            <w:tcW w:type="dxa" w:w="1440"/>
          </w:tcPr>
          <w:p>
            <w:r>
              <w:t>19.47%</w:t>
            </w:r>
          </w:p>
        </w:tc>
        <w:tc>
          <w:tcPr>
            <w:tcW w:type="dxa" w:w="1440"/>
          </w:tcPr>
          <w:p>
            <w:r>
              <w:t>2: 5682, 1: 445</w:t>
            </w:r>
          </w:p>
        </w:tc>
        <w:tc>
          <w:tcPr>
            <w:tcW w:type="dxa" w:w="1440"/>
          </w:tcPr>
          <w:p>
            <w:r>
              <w:t>0.3603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[88.4, 117.6)</w:t>
            </w:r>
          </w:p>
        </w:tc>
        <w:tc>
          <w:tcPr>
            <w:tcW w:type="dxa" w:w="1440"/>
          </w:tcPr>
          <w:p>
            <w:r>
              <w:t>4760</w:t>
            </w:r>
          </w:p>
        </w:tc>
        <w:tc>
          <w:tcPr>
            <w:tcW w:type="dxa" w:w="1440"/>
          </w:tcPr>
          <w:p>
            <w:r>
              <w:t>15.13%</w:t>
            </w:r>
          </w:p>
        </w:tc>
        <w:tc>
          <w:tcPr>
            <w:tcW w:type="dxa" w:w="1440"/>
          </w:tcPr>
          <w:p>
            <w:r>
              <w:t>2: 4425, 1: 335</w:t>
            </w:r>
          </w:p>
        </w:tc>
        <w:tc>
          <w:tcPr>
            <w:tcW w:type="dxa" w:w="1440"/>
          </w:tcPr>
          <w:p>
            <w:r>
              <w:t>0.3603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[117.6, 146.8)</w:t>
            </w:r>
          </w:p>
        </w:tc>
        <w:tc>
          <w:tcPr>
            <w:tcW w:type="dxa" w:w="1440"/>
          </w:tcPr>
          <w:p>
            <w:r>
              <w:t>434</w:t>
            </w:r>
          </w:p>
        </w:tc>
        <w:tc>
          <w:tcPr>
            <w:tcW w:type="dxa" w:w="1440"/>
          </w:tcPr>
          <w:p>
            <w:r>
              <w:t>1.38%</w:t>
            </w:r>
          </w:p>
        </w:tc>
        <w:tc>
          <w:tcPr>
            <w:tcW w:type="dxa" w:w="1440"/>
          </w:tcPr>
          <w:p>
            <w:r>
              <w:t>2: 406, 1: 28</w:t>
            </w:r>
          </w:p>
        </w:tc>
        <w:tc>
          <w:tcPr>
            <w:tcW w:type="dxa" w:w="1440"/>
          </w:tcPr>
          <w:p>
            <w:r>
              <w:t>0.3603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[146.8, 176.146)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0.06%</w:t>
            </w:r>
          </w:p>
        </w:tc>
        <w:tc>
          <w:tcPr>
            <w:tcW w:type="dxa" w:w="1440"/>
          </w:tcPr>
          <w:p>
            <w:r>
              <w:t>2: 17, 1: 2</w:t>
            </w:r>
          </w:p>
        </w:tc>
        <w:tc>
          <w:tcPr>
            <w:tcW w:type="dxa" w:w="1440"/>
          </w:tcPr>
          <w:p>
            <w:r>
              <w:t>0.3603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P00404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[161.4, 171.6)</w:t>
            </w:r>
          </w:p>
        </w:tc>
        <w:tc>
          <w:tcPr>
            <w:tcW w:type="dxa" w:w="1440"/>
          </w:tcPr>
          <w:p>
            <w:r>
              <w:t>12109</w:t>
            </w:r>
          </w:p>
        </w:tc>
        <w:tc>
          <w:tcPr>
            <w:tcW w:type="dxa" w:w="1440"/>
          </w:tcPr>
          <w:p>
            <w:r>
              <w:t>38.49%</w:t>
            </w:r>
          </w:p>
        </w:tc>
        <w:tc>
          <w:tcPr>
            <w:tcW w:type="dxa" w:w="1440"/>
          </w:tcPr>
          <w:p>
            <w:r>
              <w:t>2: 11281, 1: 828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[151.2, 161.4)</w:t>
            </w:r>
          </w:p>
        </w:tc>
        <w:tc>
          <w:tcPr>
            <w:tcW w:type="dxa" w:w="1440"/>
          </w:tcPr>
          <w:p>
            <w:r>
              <w:t>8215</w:t>
            </w:r>
          </w:p>
        </w:tc>
        <w:tc>
          <w:tcPr>
            <w:tcW w:type="dxa" w:w="1440"/>
          </w:tcPr>
          <w:p>
            <w:r>
              <w:t>26.11%</w:t>
            </w:r>
          </w:p>
        </w:tc>
        <w:tc>
          <w:tcPr>
            <w:tcW w:type="dxa" w:w="1440"/>
          </w:tcPr>
          <w:p>
            <w:r>
              <w:t>2: 7579, 1: 636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[171.6, 181.8)</w:t>
            </w:r>
          </w:p>
        </w:tc>
        <w:tc>
          <w:tcPr>
            <w:tcW w:type="dxa" w:w="1440"/>
          </w:tcPr>
          <w:p>
            <w:r>
              <w:t>7153</w:t>
            </w:r>
          </w:p>
        </w:tc>
        <w:tc>
          <w:tcPr>
            <w:tcW w:type="dxa" w:w="1440"/>
          </w:tcPr>
          <w:p>
            <w:r>
              <w:t>22.74%</w:t>
            </w:r>
          </w:p>
        </w:tc>
        <w:tc>
          <w:tcPr>
            <w:tcW w:type="dxa" w:w="1440"/>
          </w:tcPr>
          <w:p>
            <w:r>
              <w:t>2: 6699, 1: 454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[181.8, 192.051)</w:t>
            </w:r>
          </w:p>
        </w:tc>
        <w:tc>
          <w:tcPr>
            <w:tcW w:type="dxa" w:w="1440"/>
          </w:tcPr>
          <w:p>
            <w:r>
              <w:t>2029</w:t>
            </w:r>
          </w:p>
        </w:tc>
        <w:tc>
          <w:tcPr>
            <w:tcW w:type="dxa" w:w="1440"/>
          </w:tcPr>
          <w:p>
            <w:r>
              <w:t>6.45%</w:t>
            </w:r>
          </w:p>
        </w:tc>
        <w:tc>
          <w:tcPr>
            <w:tcW w:type="dxa" w:w="1440"/>
          </w:tcPr>
          <w:p>
            <w:r>
              <w:t>2: 1909, 1: 120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[141.0, 151.2)</w:t>
            </w:r>
          </w:p>
        </w:tc>
        <w:tc>
          <w:tcPr>
            <w:tcW w:type="dxa" w:w="1440"/>
          </w:tcPr>
          <w:p>
            <w:r>
              <w:t>1955</w:t>
            </w:r>
          </w:p>
        </w:tc>
        <w:tc>
          <w:tcPr>
            <w:tcW w:type="dxa" w:w="1440"/>
          </w:tcPr>
          <w:p>
            <w:r>
              <w:t>6.21%</w:t>
            </w:r>
          </w:p>
        </w:tc>
        <w:tc>
          <w:tcPr>
            <w:tcW w:type="dxa" w:w="1440"/>
          </w:tcPr>
          <w:p>
            <w:r>
              <w:t>2: 1837, 1: 118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P03701|P03702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Não pratica</w:t>
            </w:r>
          </w:p>
        </w:tc>
        <w:tc>
          <w:tcPr>
            <w:tcW w:type="dxa" w:w="1440"/>
          </w:tcPr>
          <w:p>
            <w:r>
              <w:t>16152</w:t>
            </w:r>
          </w:p>
        </w:tc>
        <w:tc>
          <w:tcPr>
            <w:tcW w:type="dxa" w:w="1440"/>
          </w:tcPr>
          <w:p>
            <w:r>
              <w:t>51.34%</w:t>
            </w:r>
          </w:p>
        </w:tc>
        <w:tc>
          <w:tcPr>
            <w:tcW w:type="dxa" w:w="1440"/>
          </w:tcPr>
          <w:p>
            <w:r>
              <w:t>2: 14941, 1: 1211</w:t>
            </w:r>
          </w:p>
        </w:tc>
        <w:tc>
          <w:tcPr>
            <w:tcW w:type="dxa" w:w="1440"/>
          </w:tcPr>
          <w:p>
            <w:r>
              <w:t>0.3598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61-90</w:t>
            </w:r>
          </w:p>
        </w:tc>
        <w:tc>
          <w:tcPr>
            <w:tcW w:type="dxa" w:w="1440"/>
          </w:tcPr>
          <w:p>
            <w:r>
              <w:t>8075</w:t>
            </w:r>
          </w:p>
        </w:tc>
        <w:tc>
          <w:tcPr>
            <w:tcW w:type="dxa" w:w="1440"/>
          </w:tcPr>
          <w:p>
            <w:r>
              <w:t>25.67%</w:t>
            </w:r>
          </w:p>
        </w:tc>
        <w:tc>
          <w:tcPr>
            <w:tcW w:type="dxa" w:w="1440"/>
          </w:tcPr>
          <w:p>
            <w:r>
              <w:t>2: 7552, 1: 523</w:t>
            </w:r>
          </w:p>
        </w:tc>
        <w:tc>
          <w:tcPr>
            <w:tcW w:type="dxa" w:w="1440"/>
          </w:tcPr>
          <w:p>
            <w:r>
              <w:t>0.3598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91-120</w:t>
            </w:r>
          </w:p>
        </w:tc>
        <w:tc>
          <w:tcPr>
            <w:tcW w:type="dxa" w:w="1440"/>
          </w:tcPr>
          <w:p>
            <w:r>
              <w:t>3476</w:t>
            </w:r>
          </w:p>
        </w:tc>
        <w:tc>
          <w:tcPr>
            <w:tcW w:type="dxa" w:w="1440"/>
          </w:tcPr>
          <w:p>
            <w:r>
              <w:t>11.05%</w:t>
            </w:r>
          </w:p>
        </w:tc>
        <w:tc>
          <w:tcPr>
            <w:tcW w:type="dxa" w:w="1440"/>
          </w:tcPr>
          <w:p>
            <w:r>
              <w:t>2: 3278, 1: 198</w:t>
            </w:r>
          </w:p>
        </w:tc>
        <w:tc>
          <w:tcPr>
            <w:tcW w:type="dxa" w:w="1440"/>
          </w:tcPr>
          <w:p>
            <w:r>
              <w:t>0.3598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31-60</w:t>
            </w:r>
          </w:p>
        </w:tc>
        <w:tc>
          <w:tcPr>
            <w:tcW w:type="dxa" w:w="1440"/>
          </w:tcPr>
          <w:p>
            <w:r>
              <w:t>3350</w:t>
            </w:r>
          </w:p>
        </w:tc>
        <w:tc>
          <w:tcPr>
            <w:tcW w:type="dxa" w:w="1440"/>
          </w:tcPr>
          <w:p>
            <w:r>
              <w:t>10.65%</w:t>
            </w:r>
          </w:p>
        </w:tc>
        <w:tc>
          <w:tcPr>
            <w:tcW w:type="dxa" w:w="1440"/>
          </w:tcPr>
          <w:p>
            <w:r>
              <w:t>2: 3150, 1: 200</w:t>
            </w:r>
          </w:p>
        </w:tc>
        <w:tc>
          <w:tcPr>
            <w:tcW w:type="dxa" w:w="1440"/>
          </w:tcPr>
          <w:p>
            <w:r>
              <w:t>0.3598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&lt;30</w:t>
            </w:r>
          </w:p>
        </w:tc>
        <w:tc>
          <w:tcPr>
            <w:tcW w:type="dxa" w:w="1440"/>
          </w:tcPr>
          <w:p>
            <w:r>
              <w:t>408</w:t>
            </w:r>
          </w:p>
        </w:tc>
        <w:tc>
          <w:tcPr>
            <w:tcW w:type="dxa" w:w="1440"/>
          </w:tcPr>
          <w:p>
            <w:r>
              <w:t>1.3%</w:t>
            </w:r>
          </w:p>
        </w:tc>
        <w:tc>
          <w:tcPr>
            <w:tcW w:type="dxa" w:w="1440"/>
          </w:tcPr>
          <w:p>
            <w:r>
              <w:t>2: 384, 1: 24</w:t>
            </w:r>
          </w:p>
        </w:tc>
        <w:tc>
          <w:tcPr>
            <w:tcW w:type="dxa" w:w="1440"/>
          </w:tcPr>
          <w:p>
            <w:r>
              <w:t>0.3598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IMC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Normal</w:t>
            </w:r>
          </w:p>
        </w:tc>
        <w:tc>
          <w:tcPr>
            <w:tcW w:type="dxa" w:w="1440"/>
          </w:tcPr>
          <w:p>
            <w:r>
              <w:t>13620</w:t>
            </w:r>
          </w:p>
        </w:tc>
        <w:tc>
          <w:tcPr>
            <w:tcW w:type="dxa" w:w="1440"/>
          </w:tcPr>
          <w:p>
            <w:r>
              <w:t>43.29%</w:t>
            </w:r>
          </w:p>
        </w:tc>
        <w:tc>
          <w:tcPr>
            <w:tcW w:type="dxa" w:w="1440"/>
          </w:tcPr>
          <w:p>
            <w:r>
              <w:t>2: 12724, 1: 896</w:t>
            </w:r>
          </w:p>
        </w:tc>
        <w:tc>
          <w:tcPr>
            <w:tcW w:type="dxa" w:w="1440"/>
          </w:tcPr>
          <w:p>
            <w:r>
              <w:t>0.3603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Sobrepeso</w:t>
            </w:r>
          </w:p>
        </w:tc>
        <w:tc>
          <w:tcPr>
            <w:tcW w:type="dxa" w:w="1440"/>
          </w:tcPr>
          <w:p>
            <w:r>
              <w:t>11128</w:t>
            </w:r>
          </w:p>
        </w:tc>
        <w:tc>
          <w:tcPr>
            <w:tcW w:type="dxa" w:w="1440"/>
          </w:tcPr>
          <w:p>
            <w:r>
              <w:t>35.37%</w:t>
            </w:r>
          </w:p>
        </w:tc>
        <w:tc>
          <w:tcPr>
            <w:tcW w:type="dxa" w:w="1440"/>
          </w:tcPr>
          <w:p>
            <w:r>
              <w:t>2: 10346, 1: 782</w:t>
            </w:r>
          </w:p>
        </w:tc>
        <w:tc>
          <w:tcPr>
            <w:tcW w:type="dxa" w:w="1440"/>
          </w:tcPr>
          <w:p>
            <w:r>
              <w:t>0.3603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Obeso</w:t>
            </w:r>
          </w:p>
        </w:tc>
        <w:tc>
          <w:tcPr>
            <w:tcW w:type="dxa" w:w="1440"/>
          </w:tcPr>
          <w:p>
            <w:r>
              <w:t>6713</w:t>
            </w:r>
          </w:p>
        </w:tc>
        <w:tc>
          <w:tcPr>
            <w:tcW w:type="dxa" w:w="1440"/>
          </w:tcPr>
          <w:p>
            <w:r>
              <w:t>21.34%</w:t>
            </w:r>
          </w:p>
        </w:tc>
        <w:tc>
          <w:tcPr>
            <w:tcW w:type="dxa" w:w="1440"/>
          </w:tcPr>
          <w:p>
            <w:r>
              <w:t>2: 6235, 1: 478</w:t>
            </w:r>
          </w:p>
        </w:tc>
        <w:tc>
          <w:tcPr>
            <w:tcW w:type="dxa" w:w="1440"/>
          </w:tcPr>
          <w:p>
            <w:r>
              <w:t>0.3603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P050|P052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3650</w:t>
            </w:r>
          </w:p>
        </w:tc>
        <w:tc>
          <w:tcPr>
            <w:tcW w:type="dxa" w:w="1440"/>
          </w:tcPr>
          <w:p>
            <w:r>
              <w:t>11.6%</w:t>
            </w:r>
          </w:p>
        </w:tc>
        <w:tc>
          <w:tcPr>
            <w:tcW w:type="dxa" w:w="1440"/>
          </w:tcPr>
          <w:p>
            <w:r>
              <w:t>2: 3433, 1: 217</w:t>
            </w:r>
          </w:p>
        </w:tc>
        <w:tc>
          <w:tcPr>
            <w:tcW w:type="dxa" w:w="1440"/>
          </w:tcPr>
          <w:p>
            <w:r>
              <w:t>0.3601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660</w:t>
            </w:r>
          </w:p>
        </w:tc>
        <w:tc>
          <w:tcPr>
            <w:tcW w:type="dxa" w:w="1440"/>
          </w:tcPr>
          <w:p>
            <w:r>
              <w:t>2.1%</w:t>
            </w:r>
          </w:p>
        </w:tc>
        <w:tc>
          <w:tcPr>
            <w:tcW w:type="dxa" w:w="1440"/>
          </w:tcPr>
          <w:p>
            <w:r>
              <w:t>2: 616, 1: 44</w:t>
            </w:r>
          </w:p>
        </w:tc>
        <w:tc>
          <w:tcPr>
            <w:tcW w:type="dxa" w:w="1440"/>
          </w:tcPr>
          <w:p>
            <w:r>
              <w:t>0.3601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7588</w:t>
            </w:r>
          </w:p>
        </w:tc>
        <w:tc>
          <w:tcPr>
            <w:tcW w:type="dxa" w:w="1440"/>
          </w:tcPr>
          <w:p>
            <w:r>
              <w:t>24.12%</w:t>
            </w:r>
          </w:p>
        </w:tc>
        <w:tc>
          <w:tcPr>
            <w:tcW w:type="dxa" w:w="1440"/>
          </w:tcPr>
          <w:p>
            <w:r>
              <w:t>2: 7113, 1: 475</w:t>
            </w:r>
          </w:p>
        </w:tc>
        <w:tc>
          <w:tcPr>
            <w:tcW w:type="dxa" w:w="1440"/>
          </w:tcPr>
          <w:p>
            <w:r>
              <w:t>0.3601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19563</w:t>
            </w:r>
          </w:p>
        </w:tc>
        <w:tc>
          <w:tcPr>
            <w:tcW w:type="dxa" w:w="1440"/>
          </w:tcPr>
          <w:p>
            <w:r>
              <w:t>62.18%</w:t>
            </w:r>
          </w:p>
        </w:tc>
        <w:tc>
          <w:tcPr>
            <w:tcW w:type="dxa" w:w="1440"/>
          </w:tcPr>
          <w:p>
            <w:r>
              <w:t>2: 18143, 1: 1420</w:t>
            </w:r>
          </w:p>
        </w:tc>
        <w:tc>
          <w:tcPr>
            <w:tcW w:type="dxa" w:w="1440"/>
          </w:tcPr>
          <w:p>
            <w:r>
              <w:t>0.3601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P053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Nunca fumou</w:t>
            </w:r>
          </w:p>
        </w:tc>
        <w:tc>
          <w:tcPr>
            <w:tcW w:type="dxa" w:w="1440"/>
          </w:tcPr>
          <w:p>
            <w:r>
              <w:t>19563</w:t>
            </w:r>
          </w:p>
        </w:tc>
        <w:tc>
          <w:tcPr>
            <w:tcW w:type="dxa" w:w="1440"/>
          </w:tcPr>
          <w:p>
            <w:r>
              <w:t>62.18%</w:t>
            </w:r>
          </w:p>
        </w:tc>
        <w:tc>
          <w:tcPr>
            <w:tcW w:type="dxa" w:w="1440"/>
          </w:tcPr>
          <w:p>
            <w:r>
              <w:t>2: 18143, 1: 1420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13-16</w:t>
            </w:r>
          </w:p>
        </w:tc>
        <w:tc>
          <w:tcPr>
            <w:tcW w:type="dxa" w:w="1440"/>
          </w:tcPr>
          <w:p>
            <w:r>
              <w:t>5709</w:t>
            </w:r>
          </w:p>
        </w:tc>
        <w:tc>
          <w:tcPr>
            <w:tcW w:type="dxa" w:w="1440"/>
          </w:tcPr>
          <w:p>
            <w:r>
              <w:t>18.15%</w:t>
            </w:r>
          </w:p>
        </w:tc>
        <w:tc>
          <w:tcPr>
            <w:tcW w:type="dxa" w:w="1440"/>
          </w:tcPr>
          <w:p>
            <w:r>
              <w:t>2: 5350, 1: 359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17-20</w:t>
            </w:r>
          </w:p>
        </w:tc>
        <w:tc>
          <w:tcPr>
            <w:tcW w:type="dxa" w:w="1440"/>
          </w:tcPr>
          <w:p>
            <w:r>
              <w:t>3926</w:t>
            </w:r>
          </w:p>
        </w:tc>
        <w:tc>
          <w:tcPr>
            <w:tcW w:type="dxa" w:w="1440"/>
          </w:tcPr>
          <w:p>
            <w:r>
              <w:t>12.48%</w:t>
            </w:r>
          </w:p>
        </w:tc>
        <w:tc>
          <w:tcPr>
            <w:tcW w:type="dxa" w:w="1440"/>
          </w:tcPr>
          <w:p>
            <w:r>
              <w:t>2: 3680, 1: 246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21+</w:t>
            </w:r>
          </w:p>
        </w:tc>
        <w:tc>
          <w:tcPr>
            <w:tcW w:type="dxa" w:w="1440"/>
          </w:tcPr>
          <w:p>
            <w:r>
              <w:t>1399</w:t>
            </w:r>
          </w:p>
        </w:tc>
        <w:tc>
          <w:tcPr>
            <w:tcW w:type="dxa" w:w="1440"/>
          </w:tcPr>
          <w:p>
            <w:r>
              <w:t>4.45%</w:t>
            </w:r>
          </w:p>
        </w:tc>
        <w:tc>
          <w:tcPr>
            <w:tcW w:type="dxa" w:w="1440"/>
          </w:tcPr>
          <w:p>
            <w:r>
              <w:t>2: 1327, 1: 72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&lt;=12</w:t>
            </w:r>
          </w:p>
        </w:tc>
        <w:tc>
          <w:tcPr>
            <w:tcW w:type="dxa" w:w="1440"/>
          </w:tcPr>
          <w:p>
            <w:r>
              <w:t>864</w:t>
            </w:r>
          </w:p>
        </w:tc>
        <w:tc>
          <w:tcPr>
            <w:tcW w:type="dxa" w:w="1440"/>
          </w:tcPr>
          <w:p>
            <w:r>
              <w:t>2.75%</w:t>
            </w:r>
          </w:p>
        </w:tc>
        <w:tc>
          <w:tcPr>
            <w:tcW w:type="dxa" w:w="1440"/>
          </w:tcPr>
          <w:p>
            <w:r>
              <w:t>2: 805, 1: 59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P05901|P05902|P05903|P05904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Nunca fumou</w:t>
            </w:r>
          </w:p>
        </w:tc>
        <w:tc>
          <w:tcPr>
            <w:tcW w:type="dxa" w:w="1440"/>
          </w:tcPr>
          <w:p>
            <w:r>
              <w:t>19563</w:t>
            </w:r>
          </w:p>
        </w:tc>
        <w:tc>
          <w:tcPr>
            <w:tcW w:type="dxa" w:w="1440"/>
          </w:tcPr>
          <w:p>
            <w:r>
              <w:t>62.18%</w:t>
            </w:r>
          </w:p>
        </w:tc>
        <w:tc>
          <w:tcPr>
            <w:tcW w:type="dxa" w:w="1440"/>
          </w:tcPr>
          <w:p>
            <w:r>
              <w:t>2: 18143, 1: 1420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Fuma atualmente</w:t>
            </w:r>
          </w:p>
        </w:tc>
        <w:tc>
          <w:tcPr>
            <w:tcW w:type="dxa" w:w="1440"/>
          </w:tcPr>
          <w:p>
            <w:r>
              <w:t>4310</w:t>
            </w:r>
          </w:p>
        </w:tc>
        <w:tc>
          <w:tcPr>
            <w:tcW w:type="dxa" w:w="1440"/>
          </w:tcPr>
          <w:p>
            <w:r>
              <w:t>13.7%</w:t>
            </w:r>
          </w:p>
        </w:tc>
        <w:tc>
          <w:tcPr>
            <w:tcW w:type="dxa" w:w="1440"/>
          </w:tcPr>
          <w:p>
            <w:r>
              <w:t>2: 4049, 1: 261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5-15</w:t>
            </w:r>
          </w:p>
        </w:tc>
        <w:tc>
          <w:tcPr>
            <w:tcW w:type="dxa" w:w="1440"/>
          </w:tcPr>
          <w:p>
            <w:r>
              <w:t>2835</w:t>
            </w:r>
          </w:p>
        </w:tc>
        <w:tc>
          <w:tcPr>
            <w:tcW w:type="dxa" w:w="1440"/>
          </w:tcPr>
          <w:p>
            <w:r>
              <w:t>9.01%</w:t>
            </w:r>
          </w:p>
        </w:tc>
        <w:tc>
          <w:tcPr>
            <w:tcW w:type="dxa" w:w="1440"/>
          </w:tcPr>
          <w:p>
            <w:r>
              <w:t>2: 2668, 1: 167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15+</w:t>
            </w:r>
          </w:p>
        </w:tc>
        <w:tc>
          <w:tcPr>
            <w:tcW w:type="dxa" w:w="1440"/>
          </w:tcPr>
          <w:p>
            <w:r>
              <w:t>2677</w:t>
            </w:r>
          </w:p>
        </w:tc>
        <w:tc>
          <w:tcPr>
            <w:tcW w:type="dxa" w:w="1440"/>
          </w:tcPr>
          <w:p>
            <w:r>
              <w:t>8.51%</w:t>
            </w:r>
          </w:p>
        </w:tc>
        <w:tc>
          <w:tcPr>
            <w:tcW w:type="dxa" w:w="1440"/>
          </w:tcPr>
          <w:p>
            <w:r>
              <w:t>2: 2512, 1: 165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1-5</w:t>
            </w:r>
          </w:p>
        </w:tc>
        <w:tc>
          <w:tcPr>
            <w:tcW w:type="dxa" w:w="1440"/>
          </w:tcPr>
          <w:p>
            <w:r>
              <w:t>1673</w:t>
            </w:r>
          </w:p>
        </w:tc>
        <w:tc>
          <w:tcPr>
            <w:tcW w:type="dxa" w:w="1440"/>
          </w:tcPr>
          <w:p>
            <w:r>
              <w:t>5.32%</w:t>
            </w:r>
          </w:p>
        </w:tc>
        <w:tc>
          <w:tcPr>
            <w:tcW w:type="dxa" w:w="1440"/>
          </w:tcPr>
          <w:p>
            <w:r>
              <w:t>2: 1551, 1: 122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Menos de 1 ano</w:t>
            </w:r>
          </w:p>
        </w:tc>
        <w:tc>
          <w:tcPr>
            <w:tcW w:type="dxa" w:w="1440"/>
          </w:tcPr>
          <w:p>
            <w:r>
              <w:t>403</w:t>
            </w:r>
          </w:p>
        </w:tc>
        <w:tc>
          <w:tcPr>
            <w:tcW w:type="dxa" w:w="1440"/>
          </w:tcPr>
          <w:p>
            <w:r>
              <w:t>1.28%</w:t>
            </w:r>
          </w:p>
        </w:tc>
        <w:tc>
          <w:tcPr>
            <w:tcW w:type="dxa" w:w="1440"/>
          </w:tcPr>
          <w:p>
            <w:r>
              <w:t>2: 382, 1: 21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Q092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3261</w:t>
            </w:r>
          </w:p>
        </w:tc>
        <w:tc>
          <w:tcPr>
            <w:tcW w:type="dxa" w:w="1440"/>
          </w:tcPr>
          <w:p>
            <w:r>
              <w:t>10.37%</w:t>
            </w:r>
          </w:p>
        </w:tc>
        <w:tc>
          <w:tcPr>
            <w:tcW w:type="dxa" w:w="1440"/>
          </w:tcPr>
          <w:p>
            <w:r>
              <w:t>2: 2916, 1: 345</w:t>
            </w:r>
          </w:p>
        </w:tc>
        <w:tc>
          <w:tcPr>
            <w:tcW w:type="dxa" w:w="1440"/>
          </w:tcPr>
          <w:p>
            <w:r>
              <w:t>0.3588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28200</w:t>
            </w:r>
          </w:p>
        </w:tc>
        <w:tc>
          <w:tcPr>
            <w:tcW w:type="dxa" w:w="1440"/>
          </w:tcPr>
          <w:p>
            <w:r>
              <w:t>89.63%</w:t>
            </w:r>
          </w:p>
        </w:tc>
        <w:tc>
          <w:tcPr>
            <w:tcW w:type="dxa" w:w="1440"/>
          </w:tcPr>
          <w:p>
            <w:r>
              <w:t>2: 26389, 1: 1811</w:t>
            </w:r>
          </w:p>
        </w:tc>
        <w:tc>
          <w:tcPr>
            <w:tcW w:type="dxa" w:w="1440"/>
          </w:tcPr>
          <w:p>
            <w:r>
              <w:t>0.3588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376</w:t>
            </w:r>
          </w:p>
        </w:tc>
        <w:tc>
          <w:tcPr>
            <w:tcW w:type="dxa" w:w="1440"/>
          </w:tcPr>
          <w:p>
            <w:r>
              <w:t>1.2%</w:t>
            </w:r>
          </w:p>
        </w:tc>
        <w:tc>
          <w:tcPr>
            <w:tcW w:type="dxa" w:w="1440"/>
          </w:tcPr>
          <w:p>
            <w:r>
              <w:t>2: 232, 1: 144</w:t>
            </w:r>
          </w:p>
        </w:tc>
        <w:tc>
          <w:tcPr>
            <w:tcW w:type="dxa" w:w="1440"/>
          </w:tcPr>
          <w:p>
            <w:r>
              <w:t>0.3533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31085</w:t>
            </w:r>
          </w:p>
        </w:tc>
        <w:tc>
          <w:tcPr>
            <w:tcW w:type="dxa" w:w="1440"/>
          </w:tcPr>
          <w:p>
            <w:r>
              <w:t>98.8%</w:t>
            </w:r>
          </w:p>
        </w:tc>
        <w:tc>
          <w:tcPr>
            <w:tcW w:type="dxa" w:w="1440"/>
          </w:tcPr>
          <w:p>
            <w:r>
              <w:t>2: 29073, 1: 2012</w:t>
            </w:r>
          </w:p>
        </w:tc>
        <w:tc>
          <w:tcPr>
            <w:tcW w:type="dxa" w:w="1440"/>
          </w:tcPr>
          <w:p>
            <w:r>
              <w:t>0.3533</w:t>
            </w:r>
          </w:p>
        </w:tc>
        <w:tc>
          <w:tcPr>
            <w:tcW w:type="dxa" w:w="1440"/>
          </w:tcPr>
          <w:p/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2156</w:t>
            </w:r>
          </w:p>
        </w:tc>
        <w:tc>
          <w:tcPr>
            <w:tcW w:type="dxa" w:w="1440"/>
          </w:tcPr>
          <w:p>
            <w:r>
              <w:t>6.85%</w:t>
            </w:r>
          </w:p>
        </w:tc>
        <w:tc>
          <w:tcPr>
            <w:tcW w:type="dxa" w:w="1440"/>
          </w:tcPr>
          <w:p>
            <w:r>
              <w:t>1: 2156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29305</w:t>
            </w:r>
          </w:p>
        </w:tc>
        <w:tc>
          <w:tcPr>
            <w:tcW w:type="dxa" w:w="1440"/>
          </w:tcPr>
          <w:p>
            <w:r>
              <w:t>93.15%</w:t>
            </w:r>
          </w:p>
        </w:tc>
        <w:tc>
          <w:tcPr>
            <w:tcW w:type="dxa" w:w="1440"/>
          </w:tcPr>
          <w:p>
            <w:r>
              <w:t>2: 29305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</w:tr>
    </w:tbl>
    <w:p>
      <w:pPr>
        <w:pStyle w:val="Heading1"/>
      </w:pPr>
      <w:r>
        <w:t>Teste Qui-Quadrado: Comparações Dois a Dois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reg1</w:t>
            </w:r>
          </w:p>
        </w:tc>
        <w:tc>
          <w:tcPr>
            <w:tcW w:type="dxa" w:w="2160"/>
          </w:tcPr>
          <w:p>
            <w:r>
              <w:t>reg2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V0022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[3.4, 4.6)</w:t>
            </w:r>
          </w:p>
        </w:tc>
        <w:tc>
          <w:tcPr>
            <w:tcW w:type="dxa" w:w="2160"/>
          </w:tcPr>
          <w:p>
            <w:r>
              <w:t>[1.0, 2.2)</w:t>
            </w:r>
          </w:p>
        </w:tc>
        <w:tc>
          <w:tcPr>
            <w:tcW w:type="dxa" w:w="2160"/>
          </w:tcPr>
          <w:p>
            <w:r>
              <w:t>0.2465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[3.4, 4.6)</w:t>
            </w:r>
          </w:p>
        </w:tc>
        <w:tc>
          <w:tcPr>
            <w:tcW w:type="dxa" w:w="2160"/>
          </w:tcPr>
          <w:p>
            <w:r>
              <w:t>[2.2, 3.4)</w:t>
            </w:r>
          </w:p>
        </w:tc>
        <w:tc>
          <w:tcPr>
            <w:tcW w:type="dxa" w:w="2160"/>
          </w:tcPr>
          <w:p>
            <w:r>
              <w:t>0.8829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[3.4, 4.6)</w:t>
            </w:r>
          </w:p>
        </w:tc>
        <w:tc>
          <w:tcPr>
            <w:tcW w:type="dxa" w:w="2160"/>
          </w:tcPr>
          <w:p>
            <w:r>
              <w:t>[5.8, 7.006)</w:t>
            </w:r>
          </w:p>
        </w:tc>
        <w:tc>
          <w:tcPr>
            <w:tcW w:type="dxa" w:w="2160"/>
          </w:tcPr>
          <w:p>
            <w:r>
              <w:t>0.0593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[3.4, 4.6)</w:t>
            </w:r>
          </w:p>
        </w:tc>
        <w:tc>
          <w:tcPr>
            <w:tcW w:type="dxa" w:w="2160"/>
          </w:tcPr>
          <w:p>
            <w:r>
              <w:t>[4.6, 5.8)</w:t>
            </w:r>
          </w:p>
        </w:tc>
        <w:tc>
          <w:tcPr>
            <w:tcW w:type="dxa" w:w="2160"/>
          </w:tcPr>
          <w:p>
            <w:r>
              <w:t>0.0948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[1.0, 2.2)</w:t>
            </w:r>
          </w:p>
        </w:tc>
        <w:tc>
          <w:tcPr>
            <w:tcW w:type="dxa" w:w="2160"/>
          </w:tcPr>
          <w:p>
            <w:r>
              <w:t>[2.2, 3.4)</w:t>
            </w:r>
          </w:p>
        </w:tc>
        <w:tc>
          <w:tcPr>
            <w:tcW w:type="dxa" w:w="2160"/>
          </w:tcPr>
          <w:p>
            <w:r>
              <w:t>0.1634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[1.0, 2.2)</w:t>
            </w:r>
          </w:p>
        </w:tc>
        <w:tc>
          <w:tcPr>
            <w:tcW w:type="dxa" w:w="2160"/>
          </w:tcPr>
          <w:p>
            <w:r>
              <w:t>[5.8, 7.006)</w:t>
            </w:r>
          </w:p>
        </w:tc>
        <w:tc>
          <w:tcPr>
            <w:tcW w:type="dxa" w:w="2160"/>
          </w:tcPr>
          <w:p>
            <w:r>
              <w:t>0.0089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[1.0, 2.2)</w:t>
            </w:r>
          </w:p>
        </w:tc>
        <w:tc>
          <w:tcPr>
            <w:tcW w:type="dxa" w:w="2160"/>
          </w:tcPr>
          <w:p>
            <w:r>
              <w:t>[4.6, 5.8)</w:t>
            </w:r>
          </w:p>
        </w:tc>
        <w:tc>
          <w:tcPr>
            <w:tcW w:type="dxa" w:w="2160"/>
          </w:tcPr>
          <w:p>
            <w:r>
              <w:t>0.0085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[2.2, 3.4)</w:t>
            </w:r>
          </w:p>
        </w:tc>
        <w:tc>
          <w:tcPr>
            <w:tcW w:type="dxa" w:w="2160"/>
          </w:tcPr>
          <w:p>
            <w:r>
              <w:t>[5.8, 7.006)</w:t>
            </w:r>
          </w:p>
        </w:tc>
        <w:tc>
          <w:tcPr>
            <w:tcW w:type="dxa" w:w="2160"/>
          </w:tcPr>
          <w:p>
            <w:r>
              <w:t>0.0716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[2.2, 3.4)</w:t>
            </w:r>
          </w:p>
        </w:tc>
        <w:tc>
          <w:tcPr>
            <w:tcW w:type="dxa" w:w="2160"/>
          </w:tcPr>
          <w:p>
            <w:r>
              <w:t>[4.6, 5.8)</w:t>
            </w:r>
          </w:p>
        </w:tc>
        <w:tc>
          <w:tcPr>
            <w:tcW w:type="dxa" w:w="2160"/>
          </w:tcPr>
          <w:p>
            <w:r>
              <w:t>0.1173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[5.8, 7.006)</w:t>
            </w:r>
          </w:p>
        </w:tc>
        <w:tc>
          <w:tcPr>
            <w:tcW w:type="dxa" w:w="2160"/>
          </w:tcPr>
          <w:p>
            <w:r>
              <w:t>[4.6, 5.8)</w:t>
            </w:r>
          </w:p>
        </w:tc>
        <w:tc>
          <w:tcPr>
            <w:tcW w:type="dxa" w:w="2160"/>
          </w:tcPr>
          <w:p>
            <w:r>
              <w:t>0.6299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A02201|A02305|A02306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[1.0, 2.0)</w:t>
            </w:r>
          </w:p>
        </w:tc>
        <w:tc>
          <w:tcPr>
            <w:tcW w:type="dxa" w:w="2160"/>
          </w:tcPr>
          <w:p>
            <w:r>
              <w:t>[0.0, 1.0)</w:t>
            </w:r>
          </w:p>
        </w:tc>
        <w:tc>
          <w:tcPr>
            <w:tcW w:type="dxa" w:w="2160"/>
          </w:tcPr>
          <w:p>
            <w:r>
              <w:t>0.0384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[1.0, 2.0)</w:t>
            </w:r>
          </w:p>
        </w:tc>
        <w:tc>
          <w:tcPr>
            <w:tcW w:type="dxa" w:w="2160"/>
          </w:tcPr>
          <w:p>
            <w:r>
              <w:t>[2.0, 3.0)</w:t>
            </w:r>
          </w:p>
        </w:tc>
        <w:tc>
          <w:tcPr>
            <w:tcW w:type="dxa" w:w="2160"/>
          </w:tcPr>
          <w:p>
            <w:r>
              <w:t>0.4377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[1.0, 2.0)</w:t>
            </w:r>
          </w:p>
        </w:tc>
        <w:tc>
          <w:tcPr>
            <w:tcW w:type="dxa" w:w="2160"/>
          </w:tcPr>
          <w:p>
            <w:r>
              <w:t>[3.0, 4.0)</w:t>
            </w:r>
          </w:p>
        </w:tc>
        <w:tc>
          <w:tcPr>
            <w:tcW w:type="dxa" w:w="2160"/>
          </w:tcPr>
          <w:p>
            <w:r>
              <w:t>0.0043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[1.0, 2.0)</w:t>
            </w:r>
          </w:p>
        </w:tc>
        <w:tc>
          <w:tcPr>
            <w:tcW w:type="dxa" w:w="2160"/>
          </w:tcPr>
          <w:p>
            <w:r>
              <w:t>[4.0, 5.005)</w:t>
            </w:r>
          </w:p>
        </w:tc>
        <w:tc>
          <w:tcPr>
            <w:tcW w:type="dxa" w:w="2160"/>
          </w:tcPr>
          <w:p>
            <w:r>
              <w:t>0.3942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[0.0, 1.0)</w:t>
            </w:r>
          </w:p>
        </w:tc>
        <w:tc>
          <w:tcPr>
            <w:tcW w:type="dxa" w:w="2160"/>
          </w:tcPr>
          <w:p>
            <w:r>
              <w:t>[2.0, 3.0)</w:t>
            </w:r>
          </w:p>
        </w:tc>
        <w:tc>
          <w:tcPr>
            <w:tcW w:type="dxa" w:w="2160"/>
          </w:tcPr>
          <w:p>
            <w:r>
              <w:t>0.0111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[0.0, 1.0)</w:t>
            </w:r>
          </w:p>
        </w:tc>
        <w:tc>
          <w:tcPr>
            <w:tcW w:type="dxa" w:w="2160"/>
          </w:tcPr>
          <w:p>
            <w:r>
              <w:t>[3.0, 4.0)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[0.0, 1.0)</w:t>
            </w:r>
          </w:p>
        </w:tc>
        <w:tc>
          <w:tcPr>
            <w:tcW w:type="dxa" w:w="2160"/>
          </w:tcPr>
          <w:p>
            <w:r>
              <w:t>[4.0, 5.005)</w:t>
            </w:r>
          </w:p>
        </w:tc>
        <w:tc>
          <w:tcPr>
            <w:tcW w:type="dxa" w:w="2160"/>
          </w:tcPr>
          <w:p>
            <w:r>
              <w:t>0.0978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[2.0, 3.0)</w:t>
            </w:r>
          </w:p>
        </w:tc>
        <w:tc>
          <w:tcPr>
            <w:tcW w:type="dxa" w:w="2160"/>
          </w:tcPr>
          <w:p>
            <w:r>
              <w:t>[3.0, 4.0)</w:t>
            </w:r>
          </w:p>
        </w:tc>
        <w:tc>
          <w:tcPr>
            <w:tcW w:type="dxa" w:w="2160"/>
          </w:tcPr>
          <w:p>
            <w:r>
              <w:t>0.0344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[2.0, 3.0)</w:t>
            </w:r>
          </w:p>
        </w:tc>
        <w:tc>
          <w:tcPr>
            <w:tcW w:type="dxa" w:w="2160"/>
          </w:tcPr>
          <w:p>
            <w:r>
              <w:t>[4.0, 5.005)</w:t>
            </w:r>
          </w:p>
        </w:tc>
        <w:tc>
          <w:tcPr>
            <w:tcW w:type="dxa" w:w="2160"/>
          </w:tcPr>
          <w:p>
            <w:r>
              <w:t>0.6632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[3.0, 4.0)</w:t>
            </w:r>
          </w:p>
        </w:tc>
        <w:tc>
          <w:tcPr>
            <w:tcW w:type="dxa" w:w="2160"/>
          </w:tcPr>
          <w:p>
            <w:r>
              <w:t>[4.0, 5.005)</w:t>
            </w:r>
          </w:p>
        </w:tc>
        <w:tc>
          <w:tcPr>
            <w:tcW w:type="dxa" w:w="2160"/>
          </w:tcPr>
          <w:p>
            <w:r>
              <w:t>0.3972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C008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15-24</w:t>
            </w:r>
          </w:p>
        </w:tc>
        <w:tc>
          <w:tcPr>
            <w:tcW w:type="dxa" w:w="2160"/>
          </w:tcPr>
          <w:p>
            <w:r>
              <w:t>25-33</w:t>
            </w:r>
          </w:p>
        </w:tc>
        <w:tc>
          <w:tcPr>
            <w:tcW w:type="dxa" w:w="2160"/>
          </w:tcPr>
          <w:p>
            <w:r>
              <w:t>0.0216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15-24</w:t>
            </w:r>
          </w:p>
        </w:tc>
        <w:tc>
          <w:tcPr>
            <w:tcW w:type="dxa" w:w="2160"/>
          </w:tcPr>
          <w:p>
            <w:r>
              <w:t>34+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25-33</w:t>
            </w:r>
          </w:p>
        </w:tc>
        <w:tc>
          <w:tcPr>
            <w:tcW w:type="dxa" w:w="2160"/>
          </w:tcPr>
          <w:p>
            <w:r>
              <w:t>34+</w:t>
            </w:r>
          </w:p>
        </w:tc>
        <w:tc>
          <w:tcPr>
            <w:tcW w:type="dxa" w:w="2160"/>
          </w:tcPr>
          <w:p>
            <w:r>
              <w:t>0.0746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0.0607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0.014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P00104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0.1261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0.4072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0.8339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0.6786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0.5923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0.9168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0.7187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0.8856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0.8198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P00404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0.0009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0.0056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0.0156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0.0111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0.5101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0.1968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0.6527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0.1358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0.9243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0.2058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P03701|P03702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0.0021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0.004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0.0002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0.258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0.3319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0.6663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0.1215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0.7087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0.9677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IMC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Sobrepeso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  <w:tc>
          <w:tcPr>
            <w:tcW w:type="dxa" w:w="2160"/>
          </w:tcPr>
          <w:p>
            <w:r>
              <w:t>0.1702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Sobrepeso</w:t>
            </w:r>
          </w:p>
        </w:tc>
        <w:tc>
          <w:tcPr>
            <w:tcW w:type="dxa" w:w="2160"/>
          </w:tcPr>
          <w:p>
            <w:r>
              <w:t>Obeso</w:t>
            </w:r>
          </w:p>
        </w:tc>
        <w:tc>
          <w:tcPr>
            <w:tcW w:type="dxa" w:w="2160"/>
          </w:tcPr>
          <w:p>
            <w:r>
              <w:t>0.8374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Normal</w:t>
            </w:r>
          </w:p>
        </w:tc>
        <w:tc>
          <w:tcPr>
            <w:tcW w:type="dxa" w:w="2160"/>
          </w:tcPr>
          <w:p>
            <w:r>
              <w:t>Obeso</w:t>
            </w:r>
          </w:p>
        </w:tc>
        <w:tc>
          <w:tcPr>
            <w:tcW w:type="dxa" w:w="2160"/>
          </w:tcPr>
          <w:p>
            <w:r>
              <w:t>0.1562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P050|P052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0.531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0.5432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0.6165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0.0041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0.742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0.0127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0.1233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0.9986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0.5948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0.0036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0.0295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0.6817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0.1467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0.1159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0.5917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P05901|P05902|P05903|P05904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0.0058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0.0901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0.8951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0.8129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0.566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0.9985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0.0428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0.009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0.1402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0.1627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0.0729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0.1702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0.7121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0.5245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0.6656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Q092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