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3.24</w:t>
            </w:r>
          </w:p>
        </w:tc>
        <w:tc>
          <w:tcPr>
            <w:tcW w:type="dxa" w:w="1234"/>
          </w:tcPr>
          <w:p>
            <w:r>
              <w:t>1.39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A02201|A02305|A02306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0.96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reg1</w:t>
            </w:r>
          </w:p>
        </w:tc>
        <w:tc>
          <w:tcPr>
            <w:tcW w:type="dxa" w:w="1440"/>
          </w:tcPr>
          <w:p>
            <w:r>
              <w:t>23522</w:t>
            </w:r>
          </w:p>
        </w:tc>
        <w:tc>
          <w:tcPr>
            <w:tcW w:type="dxa" w:w="1440"/>
          </w:tcPr>
          <w:p>
            <w:r>
              <w:t>65.74%</w:t>
            </w:r>
          </w:p>
        </w:tc>
        <w:tc>
          <w:tcPr>
            <w:tcW w:type="dxa" w:w="1440"/>
          </w:tcPr>
          <w:p>
            <w:r>
              <w:t>2: 22222, 1: 1300</w:t>
            </w:r>
          </w:p>
        </w:tc>
        <w:tc>
          <w:tcPr>
            <w:tcW w:type="dxa" w:w="1440"/>
          </w:tcPr>
          <w:p>
            <w:r>
              <w:t>0.0335</w:t>
            </w:r>
          </w:p>
        </w:tc>
        <w:tc>
          <w:tcPr>
            <w:tcW w:type="dxa" w:w="1440"/>
          </w:tcPr>
          <w:p>
            <w:r>
              <w:t>0.3312</w:t>
            </w:r>
          </w:p>
        </w:tc>
      </w:tr>
      <w:tr>
        <w:tc>
          <w:tcPr>
            <w:tcW w:type="dxa" w:w="1440"/>
          </w:tcPr>
          <w:p>
            <w:r>
              <w:t>reg2</w:t>
            </w:r>
          </w:p>
        </w:tc>
        <w:tc>
          <w:tcPr>
            <w:tcW w:type="dxa" w:w="1440"/>
          </w:tcPr>
          <w:p>
            <w:r>
              <w:t>12256</w:t>
            </w:r>
          </w:p>
        </w:tc>
        <w:tc>
          <w:tcPr>
            <w:tcW w:type="dxa" w:w="1440"/>
          </w:tcPr>
          <w:p>
            <w:r>
              <w:t>34.26%</w:t>
            </w:r>
          </w:p>
        </w:tc>
        <w:tc>
          <w:tcPr>
            <w:tcW w:type="dxa" w:w="1440"/>
          </w:tcPr>
          <w:p>
            <w:r>
              <w:t>2: 11368, 1: 888</w:t>
            </w:r>
          </w:p>
        </w:tc>
        <w:tc>
          <w:tcPr>
            <w:tcW w:type="dxa" w:w="1440"/>
          </w:tcPr>
          <w:p>
            <w:r>
              <w:t>0.0335</w:t>
            </w:r>
          </w:p>
        </w:tc>
        <w:tc>
          <w:tcPr>
            <w:tcW w:type="dxa" w:w="1440"/>
          </w:tcPr>
          <w:p>
            <w:r>
              <w:t>0.3312</w:t>
            </w:r>
          </w:p>
        </w:tc>
      </w:tr>
    </w:tbl>
    <w:p>
      <w:pPr>
        <w:pStyle w:val="Heading2"/>
      </w:pPr>
      <w:r>
        <w:t>Coluna: C008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34-42</w:t>
            </w:r>
          </w:p>
        </w:tc>
        <w:tc>
          <w:tcPr>
            <w:tcW w:type="dxa" w:w="1440"/>
          </w:tcPr>
          <w:p>
            <w:r>
              <w:t>11032</w:t>
            </w:r>
          </w:p>
        </w:tc>
        <w:tc>
          <w:tcPr>
            <w:tcW w:type="dxa" w:w="1440"/>
          </w:tcPr>
          <w:p>
            <w:r>
              <w:t>30.83%</w:t>
            </w:r>
          </w:p>
        </w:tc>
        <w:tc>
          <w:tcPr>
            <w:tcW w:type="dxa" w:w="1440"/>
          </w:tcPr>
          <w:p>
            <w:r>
              <w:t>2: 10395, 1: 637</w:t>
            </w:r>
          </w:p>
        </w:tc>
        <w:tc>
          <w:tcPr>
            <w:tcW w:type="dxa" w:w="1440"/>
          </w:tcPr>
          <w:p>
            <w:r>
              <w:t>0.0325</w:t>
            </w:r>
          </w:p>
        </w:tc>
        <w:tc>
          <w:tcPr>
            <w:tcW w:type="dxa" w:w="1440"/>
          </w:tcPr>
          <w:p>
            <w:r>
              <w:t>0.3312</w:t>
            </w:r>
          </w:p>
        </w:tc>
      </w:tr>
      <w:tr>
        <w:tc>
          <w:tcPr>
            <w:tcW w:type="dxa" w:w="1440"/>
          </w:tcPr>
          <w:p>
            <w:r>
              <w:t>43-50</w:t>
            </w:r>
          </w:p>
        </w:tc>
        <w:tc>
          <w:tcPr>
            <w:tcW w:type="dxa" w:w="1440"/>
          </w:tcPr>
          <w:p>
            <w:r>
              <w:t>10193</w:t>
            </w:r>
          </w:p>
        </w:tc>
        <w:tc>
          <w:tcPr>
            <w:tcW w:type="dxa" w:w="1440"/>
          </w:tcPr>
          <w:p>
            <w:r>
              <w:t>28.49%</w:t>
            </w:r>
          </w:p>
        </w:tc>
        <w:tc>
          <w:tcPr>
            <w:tcW w:type="dxa" w:w="1440"/>
          </w:tcPr>
          <w:p>
            <w:r>
              <w:t>2: 9655, 1: 538</w:t>
            </w:r>
          </w:p>
        </w:tc>
        <w:tc>
          <w:tcPr>
            <w:tcW w:type="dxa" w:w="1440"/>
          </w:tcPr>
          <w:p>
            <w:r>
              <w:t>0.0325</w:t>
            </w:r>
          </w:p>
        </w:tc>
        <w:tc>
          <w:tcPr>
            <w:tcW w:type="dxa" w:w="1440"/>
          </w:tcPr>
          <w:p>
            <w:r>
              <w:t>0.3312</w:t>
            </w:r>
          </w:p>
        </w:tc>
      </w:tr>
      <w:tr>
        <w:tc>
          <w:tcPr>
            <w:tcW w:type="dxa" w:w="1440"/>
          </w:tcPr>
          <w:p>
            <w:r>
              <w:t>25-33</w:t>
            </w:r>
          </w:p>
        </w:tc>
        <w:tc>
          <w:tcPr>
            <w:tcW w:type="dxa" w:w="1440"/>
          </w:tcPr>
          <w:p>
            <w:r>
              <w:t>9035</w:t>
            </w:r>
          </w:p>
        </w:tc>
        <w:tc>
          <w:tcPr>
            <w:tcW w:type="dxa" w:w="1440"/>
          </w:tcPr>
          <w:p>
            <w:r>
              <w:t>25.25%</w:t>
            </w:r>
          </w:p>
        </w:tc>
        <w:tc>
          <w:tcPr>
            <w:tcW w:type="dxa" w:w="1440"/>
          </w:tcPr>
          <w:p>
            <w:r>
              <w:t>2: 8446, 1: 589</w:t>
            </w:r>
          </w:p>
        </w:tc>
        <w:tc>
          <w:tcPr>
            <w:tcW w:type="dxa" w:w="1440"/>
          </w:tcPr>
          <w:p>
            <w:r>
              <w:t>0.0325</w:t>
            </w:r>
          </w:p>
        </w:tc>
        <w:tc>
          <w:tcPr>
            <w:tcW w:type="dxa" w:w="1440"/>
          </w:tcPr>
          <w:p>
            <w:r>
              <w:t>0.3312</w:t>
            </w:r>
          </w:p>
        </w:tc>
      </w:tr>
      <w:tr>
        <w:tc>
          <w:tcPr>
            <w:tcW w:type="dxa" w:w="1440"/>
          </w:tcPr>
          <w:p>
            <w:r>
              <w:t>15-24</w:t>
            </w:r>
          </w:p>
        </w:tc>
        <w:tc>
          <w:tcPr>
            <w:tcW w:type="dxa" w:w="1440"/>
          </w:tcPr>
          <w:p>
            <w:r>
              <w:t>5518</w:t>
            </w:r>
          </w:p>
        </w:tc>
        <w:tc>
          <w:tcPr>
            <w:tcW w:type="dxa" w:w="1440"/>
          </w:tcPr>
          <w:p>
            <w:r>
              <w:t>15.42%</w:t>
            </w:r>
          </w:p>
        </w:tc>
        <w:tc>
          <w:tcPr>
            <w:tcW w:type="dxa" w:w="1440"/>
          </w:tcPr>
          <w:p>
            <w:r>
              <w:t>2: 5094, 1: 424</w:t>
            </w:r>
          </w:p>
        </w:tc>
        <w:tc>
          <w:tcPr>
            <w:tcW w:type="dxa" w:w="1440"/>
          </w:tcPr>
          <w:p>
            <w:r>
              <w:t>0.0325</w:t>
            </w:r>
          </w:p>
        </w:tc>
        <w:tc>
          <w:tcPr>
            <w:tcW w:type="dxa" w:w="1440"/>
          </w:tcPr>
          <w:p>
            <w:r>
              <w:t>0.3312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16633</w:t>
            </w:r>
          </w:p>
        </w:tc>
        <w:tc>
          <w:tcPr>
            <w:tcW w:type="dxa" w:w="1440"/>
          </w:tcPr>
          <w:p>
            <w:r>
              <w:t>46.49%</w:t>
            </w:r>
          </w:p>
        </w:tc>
        <w:tc>
          <w:tcPr>
            <w:tcW w:type="dxa" w:w="1440"/>
          </w:tcPr>
          <w:p>
            <w:r>
              <w:t>2: 15812, 1: 821</w:t>
            </w:r>
          </w:p>
        </w:tc>
        <w:tc>
          <w:tcPr>
            <w:tcW w:type="dxa" w:w="1440"/>
          </w:tcPr>
          <w:p>
            <w:r>
              <w:t>0.0455</w:t>
            </w:r>
          </w:p>
        </w:tc>
        <w:tc>
          <w:tcPr>
            <w:tcW w:type="dxa" w:w="1440"/>
          </w:tcPr>
          <w:p>
            <w:r>
              <w:t>0.3305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19145</w:t>
            </w:r>
          </w:p>
        </w:tc>
        <w:tc>
          <w:tcPr>
            <w:tcW w:type="dxa" w:w="1440"/>
          </w:tcPr>
          <w:p>
            <w:r>
              <w:t>53.51%</w:t>
            </w:r>
          </w:p>
        </w:tc>
        <w:tc>
          <w:tcPr>
            <w:tcW w:type="dxa" w:w="1440"/>
          </w:tcPr>
          <w:p>
            <w:r>
              <w:t>2: 17778, 1: 1367</w:t>
            </w:r>
          </w:p>
        </w:tc>
        <w:tc>
          <w:tcPr>
            <w:tcW w:type="dxa" w:w="1440"/>
          </w:tcPr>
          <w:p>
            <w:r>
              <w:t>0.0455</w:t>
            </w:r>
          </w:p>
        </w:tc>
        <w:tc>
          <w:tcPr>
            <w:tcW w:type="dxa" w:w="1440"/>
          </w:tcPr>
          <w:p>
            <w:r>
              <w:t>0.3305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12427</w:t>
            </w:r>
          </w:p>
        </w:tc>
        <w:tc>
          <w:tcPr>
            <w:tcW w:type="dxa" w:w="1440"/>
          </w:tcPr>
          <w:p>
            <w:r>
              <w:t>34.73%</w:t>
            </w:r>
          </w:p>
        </w:tc>
        <w:tc>
          <w:tcPr>
            <w:tcW w:type="dxa" w:w="1440"/>
          </w:tcPr>
          <w:p>
            <w:r>
              <w:t>2: 11595, 1: 832</w:t>
            </w:r>
          </w:p>
        </w:tc>
        <w:tc>
          <w:tcPr>
            <w:tcW w:type="dxa" w:w="1440"/>
          </w:tcPr>
          <w:p>
            <w:r>
              <w:t>0.0187</w:t>
            </w:r>
          </w:p>
        </w:tc>
        <w:tc>
          <w:tcPr>
            <w:tcW w:type="dxa" w:w="1440"/>
          </w:tcPr>
          <w:p>
            <w:r>
              <w:t>0.3316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4606</w:t>
            </w:r>
          </w:p>
        </w:tc>
        <w:tc>
          <w:tcPr>
            <w:tcW w:type="dxa" w:w="1440"/>
          </w:tcPr>
          <w:p>
            <w:r>
              <w:t>12.87%</w:t>
            </w:r>
          </w:p>
        </w:tc>
        <w:tc>
          <w:tcPr>
            <w:tcW w:type="dxa" w:w="1440"/>
          </w:tcPr>
          <w:p>
            <w:r>
              <w:t>2: 4317, 1: 289</w:t>
            </w:r>
          </w:p>
        </w:tc>
        <w:tc>
          <w:tcPr>
            <w:tcW w:type="dxa" w:w="1440"/>
          </w:tcPr>
          <w:p>
            <w:r>
              <w:t>0.0187</w:t>
            </w:r>
          </w:p>
        </w:tc>
        <w:tc>
          <w:tcPr>
            <w:tcW w:type="dxa" w:w="1440"/>
          </w:tcPr>
          <w:p>
            <w:r>
              <w:t>0.3316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305</w:t>
            </w:r>
          </w:p>
        </w:tc>
        <w:tc>
          <w:tcPr>
            <w:tcW w:type="dxa" w:w="1440"/>
          </w:tcPr>
          <w:p>
            <w:r>
              <w:t>0.85%</w:t>
            </w:r>
          </w:p>
        </w:tc>
        <w:tc>
          <w:tcPr>
            <w:tcW w:type="dxa" w:w="1440"/>
          </w:tcPr>
          <w:p>
            <w:r>
              <w:t>2: 289, 1: 16</w:t>
            </w:r>
          </w:p>
        </w:tc>
        <w:tc>
          <w:tcPr>
            <w:tcW w:type="dxa" w:w="1440"/>
          </w:tcPr>
          <w:p>
            <w:r>
              <w:t>0.0187</w:t>
            </w:r>
          </w:p>
        </w:tc>
        <w:tc>
          <w:tcPr>
            <w:tcW w:type="dxa" w:w="1440"/>
          </w:tcPr>
          <w:p>
            <w:r>
              <w:t>0.3316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18114</w:t>
            </w:r>
          </w:p>
        </w:tc>
        <w:tc>
          <w:tcPr>
            <w:tcW w:type="dxa" w:w="1440"/>
          </w:tcPr>
          <w:p>
            <w:r>
              <w:t>50.63%</w:t>
            </w:r>
          </w:p>
        </w:tc>
        <w:tc>
          <w:tcPr>
            <w:tcW w:type="dxa" w:w="1440"/>
          </w:tcPr>
          <w:p>
            <w:r>
              <w:t>2: 17073, 1: 1041</w:t>
            </w:r>
          </w:p>
        </w:tc>
        <w:tc>
          <w:tcPr>
            <w:tcW w:type="dxa" w:w="1440"/>
          </w:tcPr>
          <w:p>
            <w:r>
              <w:t>0.0187</w:t>
            </w:r>
          </w:p>
        </w:tc>
        <w:tc>
          <w:tcPr>
            <w:tcW w:type="dxa" w:w="1440"/>
          </w:tcPr>
          <w:p>
            <w:r>
              <w:t>0.3316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319</w:t>
            </w:r>
          </w:p>
        </w:tc>
        <w:tc>
          <w:tcPr>
            <w:tcW w:type="dxa" w:w="1440"/>
          </w:tcPr>
          <w:p>
            <w:r>
              <w:t>0.89%</w:t>
            </w:r>
          </w:p>
        </w:tc>
        <w:tc>
          <w:tcPr>
            <w:tcW w:type="dxa" w:w="1440"/>
          </w:tcPr>
          <w:p>
            <w:r>
              <w:t>2: 309, 1: 10</w:t>
            </w:r>
          </w:p>
        </w:tc>
        <w:tc>
          <w:tcPr>
            <w:tcW w:type="dxa" w:w="1440"/>
          </w:tcPr>
          <w:p>
            <w:r>
              <w:t>0.0187</w:t>
            </w:r>
          </w:p>
        </w:tc>
        <w:tc>
          <w:tcPr>
            <w:tcW w:type="dxa" w:w="1440"/>
          </w:tcPr>
          <w:p>
            <w:r>
              <w:t>0.3316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0.02%</w:t>
            </w:r>
          </w:p>
        </w:tc>
        <w:tc>
          <w:tcPr>
            <w:tcW w:type="dxa" w:w="1440"/>
          </w:tcPr>
          <w:p>
            <w:r>
              <w:t>2: 7</w:t>
            </w:r>
          </w:p>
        </w:tc>
        <w:tc>
          <w:tcPr>
            <w:tcW w:type="dxa" w:w="1440"/>
          </w:tcPr>
          <w:p>
            <w:r>
              <w:t>0.0187</w:t>
            </w:r>
          </w:p>
        </w:tc>
        <w:tc>
          <w:tcPr>
            <w:tcW w:type="dxa" w:w="1440"/>
          </w:tcPr>
          <w:p>
            <w:r>
              <w:t>0.3316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22462</w:t>
            </w:r>
          </w:p>
        </w:tc>
        <w:tc>
          <w:tcPr>
            <w:tcW w:type="dxa" w:w="1440"/>
          </w:tcPr>
          <w:p>
            <w:r>
              <w:t>62.78%</w:t>
            </w:r>
          </w:p>
        </w:tc>
        <w:tc>
          <w:tcPr>
            <w:tcW w:type="dxa" w:w="1440"/>
          </w:tcPr>
          <w:p>
            <w:r>
              <w:t>2: 21315, 1: 1147</w:t>
            </w:r>
          </w:p>
        </w:tc>
        <w:tc>
          <w:tcPr>
            <w:tcW w:type="dxa" w:w="1440"/>
          </w:tcPr>
          <w:p>
            <w:r>
              <w:t>0.0574</w:t>
            </w:r>
          </w:p>
        </w:tc>
        <w:tc>
          <w:tcPr>
            <w:tcW w:type="dxa" w:w="1440"/>
          </w:tcPr>
          <w:p>
            <w:r>
              <w:t>0.3297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6909</w:t>
            </w:r>
          </w:p>
        </w:tc>
        <w:tc>
          <w:tcPr>
            <w:tcW w:type="dxa" w:w="1440"/>
          </w:tcPr>
          <w:p>
            <w:r>
              <w:t>19.31%</w:t>
            </w:r>
          </w:p>
        </w:tc>
        <w:tc>
          <w:tcPr>
            <w:tcW w:type="dxa" w:w="1440"/>
          </w:tcPr>
          <w:p>
            <w:r>
              <w:t>2: 6408, 1: 501</w:t>
            </w:r>
          </w:p>
        </w:tc>
        <w:tc>
          <w:tcPr>
            <w:tcW w:type="dxa" w:w="1440"/>
          </w:tcPr>
          <w:p>
            <w:r>
              <w:t>0.0574</w:t>
            </w:r>
          </w:p>
        </w:tc>
        <w:tc>
          <w:tcPr>
            <w:tcW w:type="dxa" w:w="1440"/>
          </w:tcPr>
          <w:p>
            <w:r>
              <w:t>0.3297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2308</w:t>
            </w:r>
          </w:p>
        </w:tc>
        <w:tc>
          <w:tcPr>
            <w:tcW w:type="dxa" w:w="1440"/>
          </w:tcPr>
          <w:p>
            <w:r>
              <w:t>6.45%</w:t>
            </w:r>
          </w:p>
        </w:tc>
        <w:tc>
          <w:tcPr>
            <w:tcW w:type="dxa" w:w="1440"/>
          </w:tcPr>
          <w:p>
            <w:r>
              <w:t>2: 2136, 1: 172</w:t>
            </w:r>
          </w:p>
        </w:tc>
        <w:tc>
          <w:tcPr>
            <w:tcW w:type="dxa" w:w="1440"/>
          </w:tcPr>
          <w:p>
            <w:r>
              <w:t>0.0574</w:t>
            </w:r>
          </w:p>
        </w:tc>
        <w:tc>
          <w:tcPr>
            <w:tcW w:type="dxa" w:w="1440"/>
          </w:tcPr>
          <w:p>
            <w:r>
              <w:t>0.3297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4099</w:t>
            </w:r>
          </w:p>
        </w:tc>
        <w:tc>
          <w:tcPr>
            <w:tcW w:type="dxa" w:w="1440"/>
          </w:tcPr>
          <w:p>
            <w:r>
              <w:t>11.46%</w:t>
            </w:r>
          </w:p>
        </w:tc>
        <w:tc>
          <w:tcPr>
            <w:tcW w:type="dxa" w:w="1440"/>
          </w:tcPr>
          <w:p>
            <w:r>
              <w:t>2: 3731, 1: 368</w:t>
            </w:r>
          </w:p>
        </w:tc>
        <w:tc>
          <w:tcPr>
            <w:tcW w:type="dxa" w:w="1440"/>
          </w:tcPr>
          <w:p>
            <w:r>
              <w:t>0.0574</w:t>
            </w:r>
          </w:p>
        </w:tc>
        <w:tc>
          <w:tcPr>
            <w:tcW w:type="dxa" w:w="1440"/>
          </w:tcPr>
          <w:p>
            <w:r>
              <w:t>0.3297</w:t>
            </w:r>
          </w:p>
        </w:tc>
      </w:tr>
    </w:tbl>
    <w:p>
      <w:pPr>
        <w:pStyle w:val="Heading2"/>
      </w:pPr>
      <w:r>
        <w:t>Coluna: P00104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[59.2, 88.4)</w:t>
            </w:r>
          </w:p>
        </w:tc>
        <w:tc>
          <w:tcPr>
            <w:tcW w:type="dxa" w:w="1440"/>
          </w:tcPr>
          <w:p>
            <w:r>
              <w:t>23126</w:t>
            </w:r>
          </w:p>
        </w:tc>
        <w:tc>
          <w:tcPr>
            <w:tcW w:type="dxa" w:w="1440"/>
          </w:tcPr>
          <w:p>
            <w:r>
              <w:t>64.64%</w:t>
            </w:r>
          </w:p>
        </w:tc>
        <w:tc>
          <w:tcPr>
            <w:tcW w:type="dxa" w:w="1440"/>
          </w:tcPr>
          <w:p>
            <w:r>
              <w:t>2: 21757, 1: 1369</w:t>
            </w:r>
          </w:p>
        </w:tc>
        <w:tc>
          <w:tcPr>
            <w:tcW w:type="dxa" w:w="1440"/>
          </w:tcPr>
          <w:p>
            <w:r>
              <w:t>0.0052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[30.0, 59.2)</w:t>
            </w:r>
          </w:p>
        </w:tc>
        <w:tc>
          <w:tcPr>
            <w:tcW w:type="dxa" w:w="1440"/>
          </w:tcPr>
          <w:p>
            <w:r>
              <w:t>6935</w:t>
            </w:r>
          </w:p>
        </w:tc>
        <w:tc>
          <w:tcPr>
            <w:tcW w:type="dxa" w:w="1440"/>
          </w:tcPr>
          <w:p>
            <w:r>
              <w:t>19.38%</w:t>
            </w:r>
          </w:p>
        </w:tc>
        <w:tc>
          <w:tcPr>
            <w:tcW w:type="dxa" w:w="1440"/>
          </w:tcPr>
          <w:p>
            <w:r>
              <w:t>2: 6483, 1: 452</w:t>
            </w:r>
          </w:p>
        </w:tc>
        <w:tc>
          <w:tcPr>
            <w:tcW w:type="dxa" w:w="1440"/>
          </w:tcPr>
          <w:p>
            <w:r>
              <w:t>0.0052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[88.4, 117.6)</w:t>
            </w:r>
          </w:p>
        </w:tc>
        <w:tc>
          <w:tcPr>
            <w:tcW w:type="dxa" w:w="1440"/>
          </w:tcPr>
          <w:p>
            <w:r>
              <w:t>5256</w:t>
            </w:r>
          </w:p>
        </w:tc>
        <w:tc>
          <w:tcPr>
            <w:tcW w:type="dxa" w:w="1440"/>
          </w:tcPr>
          <w:p>
            <w:r>
              <w:t>14.69%</w:t>
            </w:r>
          </w:p>
        </w:tc>
        <w:tc>
          <w:tcPr>
            <w:tcW w:type="dxa" w:w="1440"/>
          </w:tcPr>
          <w:p>
            <w:r>
              <w:t>2: 4919, 1: 337</w:t>
            </w:r>
          </w:p>
        </w:tc>
        <w:tc>
          <w:tcPr>
            <w:tcW w:type="dxa" w:w="1440"/>
          </w:tcPr>
          <w:p>
            <w:r>
              <w:t>0.0052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[117.6, 146.8)</w:t>
            </w:r>
          </w:p>
        </w:tc>
        <w:tc>
          <w:tcPr>
            <w:tcW w:type="dxa" w:w="1440"/>
          </w:tcPr>
          <w:p>
            <w:r>
              <w:t>442</w:t>
            </w:r>
          </w:p>
        </w:tc>
        <w:tc>
          <w:tcPr>
            <w:tcW w:type="dxa" w:w="1440"/>
          </w:tcPr>
          <w:p>
            <w:r>
              <w:t>1.24%</w:t>
            </w:r>
          </w:p>
        </w:tc>
        <w:tc>
          <w:tcPr>
            <w:tcW w:type="dxa" w:w="1440"/>
          </w:tcPr>
          <w:p>
            <w:r>
              <w:t>2: 414, 1: 28</w:t>
            </w:r>
          </w:p>
        </w:tc>
        <w:tc>
          <w:tcPr>
            <w:tcW w:type="dxa" w:w="1440"/>
          </w:tcPr>
          <w:p>
            <w:r>
              <w:t>0.0052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[146.8, 176.146)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0.05%</w:t>
            </w:r>
          </w:p>
        </w:tc>
        <w:tc>
          <w:tcPr>
            <w:tcW w:type="dxa" w:w="1440"/>
          </w:tcPr>
          <w:p>
            <w:r>
              <w:t>2: 17, 1: 2</w:t>
            </w:r>
          </w:p>
        </w:tc>
        <w:tc>
          <w:tcPr>
            <w:tcW w:type="dxa" w:w="1440"/>
          </w:tcPr>
          <w:p>
            <w:r>
              <w:t>0.0052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</w:tbl>
    <w:p>
      <w:pPr>
        <w:pStyle w:val="Heading2"/>
      </w:pPr>
      <w:r>
        <w:t>Coluna: P00404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[161.4, 171.6)</w:t>
            </w:r>
          </w:p>
        </w:tc>
        <w:tc>
          <w:tcPr>
            <w:tcW w:type="dxa" w:w="1440"/>
          </w:tcPr>
          <w:p>
            <w:r>
              <w:t>13953</w:t>
            </w:r>
          </w:p>
        </w:tc>
        <w:tc>
          <w:tcPr>
            <w:tcW w:type="dxa" w:w="1440"/>
          </w:tcPr>
          <w:p>
            <w:r>
              <w:t>39.0%</w:t>
            </w:r>
          </w:p>
        </w:tc>
        <w:tc>
          <w:tcPr>
            <w:tcW w:type="dxa" w:w="1440"/>
          </w:tcPr>
          <w:p>
            <w:r>
              <w:t>2: 13107, 1: 846</w:t>
            </w:r>
          </w:p>
        </w:tc>
        <w:tc>
          <w:tcPr>
            <w:tcW w:type="dxa" w:w="1440"/>
          </w:tcPr>
          <w:p>
            <w:r>
              <w:t>0.0163</w:t>
            </w:r>
          </w:p>
        </w:tc>
        <w:tc>
          <w:tcPr>
            <w:tcW w:type="dxa" w:w="1440"/>
          </w:tcPr>
          <w:p>
            <w:r>
              <w:t>0.3317</w:t>
            </w:r>
          </w:p>
        </w:tc>
      </w:tr>
      <w:tr>
        <w:tc>
          <w:tcPr>
            <w:tcW w:type="dxa" w:w="1440"/>
          </w:tcPr>
          <w:p>
            <w:r>
              <w:t>[151.2, 161.4)</w:t>
            </w:r>
          </w:p>
        </w:tc>
        <w:tc>
          <w:tcPr>
            <w:tcW w:type="dxa" w:w="1440"/>
          </w:tcPr>
          <w:p>
            <w:r>
              <w:t>9461</w:t>
            </w:r>
          </w:p>
        </w:tc>
        <w:tc>
          <w:tcPr>
            <w:tcW w:type="dxa" w:w="1440"/>
          </w:tcPr>
          <w:p>
            <w:r>
              <w:t>26.44%</w:t>
            </w:r>
          </w:p>
        </w:tc>
        <w:tc>
          <w:tcPr>
            <w:tcW w:type="dxa" w:w="1440"/>
          </w:tcPr>
          <w:p>
            <w:r>
              <w:t>2: 8815, 1: 646</w:t>
            </w:r>
          </w:p>
        </w:tc>
        <w:tc>
          <w:tcPr>
            <w:tcW w:type="dxa" w:w="1440"/>
          </w:tcPr>
          <w:p>
            <w:r>
              <w:t>0.0163</w:t>
            </w:r>
          </w:p>
        </w:tc>
        <w:tc>
          <w:tcPr>
            <w:tcW w:type="dxa" w:w="1440"/>
          </w:tcPr>
          <w:p>
            <w:r>
              <w:t>0.3317</w:t>
            </w:r>
          </w:p>
        </w:tc>
      </w:tr>
      <w:tr>
        <w:tc>
          <w:tcPr>
            <w:tcW w:type="dxa" w:w="1440"/>
          </w:tcPr>
          <w:p>
            <w:r>
              <w:t>[171.6, 181.8)</w:t>
            </w:r>
          </w:p>
        </w:tc>
        <w:tc>
          <w:tcPr>
            <w:tcW w:type="dxa" w:w="1440"/>
          </w:tcPr>
          <w:p>
            <w:r>
              <w:t>8063</w:t>
            </w:r>
          </w:p>
        </w:tc>
        <w:tc>
          <w:tcPr>
            <w:tcW w:type="dxa" w:w="1440"/>
          </w:tcPr>
          <w:p>
            <w:r>
              <w:t>22.54%</w:t>
            </w:r>
          </w:p>
        </w:tc>
        <w:tc>
          <w:tcPr>
            <w:tcW w:type="dxa" w:w="1440"/>
          </w:tcPr>
          <w:p>
            <w:r>
              <w:t>2: 7607, 1: 456</w:t>
            </w:r>
          </w:p>
        </w:tc>
        <w:tc>
          <w:tcPr>
            <w:tcW w:type="dxa" w:w="1440"/>
          </w:tcPr>
          <w:p>
            <w:r>
              <w:t>0.0163</w:t>
            </w:r>
          </w:p>
        </w:tc>
        <w:tc>
          <w:tcPr>
            <w:tcW w:type="dxa" w:w="1440"/>
          </w:tcPr>
          <w:p>
            <w:r>
              <w:t>0.3317</w:t>
            </w:r>
          </w:p>
        </w:tc>
      </w:tr>
      <w:tr>
        <w:tc>
          <w:tcPr>
            <w:tcW w:type="dxa" w:w="1440"/>
          </w:tcPr>
          <w:p>
            <w:r>
              <w:t>[181.8, 192.051)</w:t>
            </w:r>
          </w:p>
        </w:tc>
        <w:tc>
          <w:tcPr>
            <w:tcW w:type="dxa" w:w="1440"/>
          </w:tcPr>
          <w:p>
            <w:r>
              <w:t>2156</w:t>
            </w:r>
          </w:p>
        </w:tc>
        <w:tc>
          <w:tcPr>
            <w:tcW w:type="dxa" w:w="1440"/>
          </w:tcPr>
          <w:p>
            <w:r>
              <w:t>6.03%</w:t>
            </w:r>
          </w:p>
        </w:tc>
        <w:tc>
          <w:tcPr>
            <w:tcW w:type="dxa" w:w="1440"/>
          </w:tcPr>
          <w:p>
            <w:r>
              <w:t>2: 2036, 1: 120</w:t>
            </w:r>
          </w:p>
        </w:tc>
        <w:tc>
          <w:tcPr>
            <w:tcW w:type="dxa" w:w="1440"/>
          </w:tcPr>
          <w:p>
            <w:r>
              <w:t>0.0163</w:t>
            </w:r>
          </w:p>
        </w:tc>
        <w:tc>
          <w:tcPr>
            <w:tcW w:type="dxa" w:w="1440"/>
          </w:tcPr>
          <w:p>
            <w:r>
              <w:t>0.3317</w:t>
            </w:r>
          </w:p>
        </w:tc>
      </w:tr>
      <w:tr>
        <w:tc>
          <w:tcPr>
            <w:tcW w:type="dxa" w:w="1440"/>
          </w:tcPr>
          <w:p>
            <w:r>
              <w:t>[141.0, 151.2)</w:t>
            </w:r>
          </w:p>
        </w:tc>
        <w:tc>
          <w:tcPr>
            <w:tcW w:type="dxa" w:w="1440"/>
          </w:tcPr>
          <w:p>
            <w:r>
              <w:t>2145</w:t>
            </w:r>
          </w:p>
        </w:tc>
        <w:tc>
          <w:tcPr>
            <w:tcW w:type="dxa" w:w="1440"/>
          </w:tcPr>
          <w:p>
            <w:r>
              <w:t>6.0%</w:t>
            </w:r>
          </w:p>
        </w:tc>
        <w:tc>
          <w:tcPr>
            <w:tcW w:type="dxa" w:w="1440"/>
          </w:tcPr>
          <w:p>
            <w:r>
              <w:t>2: 2025, 1: 120</w:t>
            </w:r>
          </w:p>
        </w:tc>
        <w:tc>
          <w:tcPr>
            <w:tcW w:type="dxa" w:w="1440"/>
          </w:tcPr>
          <w:p>
            <w:r>
              <w:t>0.0163</w:t>
            </w:r>
          </w:p>
        </w:tc>
        <w:tc>
          <w:tcPr>
            <w:tcW w:type="dxa" w:w="1440"/>
          </w:tcPr>
          <w:p>
            <w:r>
              <w:t>0.3317</w:t>
            </w:r>
          </w:p>
        </w:tc>
      </w:tr>
    </w:tbl>
    <w:p>
      <w:pPr>
        <w:pStyle w:val="Heading2"/>
      </w:pPr>
      <w:r>
        <w:t>Coluna: P034|P035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19702</w:t>
            </w:r>
          </w:p>
        </w:tc>
        <w:tc>
          <w:tcPr>
            <w:tcW w:type="dxa" w:w="1440"/>
          </w:tcPr>
          <w:p>
            <w:r>
              <w:t>55.07%</w:t>
            </w:r>
          </w:p>
        </w:tc>
        <w:tc>
          <w:tcPr>
            <w:tcW w:type="dxa" w:w="1440"/>
          </w:tcPr>
          <w:p>
            <w:r>
              <w:t>2: 18461, 1: 1241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2680</w:t>
            </w:r>
          </w:p>
        </w:tc>
        <w:tc>
          <w:tcPr>
            <w:tcW w:type="dxa" w:w="1440"/>
          </w:tcPr>
          <w:p>
            <w:r>
              <w:t>7.49%</w:t>
            </w:r>
          </w:p>
        </w:tc>
        <w:tc>
          <w:tcPr>
            <w:tcW w:type="dxa" w:w="1440"/>
          </w:tcPr>
          <w:p>
            <w:r>
              <w:t>2: 2539, 1: 141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3036</w:t>
            </w:r>
          </w:p>
        </w:tc>
        <w:tc>
          <w:tcPr>
            <w:tcW w:type="dxa" w:w="1440"/>
          </w:tcPr>
          <w:p>
            <w:r>
              <w:t>8.49%</w:t>
            </w:r>
          </w:p>
        </w:tc>
        <w:tc>
          <w:tcPr>
            <w:tcW w:type="dxa" w:w="1440"/>
          </w:tcPr>
          <w:p>
            <w:r>
              <w:t>2: 2836, 1: 200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3890</w:t>
            </w:r>
          </w:p>
        </w:tc>
        <w:tc>
          <w:tcPr>
            <w:tcW w:type="dxa" w:w="1440"/>
          </w:tcPr>
          <w:p>
            <w:r>
              <w:t>10.87%</w:t>
            </w:r>
          </w:p>
        </w:tc>
        <w:tc>
          <w:tcPr>
            <w:tcW w:type="dxa" w:w="1440"/>
          </w:tcPr>
          <w:p>
            <w:r>
              <w:t>2: 3658, 1: 232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1425</w:t>
            </w:r>
          </w:p>
        </w:tc>
        <w:tc>
          <w:tcPr>
            <w:tcW w:type="dxa" w:w="1440"/>
          </w:tcPr>
          <w:p>
            <w:r>
              <w:t>3.98%</w:t>
            </w:r>
          </w:p>
        </w:tc>
        <w:tc>
          <w:tcPr>
            <w:tcW w:type="dxa" w:w="1440"/>
          </w:tcPr>
          <w:p>
            <w:r>
              <w:t>2: 1356, 1: 69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3026</w:t>
            </w:r>
          </w:p>
        </w:tc>
        <w:tc>
          <w:tcPr>
            <w:tcW w:type="dxa" w:w="1440"/>
          </w:tcPr>
          <w:p>
            <w:r>
              <w:t>8.46%</w:t>
            </w:r>
          </w:p>
        </w:tc>
        <w:tc>
          <w:tcPr>
            <w:tcW w:type="dxa" w:w="1440"/>
          </w:tcPr>
          <w:p>
            <w:r>
              <w:t>2: 2852, 1: 174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723</w:t>
            </w:r>
          </w:p>
        </w:tc>
        <w:tc>
          <w:tcPr>
            <w:tcW w:type="dxa" w:w="1440"/>
          </w:tcPr>
          <w:p>
            <w:r>
              <w:t>2.02%</w:t>
            </w:r>
          </w:p>
        </w:tc>
        <w:tc>
          <w:tcPr>
            <w:tcW w:type="dxa" w:w="1440"/>
          </w:tcPr>
          <w:p>
            <w:r>
              <w:t>2: 681, 1: 42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1296</w:t>
            </w:r>
          </w:p>
        </w:tc>
        <w:tc>
          <w:tcPr>
            <w:tcW w:type="dxa" w:w="1440"/>
          </w:tcPr>
          <w:p>
            <w:r>
              <w:t>3.62%</w:t>
            </w:r>
          </w:p>
        </w:tc>
        <w:tc>
          <w:tcPr>
            <w:tcW w:type="dxa" w:w="1440"/>
          </w:tcPr>
          <w:p>
            <w:r>
              <w:t>2: 1207, 1: 89</w:t>
            </w:r>
          </w:p>
        </w:tc>
        <w:tc>
          <w:tcPr>
            <w:tcW w:type="dxa" w:w="1440"/>
          </w:tcPr>
          <w:p>
            <w:r>
              <w:t>0.0118</w:t>
            </w:r>
          </w:p>
        </w:tc>
        <w:tc>
          <w:tcPr>
            <w:tcW w:type="dxa" w:w="1440"/>
          </w:tcPr>
          <w:p>
            <w:r>
              <w:t>0.3318</w:t>
            </w:r>
          </w:p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Não pratica</w:t>
            </w:r>
          </w:p>
        </w:tc>
        <w:tc>
          <w:tcPr>
            <w:tcW w:type="dxa" w:w="1440"/>
          </w:tcPr>
          <w:p>
            <w:r>
              <w:t>19702</w:t>
            </w:r>
          </w:p>
        </w:tc>
        <w:tc>
          <w:tcPr>
            <w:tcW w:type="dxa" w:w="1440"/>
          </w:tcPr>
          <w:p>
            <w:r>
              <w:t>55.07%</w:t>
            </w:r>
          </w:p>
        </w:tc>
        <w:tc>
          <w:tcPr>
            <w:tcW w:type="dxa" w:w="1440"/>
          </w:tcPr>
          <w:p>
            <w:r>
              <w:t>2: 18461, 1: 1241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61-90</w:t>
            </w:r>
          </w:p>
        </w:tc>
        <w:tc>
          <w:tcPr>
            <w:tcW w:type="dxa" w:w="1440"/>
          </w:tcPr>
          <w:p>
            <w:r>
              <w:t>8613</w:t>
            </w:r>
          </w:p>
        </w:tc>
        <w:tc>
          <w:tcPr>
            <w:tcW w:type="dxa" w:w="1440"/>
          </w:tcPr>
          <w:p>
            <w:r>
              <w:t>24.07%</w:t>
            </w:r>
          </w:p>
        </w:tc>
        <w:tc>
          <w:tcPr>
            <w:tcW w:type="dxa" w:w="1440"/>
          </w:tcPr>
          <w:p>
            <w:r>
              <w:t>2: 8088, 1: 525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91-120</w:t>
            </w:r>
          </w:p>
        </w:tc>
        <w:tc>
          <w:tcPr>
            <w:tcW w:type="dxa" w:w="1440"/>
          </w:tcPr>
          <w:p>
            <w:r>
              <w:t>3603</w:t>
            </w:r>
          </w:p>
        </w:tc>
        <w:tc>
          <w:tcPr>
            <w:tcW w:type="dxa" w:w="1440"/>
          </w:tcPr>
          <w:p>
            <w:r>
              <w:t>10.07%</w:t>
            </w:r>
          </w:p>
        </w:tc>
        <w:tc>
          <w:tcPr>
            <w:tcW w:type="dxa" w:w="1440"/>
          </w:tcPr>
          <w:p>
            <w:r>
              <w:t>2: 3405, 1: 198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31-60</w:t>
            </w:r>
          </w:p>
        </w:tc>
        <w:tc>
          <w:tcPr>
            <w:tcW w:type="dxa" w:w="1440"/>
          </w:tcPr>
          <w:p>
            <w:r>
              <w:t>3451</w:t>
            </w:r>
          </w:p>
        </w:tc>
        <w:tc>
          <w:tcPr>
            <w:tcW w:type="dxa" w:w="1440"/>
          </w:tcPr>
          <w:p>
            <w:r>
              <w:t>9.65%</w:t>
            </w:r>
          </w:p>
        </w:tc>
        <w:tc>
          <w:tcPr>
            <w:tcW w:type="dxa" w:w="1440"/>
          </w:tcPr>
          <w:p>
            <w:r>
              <w:t>2: 3251, 1: 200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&lt;30</w:t>
            </w:r>
          </w:p>
        </w:tc>
        <w:tc>
          <w:tcPr>
            <w:tcW w:type="dxa" w:w="1440"/>
          </w:tcPr>
          <w:p>
            <w:r>
              <w:t>409</w:t>
            </w:r>
          </w:p>
        </w:tc>
        <w:tc>
          <w:tcPr>
            <w:tcW w:type="dxa" w:w="1440"/>
          </w:tcPr>
          <w:p>
            <w:r>
              <w:t>1.14%</w:t>
            </w:r>
          </w:p>
        </w:tc>
        <w:tc>
          <w:tcPr>
            <w:tcW w:type="dxa" w:w="1440"/>
          </w:tcPr>
          <w:p>
            <w:r>
              <w:t>2: 385, 1: 24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</w:tbl>
    <w:p>
      <w:pPr>
        <w:pStyle w:val="Heading2"/>
      </w:pPr>
      <w:r>
        <w:t>Coluna: IMC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Normal</w:t>
            </w:r>
          </w:p>
        </w:tc>
        <w:tc>
          <w:tcPr>
            <w:tcW w:type="dxa" w:w="1440"/>
          </w:tcPr>
          <w:p>
            <w:r>
              <w:t>15419</w:t>
            </w:r>
          </w:p>
        </w:tc>
        <w:tc>
          <w:tcPr>
            <w:tcW w:type="dxa" w:w="1440"/>
          </w:tcPr>
          <w:p>
            <w:r>
              <w:t>43.1%</w:t>
            </w:r>
          </w:p>
        </w:tc>
        <w:tc>
          <w:tcPr>
            <w:tcW w:type="dxa" w:w="1440"/>
          </w:tcPr>
          <w:p>
            <w:r>
              <w:t>2: 14511, 1: 908</w:t>
            </w:r>
          </w:p>
        </w:tc>
        <w:tc>
          <w:tcPr>
            <w:tcW w:type="dxa" w:w="1440"/>
          </w:tcPr>
          <w:p>
            <w:r>
              <w:t>0.0056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Sobrepeso</w:t>
            </w:r>
          </w:p>
        </w:tc>
        <w:tc>
          <w:tcPr>
            <w:tcW w:type="dxa" w:w="1440"/>
          </w:tcPr>
          <w:p>
            <w:r>
              <w:t>12897</w:t>
            </w:r>
          </w:p>
        </w:tc>
        <w:tc>
          <w:tcPr>
            <w:tcW w:type="dxa" w:w="1440"/>
          </w:tcPr>
          <w:p>
            <w:r>
              <w:t>36.05%</w:t>
            </w:r>
          </w:p>
        </w:tc>
        <w:tc>
          <w:tcPr>
            <w:tcW w:type="dxa" w:w="1440"/>
          </w:tcPr>
          <w:p>
            <w:r>
              <w:t>2: 12100, 1: 797</w:t>
            </w:r>
          </w:p>
        </w:tc>
        <w:tc>
          <w:tcPr>
            <w:tcW w:type="dxa" w:w="1440"/>
          </w:tcPr>
          <w:p>
            <w:r>
              <w:t>0.0056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Obeso</w:t>
            </w:r>
          </w:p>
        </w:tc>
        <w:tc>
          <w:tcPr>
            <w:tcW w:type="dxa" w:w="1440"/>
          </w:tcPr>
          <w:p>
            <w:r>
              <w:t>7462</w:t>
            </w:r>
          </w:p>
        </w:tc>
        <w:tc>
          <w:tcPr>
            <w:tcW w:type="dxa" w:w="1440"/>
          </w:tcPr>
          <w:p>
            <w:r>
              <w:t>20.86%</w:t>
            </w:r>
          </w:p>
        </w:tc>
        <w:tc>
          <w:tcPr>
            <w:tcW w:type="dxa" w:w="1440"/>
          </w:tcPr>
          <w:p>
            <w:r>
              <w:t>2: 6979, 1: 483</w:t>
            </w:r>
          </w:p>
        </w:tc>
        <w:tc>
          <w:tcPr>
            <w:tcW w:type="dxa" w:w="1440"/>
          </w:tcPr>
          <w:p>
            <w:r>
              <w:t>0.0056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3865</w:t>
            </w:r>
          </w:p>
        </w:tc>
        <w:tc>
          <w:tcPr>
            <w:tcW w:type="dxa" w:w="1440"/>
          </w:tcPr>
          <w:p>
            <w:r>
              <w:t>10.8%</w:t>
            </w:r>
          </w:p>
        </w:tc>
        <w:tc>
          <w:tcPr>
            <w:tcW w:type="dxa" w:w="1440"/>
          </w:tcPr>
          <w:p>
            <w:r>
              <w:t>2: 3647, 1: 218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1.87%</w:t>
            </w:r>
          </w:p>
        </w:tc>
        <w:tc>
          <w:tcPr>
            <w:tcW w:type="dxa" w:w="1440"/>
          </w:tcPr>
          <w:p>
            <w:r>
              <w:t>2: 625, 1: 44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7835</w:t>
            </w:r>
          </w:p>
        </w:tc>
        <w:tc>
          <w:tcPr>
            <w:tcW w:type="dxa" w:w="1440"/>
          </w:tcPr>
          <w:p>
            <w:r>
              <w:t>21.9%</w:t>
            </w:r>
          </w:p>
        </w:tc>
        <w:tc>
          <w:tcPr>
            <w:tcW w:type="dxa" w:w="1440"/>
          </w:tcPr>
          <w:p>
            <w:r>
              <w:t>2: 7360, 1: 475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23409</w:t>
            </w:r>
          </w:p>
        </w:tc>
        <w:tc>
          <w:tcPr>
            <w:tcW w:type="dxa" w:w="1440"/>
          </w:tcPr>
          <w:p>
            <w:r>
              <w:t>65.43%</w:t>
            </w:r>
          </w:p>
        </w:tc>
        <w:tc>
          <w:tcPr>
            <w:tcW w:type="dxa" w:w="1440"/>
          </w:tcPr>
          <w:p>
            <w:r>
              <w:t>2: 21958, 1: 1451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</w:tbl>
    <w:p>
      <w:pPr>
        <w:pStyle w:val="Heading2"/>
      </w:pPr>
      <w:r>
        <w:t>Coluna: P053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Nunca fumou</w:t>
            </w:r>
          </w:p>
        </w:tc>
        <w:tc>
          <w:tcPr>
            <w:tcW w:type="dxa" w:w="1440"/>
          </w:tcPr>
          <w:p>
            <w:r>
              <w:t>23409</w:t>
            </w:r>
          </w:p>
        </w:tc>
        <w:tc>
          <w:tcPr>
            <w:tcW w:type="dxa" w:w="1440"/>
          </w:tcPr>
          <w:p>
            <w:r>
              <w:t>65.43%</w:t>
            </w:r>
          </w:p>
        </w:tc>
        <w:tc>
          <w:tcPr>
            <w:tcW w:type="dxa" w:w="1440"/>
          </w:tcPr>
          <w:p>
            <w:r>
              <w:t>2: 21958, 1: 1451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13-16</w:t>
            </w:r>
          </w:p>
        </w:tc>
        <w:tc>
          <w:tcPr>
            <w:tcW w:type="dxa" w:w="1440"/>
          </w:tcPr>
          <w:p>
            <w:r>
              <w:t>5982</w:t>
            </w:r>
          </w:p>
        </w:tc>
        <w:tc>
          <w:tcPr>
            <w:tcW w:type="dxa" w:w="1440"/>
          </w:tcPr>
          <w:p>
            <w:r>
              <w:t>16.72%</w:t>
            </w:r>
          </w:p>
        </w:tc>
        <w:tc>
          <w:tcPr>
            <w:tcW w:type="dxa" w:w="1440"/>
          </w:tcPr>
          <w:p>
            <w:r>
              <w:t>2: 5622, 1: 360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17-20</w:t>
            </w:r>
          </w:p>
        </w:tc>
        <w:tc>
          <w:tcPr>
            <w:tcW w:type="dxa" w:w="1440"/>
          </w:tcPr>
          <w:p>
            <w:r>
              <w:t>4080</w:t>
            </w:r>
          </w:p>
        </w:tc>
        <w:tc>
          <w:tcPr>
            <w:tcW w:type="dxa" w:w="1440"/>
          </w:tcPr>
          <w:p>
            <w:r>
              <w:t>11.4%</w:t>
            </w:r>
          </w:p>
        </w:tc>
        <w:tc>
          <w:tcPr>
            <w:tcW w:type="dxa" w:w="1440"/>
          </w:tcPr>
          <w:p>
            <w:r>
              <w:t>2: 3834, 1: 246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21+</w:t>
            </w:r>
          </w:p>
        </w:tc>
        <w:tc>
          <w:tcPr>
            <w:tcW w:type="dxa" w:w="1440"/>
          </w:tcPr>
          <w:p>
            <w:r>
              <w:t>1431</w:t>
            </w:r>
          </w:p>
        </w:tc>
        <w:tc>
          <w:tcPr>
            <w:tcW w:type="dxa" w:w="1440"/>
          </w:tcPr>
          <w:p>
            <w:r>
              <w:t>4.0%</w:t>
            </w:r>
          </w:p>
        </w:tc>
        <w:tc>
          <w:tcPr>
            <w:tcW w:type="dxa" w:w="1440"/>
          </w:tcPr>
          <w:p>
            <w:r>
              <w:t>2: 1359, 1: 72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&lt;=12</w:t>
            </w:r>
          </w:p>
        </w:tc>
        <w:tc>
          <w:tcPr>
            <w:tcW w:type="dxa" w:w="1440"/>
          </w:tcPr>
          <w:p>
            <w:r>
              <w:t>876</w:t>
            </w:r>
          </w:p>
        </w:tc>
        <w:tc>
          <w:tcPr>
            <w:tcW w:type="dxa" w:w="1440"/>
          </w:tcPr>
          <w:p>
            <w:r>
              <w:t>2.45%</w:t>
            </w:r>
          </w:p>
        </w:tc>
        <w:tc>
          <w:tcPr>
            <w:tcW w:type="dxa" w:w="1440"/>
          </w:tcPr>
          <w:p>
            <w:r>
              <w:t>2: 817, 1: 59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Nunca fumou</w:t>
            </w:r>
          </w:p>
        </w:tc>
        <w:tc>
          <w:tcPr>
            <w:tcW w:type="dxa" w:w="1440"/>
          </w:tcPr>
          <w:p>
            <w:r>
              <w:t>23409</w:t>
            </w:r>
          </w:p>
        </w:tc>
        <w:tc>
          <w:tcPr>
            <w:tcW w:type="dxa" w:w="1440"/>
          </w:tcPr>
          <w:p>
            <w:r>
              <w:t>65.43%</w:t>
            </w:r>
          </w:p>
        </w:tc>
        <w:tc>
          <w:tcPr>
            <w:tcW w:type="dxa" w:w="1440"/>
          </w:tcPr>
          <w:p>
            <w:r>
              <w:t>2: 21958, 1: 1451</w:t>
            </w:r>
          </w:p>
        </w:tc>
        <w:tc>
          <w:tcPr>
            <w:tcW w:type="dxa" w:w="1440"/>
          </w:tcPr>
          <w:p>
            <w:r>
              <w:t>0.0055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Fuma atualmente</w:t>
            </w:r>
          </w:p>
        </w:tc>
        <w:tc>
          <w:tcPr>
            <w:tcW w:type="dxa" w:w="1440"/>
          </w:tcPr>
          <w:p>
            <w:r>
              <w:t>4534</w:t>
            </w:r>
          </w:p>
        </w:tc>
        <w:tc>
          <w:tcPr>
            <w:tcW w:type="dxa" w:w="1440"/>
          </w:tcPr>
          <w:p>
            <w:r>
              <w:t>12.67%</w:t>
            </w:r>
          </w:p>
        </w:tc>
        <w:tc>
          <w:tcPr>
            <w:tcW w:type="dxa" w:w="1440"/>
          </w:tcPr>
          <w:p>
            <w:r>
              <w:t>2: 4272, 1: 262</w:t>
            </w:r>
          </w:p>
        </w:tc>
        <w:tc>
          <w:tcPr>
            <w:tcW w:type="dxa" w:w="1440"/>
          </w:tcPr>
          <w:p>
            <w:r>
              <w:t>0.0055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5-15</w:t>
            </w:r>
          </w:p>
        </w:tc>
        <w:tc>
          <w:tcPr>
            <w:tcW w:type="dxa" w:w="1440"/>
          </w:tcPr>
          <w:p>
            <w:r>
              <w:t>2940</w:t>
            </w:r>
          </w:p>
        </w:tc>
        <w:tc>
          <w:tcPr>
            <w:tcW w:type="dxa" w:w="1440"/>
          </w:tcPr>
          <w:p>
            <w:r>
              <w:t>8.22%</w:t>
            </w:r>
          </w:p>
        </w:tc>
        <w:tc>
          <w:tcPr>
            <w:tcW w:type="dxa" w:w="1440"/>
          </w:tcPr>
          <w:p>
            <w:r>
              <w:t>2: 2773, 1: 167</w:t>
            </w:r>
          </w:p>
        </w:tc>
        <w:tc>
          <w:tcPr>
            <w:tcW w:type="dxa" w:w="1440"/>
          </w:tcPr>
          <w:p>
            <w:r>
              <w:t>0.0055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15+</w:t>
            </w:r>
          </w:p>
        </w:tc>
        <w:tc>
          <w:tcPr>
            <w:tcW w:type="dxa" w:w="1440"/>
          </w:tcPr>
          <w:p>
            <w:r>
              <w:t>2786</w:t>
            </w:r>
          </w:p>
        </w:tc>
        <w:tc>
          <w:tcPr>
            <w:tcW w:type="dxa" w:w="1440"/>
          </w:tcPr>
          <w:p>
            <w:r>
              <w:t>7.79%</w:t>
            </w:r>
          </w:p>
        </w:tc>
        <w:tc>
          <w:tcPr>
            <w:tcW w:type="dxa" w:w="1440"/>
          </w:tcPr>
          <w:p>
            <w:r>
              <w:t>2: 2621, 1: 165</w:t>
            </w:r>
          </w:p>
        </w:tc>
        <w:tc>
          <w:tcPr>
            <w:tcW w:type="dxa" w:w="1440"/>
          </w:tcPr>
          <w:p>
            <w:r>
              <w:t>0.0055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1-5</w:t>
            </w:r>
          </w:p>
        </w:tc>
        <w:tc>
          <w:tcPr>
            <w:tcW w:type="dxa" w:w="1440"/>
          </w:tcPr>
          <w:p>
            <w:r>
              <w:t>1706</w:t>
            </w:r>
          </w:p>
        </w:tc>
        <w:tc>
          <w:tcPr>
            <w:tcW w:type="dxa" w:w="1440"/>
          </w:tcPr>
          <w:p>
            <w:r>
              <w:t>4.77%</w:t>
            </w:r>
          </w:p>
        </w:tc>
        <w:tc>
          <w:tcPr>
            <w:tcW w:type="dxa" w:w="1440"/>
          </w:tcPr>
          <w:p>
            <w:r>
              <w:t>2: 1584, 1: 122</w:t>
            </w:r>
          </w:p>
        </w:tc>
        <w:tc>
          <w:tcPr>
            <w:tcW w:type="dxa" w:w="1440"/>
          </w:tcPr>
          <w:p>
            <w:r>
              <w:t>0.0055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  <w:tr>
        <w:tc>
          <w:tcPr>
            <w:tcW w:type="dxa" w:w="1440"/>
          </w:tcPr>
          <w:p>
            <w:r>
              <w:t>Menos de 1 ano</w:t>
            </w:r>
          </w:p>
        </w:tc>
        <w:tc>
          <w:tcPr>
            <w:tcW w:type="dxa" w:w="1440"/>
          </w:tcPr>
          <w:p>
            <w:r>
              <w:t>403</w:t>
            </w:r>
          </w:p>
        </w:tc>
        <w:tc>
          <w:tcPr>
            <w:tcW w:type="dxa" w:w="1440"/>
          </w:tcPr>
          <w:p>
            <w:r>
              <w:t>1.13%</w:t>
            </w:r>
          </w:p>
        </w:tc>
        <w:tc>
          <w:tcPr>
            <w:tcW w:type="dxa" w:w="1440"/>
          </w:tcPr>
          <w:p>
            <w:r>
              <w:t>2: 382, 1: 21</w:t>
            </w:r>
          </w:p>
        </w:tc>
        <w:tc>
          <w:tcPr>
            <w:tcW w:type="dxa" w:w="1440"/>
          </w:tcPr>
          <w:p>
            <w:r>
              <w:t>0.0055</w:t>
            </w:r>
          </w:p>
        </w:tc>
        <w:tc>
          <w:tcPr>
            <w:tcW w:type="dxa" w:w="1440"/>
          </w:tcPr>
          <w:p>
            <w:r>
              <w:t>0.3319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3395</w:t>
            </w:r>
          </w:p>
        </w:tc>
        <w:tc>
          <w:tcPr>
            <w:tcW w:type="dxa" w:w="1440"/>
          </w:tcPr>
          <w:p>
            <w:r>
              <w:t>9.49%</w:t>
            </w:r>
          </w:p>
        </w:tc>
        <w:tc>
          <w:tcPr>
            <w:tcW w:type="dxa" w:w="1440"/>
          </w:tcPr>
          <w:p>
            <w:r>
              <w:t>2: 3048, 1: 347</w:t>
            </w:r>
          </w:p>
        </w:tc>
        <w:tc>
          <w:tcPr>
            <w:tcW w:type="dxa" w:w="1440"/>
          </w:tcPr>
          <w:p>
            <w:r>
              <w:t>0.055</w:t>
            </w:r>
          </w:p>
        </w:tc>
        <w:tc>
          <w:tcPr>
            <w:tcW w:type="dxa" w:w="1440"/>
          </w:tcPr>
          <w:p>
            <w:r>
              <w:t>0.3301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32383</w:t>
            </w:r>
          </w:p>
        </w:tc>
        <w:tc>
          <w:tcPr>
            <w:tcW w:type="dxa" w:w="1440"/>
          </w:tcPr>
          <w:p>
            <w:r>
              <w:t>90.51%</w:t>
            </w:r>
          </w:p>
        </w:tc>
        <w:tc>
          <w:tcPr>
            <w:tcW w:type="dxa" w:w="1440"/>
          </w:tcPr>
          <w:p>
            <w:r>
              <w:t>2: 30542, 1: 1841</w:t>
            </w:r>
          </w:p>
        </w:tc>
        <w:tc>
          <w:tcPr>
            <w:tcW w:type="dxa" w:w="1440"/>
          </w:tcPr>
          <w:p>
            <w:r>
              <w:t>0.055</w:t>
            </w:r>
          </w:p>
        </w:tc>
        <w:tc>
          <w:tcPr>
            <w:tcW w:type="dxa" w:w="1440"/>
          </w:tcPr>
          <w:p>
            <w:r>
              <w:t>0.3301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2619</w:t>
            </w:r>
          </w:p>
        </w:tc>
        <w:tc>
          <w:tcPr>
            <w:tcW w:type="dxa" w:w="1440"/>
          </w:tcPr>
          <w:p>
            <w:r>
              <w:t>7.32%</w:t>
            </w:r>
          </w:p>
        </w:tc>
        <w:tc>
          <w:tcPr>
            <w:tcW w:type="dxa" w:w="1440"/>
          </w:tcPr>
          <w:p>
            <w:r>
              <w:t>2: 2357, 1: 262</w:t>
            </w:r>
          </w:p>
        </w:tc>
        <w:tc>
          <w:tcPr>
            <w:tcW w:type="dxa" w:w="1440"/>
          </w:tcPr>
          <w:p>
            <w:r>
              <w:t>0.0451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33159</w:t>
            </w:r>
          </w:p>
        </w:tc>
        <w:tc>
          <w:tcPr>
            <w:tcW w:type="dxa" w:w="1440"/>
          </w:tcPr>
          <w:p>
            <w:r>
              <w:t>92.68%</w:t>
            </w:r>
          </w:p>
        </w:tc>
        <w:tc>
          <w:tcPr>
            <w:tcW w:type="dxa" w:w="1440"/>
          </w:tcPr>
          <w:p>
            <w:r>
              <w:t>2: 31233, 1: 1926</w:t>
            </w:r>
          </w:p>
        </w:tc>
        <w:tc>
          <w:tcPr>
            <w:tcW w:type="dxa" w:w="1440"/>
          </w:tcPr>
          <w:p>
            <w:r>
              <w:t>0.0451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376</w:t>
            </w:r>
          </w:p>
        </w:tc>
        <w:tc>
          <w:tcPr>
            <w:tcW w:type="dxa" w:w="1440"/>
          </w:tcPr>
          <w:p>
            <w:r>
              <w:t>1.05%</w:t>
            </w:r>
          </w:p>
        </w:tc>
        <w:tc>
          <w:tcPr>
            <w:tcW w:type="dxa" w:w="1440"/>
          </w:tcPr>
          <w:p>
            <w:r>
              <w:t>2: 232, 1: 144</w:t>
            </w:r>
          </w:p>
        </w:tc>
        <w:tc>
          <w:tcPr>
            <w:tcW w:type="dxa" w:w="1440"/>
          </w:tcPr>
          <w:p>
            <w:r>
              <w:t>0.1377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35402</w:t>
            </w:r>
          </w:p>
        </w:tc>
        <w:tc>
          <w:tcPr>
            <w:tcW w:type="dxa" w:w="1440"/>
          </w:tcPr>
          <w:p>
            <w:r>
              <w:t>98.95%</w:t>
            </w:r>
          </w:p>
        </w:tc>
        <w:tc>
          <w:tcPr>
            <w:tcW w:type="dxa" w:w="1440"/>
          </w:tcPr>
          <w:p>
            <w:r>
              <w:t>2: 33358, 1: 2044</w:t>
            </w:r>
          </w:p>
        </w:tc>
        <w:tc>
          <w:tcPr>
            <w:tcW w:type="dxa" w:w="1440"/>
          </w:tcPr>
          <w:p>
            <w:r>
              <w:t>0.1377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Contagem</w:t>
            </w:r>
          </w:p>
        </w:tc>
        <w:tc>
          <w:tcPr>
            <w:tcW w:type="dxa" w:w="1440"/>
          </w:tcPr>
          <w:p>
            <w:r>
              <w:t>% da Coluna</w:t>
            </w:r>
          </w:p>
        </w:tc>
        <w:tc>
          <w:tcPr>
            <w:tcW w:type="dxa" w:w="1440"/>
          </w:tcPr>
          <w:p>
            <w:r>
              <w:t>Instâncias por Classe</w:t>
            </w:r>
          </w:p>
        </w:tc>
        <w:tc>
          <w:tcPr>
            <w:tcW w:type="dxa" w:w="1440"/>
          </w:tcPr>
          <w:p>
            <w:r>
              <w:t>Correlação com Classe</w:t>
            </w:r>
          </w:p>
        </w:tc>
        <w:tc>
          <w:tcPr>
            <w:tcW w:type="dxa" w:w="1440"/>
          </w:tcPr>
          <w:p>
            <w:r>
              <w:t>Entropia com Classe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2188</w:t>
            </w:r>
          </w:p>
        </w:tc>
        <w:tc>
          <w:tcPr>
            <w:tcW w:type="dxa" w:w="1440"/>
          </w:tcPr>
          <w:p>
            <w:r>
              <w:t>6.12%</w:t>
            </w:r>
          </w:p>
        </w:tc>
        <w:tc>
          <w:tcPr>
            <w:tcW w:type="dxa" w:w="1440"/>
          </w:tcPr>
          <w:p>
            <w:r>
              <w:t>1: 2188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33590</w:t>
            </w:r>
          </w:p>
        </w:tc>
        <w:tc>
          <w:tcPr>
            <w:tcW w:type="dxa" w:w="1440"/>
          </w:tcPr>
          <w:p>
            <w:r>
              <w:t>93.88%</w:t>
            </w:r>
          </w:p>
        </w:tc>
        <w:tc>
          <w:tcPr>
            <w:tcW w:type="dxa" w:w="1440"/>
          </w:tcPr>
          <w:p>
            <w:r>
              <w:t>2: 33590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</w:tbl>
    <w:p>
      <w:pPr>
        <w:pStyle w:val="Heading1"/>
      </w:pPr>
      <w:r>
        <w:t>Teste Qui-Quadrado: Comparações Dois a Dois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reg1</w:t>
            </w:r>
          </w:p>
        </w:tc>
        <w:tc>
          <w:tcPr>
            <w:tcW w:type="dxa" w:w="2160"/>
          </w:tcPr>
          <w:p>
            <w:r>
              <w:t>reg2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C008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15-24</w:t>
            </w:r>
          </w:p>
        </w:tc>
        <w:tc>
          <w:tcPr>
            <w:tcW w:type="dxa" w:w="2160"/>
          </w:tcPr>
          <w:p>
            <w:r>
              <w:t>25-33</w:t>
            </w:r>
          </w:p>
        </w:tc>
        <w:tc>
          <w:tcPr>
            <w:tcW w:type="dxa" w:w="2160"/>
          </w:tcPr>
          <w:p>
            <w:r>
              <w:t>0.0082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15-24</w:t>
            </w:r>
          </w:p>
        </w:tc>
        <w:tc>
          <w:tcPr>
            <w:tcW w:type="dxa" w:w="2160"/>
          </w:tcPr>
          <w:p>
            <w:r>
              <w:t>34-42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15-24</w:t>
            </w:r>
          </w:p>
        </w:tc>
        <w:tc>
          <w:tcPr>
            <w:tcW w:type="dxa" w:w="2160"/>
          </w:tcPr>
          <w:p>
            <w:r>
              <w:t>43-50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25-33</w:t>
            </w:r>
          </w:p>
        </w:tc>
        <w:tc>
          <w:tcPr>
            <w:tcW w:type="dxa" w:w="2160"/>
          </w:tcPr>
          <w:p>
            <w:r>
              <w:t>34-42</w:t>
            </w:r>
          </w:p>
        </w:tc>
        <w:tc>
          <w:tcPr>
            <w:tcW w:type="dxa" w:w="2160"/>
          </w:tcPr>
          <w:p>
            <w:r>
              <w:t>0.0306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25-33</w:t>
            </w:r>
          </w:p>
        </w:tc>
        <w:tc>
          <w:tcPr>
            <w:tcW w:type="dxa" w:w="2160"/>
          </w:tcPr>
          <w:p>
            <w:r>
              <w:t>43-50</w:t>
            </w:r>
          </w:p>
        </w:tc>
        <w:tc>
          <w:tcPr>
            <w:tcW w:type="dxa" w:w="2160"/>
          </w:tcPr>
          <w:p>
            <w:r>
              <w:t>0.0003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34-42</w:t>
            </w:r>
          </w:p>
        </w:tc>
        <w:tc>
          <w:tcPr>
            <w:tcW w:type="dxa" w:w="2160"/>
          </w:tcPr>
          <w:p>
            <w:r>
              <w:t>43-50</w:t>
            </w:r>
          </w:p>
        </w:tc>
        <w:tc>
          <w:tcPr>
            <w:tcW w:type="dxa" w:w="2160"/>
          </w:tcPr>
          <w:p>
            <w:r>
              <w:t>0.1215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0.0008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0.1847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0.0611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0.8034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0.3428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0.0158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0.3753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0.0316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0.5497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0.2632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0.0013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0.7833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0.0391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P00104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0.0715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0.186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0.7915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[59.2, 88.4)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0.7158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0.8428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0.9588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[30.0, 59.2)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0.8093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[88.4, 117.6)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0.7937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[117.6, 146.8)</w:t>
            </w:r>
          </w:p>
        </w:tc>
        <w:tc>
          <w:tcPr>
            <w:tcW w:type="dxa" w:w="2160"/>
          </w:tcPr>
          <w:p>
            <w:r>
              <w:t>[146.8, 176.146)</w:t>
            </w:r>
          </w:p>
        </w:tc>
        <w:tc>
          <w:tcPr>
            <w:tcW w:type="dxa" w:w="2160"/>
          </w:tcPr>
          <w:p>
            <w:r>
              <w:t>0.8023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P00404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0.0016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0.0372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0.0201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[151.2, 161.4)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0.0424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0.9143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0.2278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[171.6, 181.8)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0.9551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0.3917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[181.8, 192.051)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[161.4, 171.6)</w:t>
            </w:r>
          </w:p>
        </w:tc>
        <w:tc>
          <w:tcPr>
            <w:tcW w:type="dxa" w:w="2160"/>
          </w:tcPr>
          <w:p>
            <w:r>
              <w:t>[141.0, 151.2)</w:t>
            </w:r>
          </w:p>
        </w:tc>
        <w:tc>
          <w:tcPr>
            <w:tcW w:type="dxa" w:w="2160"/>
          </w:tcPr>
          <w:p>
            <w:r>
              <w:t>0.4224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P034|P035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0.0403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0.5701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0.4517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0.4503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0.2616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0.0319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0.6491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0.0397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0.2479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0.0499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0.4538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0.613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0.6265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0.3102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0.7862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0.193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0.0267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0.4951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0.2704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0.7461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0.1335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0.9393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0.1808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0.0297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0.4058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0.2407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0.3933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0.2752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0.5323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0.0711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Não pratica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0.8008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0.5591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0.6211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31-60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0.2151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61-90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0.9345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91-120</w:t>
            </w:r>
          </w:p>
        </w:tc>
        <w:tc>
          <w:tcPr>
            <w:tcW w:type="dxa" w:w="2160"/>
          </w:tcPr>
          <w:p>
            <w:r>
              <w:t>&lt;30</w:t>
            </w:r>
          </w:p>
        </w:tc>
        <w:tc>
          <w:tcPr>
            <w:tcW w:type="dxa" w:w="2160"/>
          </w:tcPr>
          <w:p>
            <w:r>
              <w:t>0.8429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IMC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Sobrepeso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0.3175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Sobrepeso</w:t>
            </w:r>
          </w:p>
        </w:tc>
        <w:tc>
          <w:tcPr>
            <w:tcW w:type="dxa" w:w="2160"/>
          </w:tcPr>
          <w:p>
            <w:r>
              <w:t>Obeso</w:t>
            </w:r>
          </w:p>
        </w:tc>
        <w:tc>
          <w:tcPr>
            <w:tcW w:type="dxa" w:w="2160"/>
          </w:tcPr>
          <w:p>
            <w:r>
              <w:t>0.4236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Normal</w:t>
            </w:r>
          </w:p>
        </w:tc>
        <w:tc>
          <w:tcPr>
            <w:tcW w:type="dxa" w:w="2160"/>
          </w:tcPr>
          <w:p>
            <w:r>
              <w:t>Obeso</w:t>
            </w:r>
          </w:p>
        </w:tc>
        <w:tc>
          <w:tcPr>
            <w:tcW w:type="dxa" w:w="2160"/>
          </w:tcPr>
          <w:p>
            <w:r>
              <w:t>0.0885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0.1919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0.3849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0.3853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0.7499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0.6848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0.6531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0.6257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0.1712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13-16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0.452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0.0837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0.7048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0.5656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0.1845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0.1045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&lt;=12</w:t>
            </w:r>
          </w:p>
        </w:tc>
        <w:tc>
          <w:tcPr>
            <w:tcW w:type="dxa" w:w="2160"/>
          </w:tcPr>
          <w:p>
            <w:r>
              <w:t>0.477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0.296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0.0509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0.8386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0.8985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Fuma atualmente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0.7204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0.1295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0.5956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0.2881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Nunca fumou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0.4765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0.1161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0.0526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1-5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0.1994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0.7373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15+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0.6484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  <w:tr>
        <w:tc>
          <w:tcPr>
            <w:tcW w:type="dxa" w:w="2160"/>
          </w:tcPr>
          <w:p>
            <w:r>
              <w:t>5-15</w:t>
            </w:r>
          </w:p>
        </w:tc>
        <w:tc>
          <w:tcPr>
            <w:tcW w:type="dxa" w:w="2160"/>
          </w:tcPr>
          <w:p>
            <w:r>
              <w:t>Menos de 1 ano</w:t>
            </w:r>
          </w:p>
        </w:tc>
        <w:tc>
          <w:tcPr>
            <w:tcW w:type="dxa" w:w="2160"/>
          </w:tcPr>
          <w:p>
            <w:r>
              <w:t>0.7885</w:t>
            </w:r>
          </w:p>
        </w:tc>
        <w:tc>
          <w:tcPr>
            <w:tcW w:type="dxa" w:w="2160"/>
          </w:tcPr>
          <w:p>
            <w:r>
              <w:t>Aceita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 1</w:t>
            </w:r>
          </w:p>
        </w:tc>
        <w:tc>
          <w:tcPr>
            <w:tcW w:type="dxa" w:w="2160"/>
          </w:tcPr>
          <w:p>
            <w:r>
              <w:t>Categoria 2</w:t>
            </w:r>
          </w:p>
        </w:tc>
        <w:tc>
          <w:tcPr>
            <w:tcW w:type="dxa" w:w="2160"/>
          </w:tcPr>
          <w:p>
            <w:r>
              <w:t>Valor-p</w:t>
            </w:r>
          </w:p>
        </w:tc>
        <w:tc>
          <w:tcPr>
            <w:tcW w:type="dxa" w:w="2160"/>
          </w:tcPr>
          <w:p>
            <w:r>
              <w:t>Hipótese Nula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Rejeitada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