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56F45335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8128AF">
        <w:rPr>
          <w:b/>
          <w:sz w:val="32"/>
        </w:rPr>
        <w:t xml:space="preserve"> 1562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0C3C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0C3C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0C3C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34CE0A41" w14:textId="77777777" w:rsidR="00F97D95" w:rsidRDefault="00F97D95" w:rsidP="00E04499">
      <w:pPr>
        <w:jc w:val="center"/>
        <w:rPr>
          <w:b/>
          <w:sz w:val="32"/>
        </w:rPr>
      </w:pPr>
    </w:p>
    <w:p w14:paraId="62EBF3C5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77777777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t>INTRODUCCIÓN</w:t>
      </w:r>
      <w:bookmarkEnd w:id="0"/>
    </w:p>
    <w:p w14:paraId="1F11CF12" w14:textId="77777777"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7F836B51" w:rsidR="00262BF3" w:rsidRDefault="61CA3610" w:rsidP="00E300D8">
      <w:r>
        <w:t>Una vez identificado los conceptos claves, se analizará el título prescrito a partir de dos áreas de conocimiento</w:t>
      </w:r>
      <w:r w:rsidR="295C1A3E">
        <w:t xml:space="preserve">: Ciencias Humanas y Matemática </w:t>
      </w:r>
      <w:r w:rsidR="0AD96D17">
        <w:t xml:space="preserve">a partir de </w:t>
      </w:r>
      <w:r w:rsidR="42CB451E">
        <w:t xml:space="preserve">los métodos </w:t>
      </w:r>
      <w:r w:rsidR="4746F8C7">
        <w:t>empleados para el desarrollo cognitivo de</w:t>
      </w:r>
      <w:r w:rsidR="7D3D1140">
        <w:t>l hombre, que permitan analizar si conocer y comprender son procesos que trabajan en conjunto</w:t>
      </w:r>
      <w:r w:rsidR="19D2132A">
        <w:t xml:space="preserve"> desde perspectivas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conocer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20DF7C3D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necesario conocer 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05663C28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6CC05124">
        <w:t>conocer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A717BE7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BCD19F4" w14:textId="77777777"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14:paraId="6A0A1D8B" w14:textId="77777777" w:rsidR="000269A4" w:rsidRPr="006C0E10" w:rsidRDefault="006C0E10" w:rsidP="006C0E10">
      <w:r w:rsidRPr="006C0E10">
        <w:t xml:space="preserve">Numerosos estudios realizados desde distintos ámbitos y agendas de investigación en educación matemática sacaron a la luz que muchos ciudadanos que han sufrido esta forma de enseñar matemáticas, además de generar un fuerte rechazo a la </w:t>
      </w:r>
      <w:r w:rsidRPr="006C0E10">
        <w:lastRenderedPageBreak/>
        <w:t>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61CDCEAD" w14:textId="6756FD0E" w:rsidR="00F812DB" w:rsidRDefault="6EA7A3F9" w:rsidP="00AE6305">
      <w:r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que es una ciencia demostrativa, no solo</w:t>
      </w:r>
      <w:r w:rsidR="187986DA">
        <w:t xml:space="preserve"> basta con </w:t>
      </w:r>
      <w:r w:rsidR="4314B447">
        <w:t xml:space="preserve">conocer, para ir más allá de lo superficial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  <w:r w:rsidR="24F5C658"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398DA940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 como</w:t>
      </w:r>
      <w:r w:rsidR="009D5854">
        <w:t xml:space="preserve"> conocer: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3D7AED27" w:rsidR="00F812DB" w:rsidRDefault="008B5B20" w:rsidP="00AE6305">
      <w:r>
        <w:lastRenderedPageBreak/>
        <w:t xml:space="preserve">Es por esto que, </w:t>
      </w:r>
      <w:r w:rsidR="0050336C">
        <w:t>en las Matemática el conocer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50BA2357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>un estudio holístico en el que se requiere conocer del trastorno mental</w:t>
      </w:r>
      <w:r w:rsidR="00C44EEE">
        <w:t xml:space="preserve"> y su conexión con la compresión de “salud”, “</w:t>
      </w:r>
      <w:r w:rsidR="00A02D33">
        <w:t>enfermedad”</w:t>
      </w:r>
      <w:r w:rsidR="009F34A4">
        <w:t>. I</w:t>
      </w:r>
      <w:r w:rsidR="00CE182B">
        <w:t>mplicando que ambos procesos tienen una interdependencia que favorecen a las investigaciones pertinentes</w:t>
      </w:r>
      <w:r w:rsidR="005525BE">
        <w:t>, ya que conocer va a permitir distinguir las patologías de una enfermedad</w:t>
      </w:r>
      <w:r w:rsidR="00CE182B">
        <w:t xml:space="preserve">. </w:t>
      </w:r>
    </w:p>
    <w:p w14:paraId="232D41FC" w14:textId="1FA14544" w:rsidR="00481972" w:rsidRDefault="00E55599" w:rsidP="008C3E39">
      <w:r>
        <w:t>Por su lado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>c</w:t>
      </w:r>
      <w:r w:rsidR="00AE52AF">
        <w:t>ondiciones de vida psicosociales, su cultura</w:t>
      </w:r>
      <w:r w:rsidR="00097240">
        <w:t xml:space="preserve">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 xml:space="preserve">a partir </w:t>
      </w:r>
      <w:bookmarkStart w:id="2" w:name="_GoBack"/>
      <w:r w:rsidR="000453D8" w:rsidRPr="000453D8">
        <w:t>del conocimiento de distintos aspectos de la realidad, tales como son los aspectos sociales, culturales, biológicos, emocionales, cognitivos y económicos, entre otros</w:t>
      </w:r>
      <w:r w:rsidR="006677EA">
        <w:t>”</w:t>
      </w:r>
      <w:bookmarkEnd w:id="2"/>
      <w:r w:rsidR="006677EA">
        <w:t xml:space="preserve">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conocer estos rasgos de personalidad e inferir de inmediato en una respuesta a una “presunta enfermedad mental”. </w:t>
      </w:r>
    </w:p>
    <w:p w14:paraId="4DDBFC6D" w14:textId="1706E416" w:rsidR="000453D8" w:rsidRDefault="008C3E39" w:rsidP="008C3E39">
      <w:r>
        <w:lastRenderedPageBreak/>
        <w:t>Ya que a</w:t>
      </w:r>
      <w:r w:rsidR="001C36F1">
        <w:t>un conociendo esto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C674F1">
        <w:t>resultado ya sea por el contexto cultural de la persona tratada y como ciertos términos de 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04068A75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 xml:space="preserve">(se basa de forma más subjetiva dependiendo las respuestas que se tiene de los entrevistados,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20930CF0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>n parte de su análisis en conocer 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2962354B" w:rsidR="005553B5" w:rsidRDefault="0088612C" w:rsidP="00AE6305">
      <w:r>
        <w:t xml:space="preserve">En conclusión, al haber abordado el titulo prescripto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y razonable que provea la total 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D33D97">
        <w:t>conocer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43665468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>que pase de lo abstracto a la solución de problemáticas en la vida real que generen más avances científicos y tecnológicos para la humanidad</w:t>
      </w:r>
      <w:r w:rsidR="00657C23">
        <w:t>. Recordando que existe una clara dependencia y necesidad de complementarse el conocer con el comprender.</w:t>
      </w:r>
      <w:r w:rsidR="00296E83">
        <w:t xml:space="preserve"> Todo esto me lleva a cuestionarme acerca de ¿qué estamos haciendo como sociedad para que los estudiantes </w:t>
      </w:r>
      <w:r w:rsidR="007367B9">
        <w:t>lleguen a un desarrollo cognitivo apto a las necesidades del mundo? ¿dejaremos que la inteligencia artificial nos impida razonar y disfrutar de los grandes descubrimientos de matemáticos, psicólogos, sociólogos, estadísticos?</w:t>
      </w:r>
    </w:p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lastRenderedPageBreak/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lastRenderedPageBreak/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0C3C39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5F4FE" w14:textId="77777777" w:rsidR="000C3C39" w:rsidRDefault="000C3C39" w:rsidP="005E72EB">
      <w:pPr>
        <w:spacing w:line="240" w:lineRule="auto"/>
      </w:pPr>
      <w:r>
        <w:separator/>
      </w:r>
    </w:p>
  </w:endnote>
  <w:endnote w:type="continuationSeparator" w:id="0">
    <w:p w14:paraId="4D56395E" w14:textId="77777777" w:rsidR="000C3C39" w:rsidRDefault="000C3C39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D651A" w14:textId="77777777" w:rsidR="000C3C39" w:rsidRDefault="000C3C39" w:rsidP="005E72EB">
      <w:pPr>
        <w:spacing w:line="240" w:lineRule="auto"/>
      </w:pPr>
      <w:r>
        <w:separator/>
      </w:r>
    </w:p>
  </w:footnote>
  <w:footnote w:type="continuationSeparator" w:id="0">
    <w:p w14:paraId="44F646A0" w14:textId="77777777" w:rsidR="000C3C39" w:rsidRDefault="000C3C39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42E8E5ED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D33" w:rsidRPr="00A02D33">
          <w:rPr>
            <w:noProof/>
            <w:lang w:val="es-ES"/>
          </w:rPr>
          <w:t>10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75BD"/>
    <w:rsid w:val="00022182"/>
    <w:rsid w:val="000269A4"/>
    <w:rsid w:val="00032998"/>
    <w:rsid w:val="000453D8"/>
    <w:rsid w:val="00050AB0"/>
    <w:rsid w:val="00051B60"/>
    <w:rsid w:val="00097240"/>
    <w:rsid w:val="000A4BC0"/>
    <w:rsid w:val="000B3965"/>
    <w:rsid w:val="000C3C39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0091"/>
    <w:rsid w:val="00186344"/>
    <w:rsid w:val="001B096B"/>
    <w:rsid w:val="001C04AE"/>
    <w:rsid w:val="001C0511"/>
    <w:rsid w:val="001C14E0"/>
    <w:rsid w:val="001C36F1"/>
    <w:rsid w:val="001D49E2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61940"/>
    <w:rsid w:val="00262BF3"/>
    <w:rsid w:val="00275845"/>
    <w:rsid w:val="00275F2A"/>
    <w:rsid w:val="00280288"/>
    <w:rsid w:val="0028496F"/>
    <w:rsid w:val="002849A8"/>
    <w:rsid w:val="00285E33"/>
    <w:rsid w:val="0028DE3F"/>
    <w:rsid w:val="00292818"/>
    <w:rsid w:val="00294F72"/>
    <w:rsid w:val="00296E83"/>
    <w:rsid w:val="002A47F9"/>
    <w:rsid w:val="002C3304"/>
    <w:rsid w:val="002C3F85"/>
    <w:rsid w:val="002E0656"/>
    <w:rsid w:val="002E1159"/>
    <w:rsid w:val="003122CB"/>
    <w:rsid w:val="00320134"/>
    <w:rsid w:val="003213C1"/>
    <w:rsid w:val="00326474"/>
    <w:rsid w:val="003426E5"/>
    <w:rsid w:val="003A0C81"/>
    <w:rsid w:val="003A42AD"/>
    <w:rsid w:val="003B5126"/>
    <w:rsid w:val="003B7938"/>
    <w:rsid w:val="003D0EDA"/>
    <w:rsid w:val="003D3807"/>
    <w:rsid w:val="00402806"/>
    <w:rsid w:val="00410DE0"/>
    <w:rsid w:val="00414F0F"/>
    <w:rsid w:val="004235A7"/>
    <w:rsid w:val="0043248C"/>
    <w:rsid w:val="00433048"/>
    <w:rsid w:val="00452A29"/>
    <w:rsid w:val="0047290D"/>
    <w:rsid w:val="00481972"/>
    <w:rsid w:val="00497EAB"/>
    <w:rsid w:val="004A1A49"/>
    <w:rsid w:val="004B067A"/>
    <w:rsid w:val="004B56FB"/>
    <w:rsid w:val="004B78F2"/>
    <w:rsid w:val="004C0B83"/>
    <w:rsid w:val="004E3F5C"/>
    <w:rsid w:val="004F77D3"/>
    <w:rsid w:val="004F7A29"/>
    <w:rsid w:val="0050336C"/>
    <w:rsid w:val="005264BA"/>
    <w:rsid w:val="005518DF"/>
    <w:rsid w:val="005525BE"/>
    <w:rsid w:val="00553A6C"/>
    <w:rsid w:val="005553B5"/>
    <w:rsid w:val="00556CCF"/>
    <w:rsid w:val="00561808"/>
    <w:rsid w:val="00567B5A"/>
    <w:rsid w:val="0057483D"/>
    <w:rsid w:val="005751DE"/>
    <w:rsid w:val="00582047"/>
    <w:rsid w:val="0058649B"/>
    <w:rsid w:val="0059030A"/>
    <w:rsid w:val="0059323A"/>
    <w:rsid w:val="005A1297"/>
    <w:rsid w:val="005A4922"/>
    <w:rsid w:val="005B37C4"/>
    <w:rsid w:val="005B7007"/>
    <w:rsid w:val="005C71A9"/>
    <w:rsid w:val="005E72EB"/>
    <w:rsid w:val="005F009F"/>
    <w:rsid w:val="005F73DE"/>
    <w:rsid w:val="00606D98"/>
    <w:rsid w:val="00641FEE"/>
    <w:rsid w:val="006511BE"/>
    <w:rsid w:val="0065171E"/>
    <w:rsid w:val="0065522E"/>
    <w:rsid w:val="00657C23"/>
    <w:rsid w:val="006677EA"/>
    <w:rsid w:val="00676D67"/>
    <w:rsid w:val="00677D0F"/>
    <w:rsid w:val="006863E0"/>
    <w:rsid w:val="00690CA0"/>
    <w:rsid w:val="0069356F"/>
    <w:rsid w:val="006A794E"/>
    <w:rsid w:val="006B7C71"/>
    <w:rsid w:val="006C0E10"/>
    <w:rsid w:val="006C7526"/>
    <w:rsid w:val="00703B99"/>
    <w:rsid w:val="007042CC"/>
    <w:rsid w:val="00706E63"/>
    <w:rsid w:val="007360C1"/>
    <w:rsid w:val="007367B9"/>
    <w:rsid w:val="0074534D"/>
    <w:rsid w:val="0076343E"/>
    <w:rsid w:val="00794989"/>
    <w:rsid w:val="007C0D73"/>
    <w:rsid w:val="007C7FBC"/>
    <w:rsid w:val="007F11FB"/>
    <w:rsid w:val="0080357B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07D89"/>
    <w:rsid w:val="00914069"/>
    <w:rsid w:val="00922EA8"/>
    <w:rsid w:val="009405BD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D5854"/>
    <w:rsid w:val="009E0A44"/>
    <w:rsid w:val="009F0FA9"/>
    <w:rsid w:val="009F34A4"/>
    <w:rsid w:val="00A02D33"/>
    <w:rsid w:val="00A07349"/>
    <w:rsid w:val="00A221F3"/>
    <w:rsid w:val="00A223B0"/>
    <w:rsid w:val="00A6017B"/>
    <w:rsid w:val="00A60FB1"/>
    <w:rsid w:val="00A61A71"/>
    <w:rsid w:val="00A72F01"/>
    <w:rsid w:val="00A77DBD"/>
    <w:rsid w:val="00A80798"/>
    <w:rsid w:val="00A977AC"/>
    <w:rsid w:val="00AC2FD9"/>
    <w:rsid w:val="00AC423E"/>
    <w:rsid w:val="00AD5472"/>
    <w:rsid w:val="00AE52AF"/>
    <w:rsid w:val="00AE6305"/>
    <w:rsid w:val="00AE6D14"/>
    <w:rsid w:val="00AF4D60"/>
    <w:rsid w:val="00B005F2"/>
    <w:rsid w:val="00B107F9"/>
    <w:rsid w:val="00B241C8"/>
    <w:rsid w:val="00B24B7B"/>
    <w:rsid w:val="00B50A17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76D6"/>
    <w:rsid w:val="00CB29EC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76AE7"/>
    <w:rsid w:val="00DA3FF8"/>
    <w:rsid w:val="00DA6C89"/>
    <w:rsid w:val="00DB2FFE"/>
    <w:rsid w:val="00DB6EB0"/>
    <w:rsid w:val="00DC3610"/>
    <w:rsid w:val="00DC629A"/>
    <w:rsid w:val="00DD1415"/>
    <w:rsid w:val="00DE1B3C"/>
    <w:rsid w:val="00E03738"/>
    <w:rsid w:val="00E04499"/>
    <w:rsid w:val="00E069C9"/>
    <w:rsid w:val="00E300D8"/>
    <w:rsid w:val="00E3646B"/>
    <w:rsid w:val="00E36A90"/>
    <w:rsid w:val="00E36C03"/>
    <w:rsid w:val="00E41F22"/>
    <w:rsid w:val="00E43D96"/>
    <w:rsid w:val="00E47BBE"/>
    <w:rsid w:val="00E55599"/>
    <w:rsid w:val="00E62C9C"/>
    <w:rsid w:val="00E64863"/>
    <w:rsid w:val="00E72AEA"/>
    <w:rsid w:val="00E84A1C"/>
    <w:rsid w:val="00E93923"/>
    <w:rsid w:val="00EB29AD"/>
    <w:rsid w:val="00ED5D39"/>
    <w:rsid w:val="00EE0F85"/>
    <w:rsid w:val="00EF04E2"/>
    <w:rsid w:val="00EF6FCD"/>
    <w:rsid w:val="00EF7A64"/>
    <w:rsid w:val="00F10E71"/>
    <w:rsid w:val="00F1632E"/>
    <w:rsid w:val="00F166A3"/>
    <w:rsid w:val="00F21A4E"/>
    <w:rsid w:val="00F35CA3"/>
    <w:rsid w:val="00F538E4"/>
    <w:rsid w:val="00F57C10"/>
    <w:rsid w:val="00F75823"/>
    <w:rsid w:val="00F812DB"/>
    <w:rsid w:val="00F82918"/>
    <w:rsid w:val="00F97D95"/>
    <w:rsid w:val="00FA0628"/>
    <w:rsid w:val="00FA1C5A"/>
    <w:rsid w:val="00FA70D6"/>
    <w:rsid w:val="00FD38EF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D552-7AC3-44AC-961A-5D1BB93B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1830</Words>
  <Characters>10421</Characters>
  <Application>Microsoft Office Word</Application>
  <DocSecurity>0</DocSecurity>
  <Lines>235</Lines>
  <Paragraphs>52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190</cp:revision>
  <dcterms:created xsi:type="dcterms:W3CDTF">2025-05-14T06:15:00Z</dcterms:created>
  <dcterms:modified xsi:type="dcterms:W3CDTF">2025-07-10T04:35:00Z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