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1958" w14:textId="77777777" w:rsidR="00CB1E64" w:rsidRPr="00CB1E64" w:rsidRDefault="00CB1E64" w:rsidP="00CB1E64">
      <w:pPr>
        <w:spacing w:before="240" w:after="240"/>
        <w:jc w:val="center"/>
        <w:rPr>
          <w:rFonts w:ascii="LMRoman10" w:hAnsi="LMRoman10"/>
          <w:b/>
          <w:bCs/>
          <w:sz w:val="24"/>
          <w:szCs w:val="24"/>
        </w:rPr>
      </w:pPr>
    </w:p>
    <w:p w14:paraId="753699D6" w14:textId="0F95CA75" w:rsidR="002C477D" w:rsidRPr="002C477D" w:rsidRDefault="002C477D" w:rsidP="002C477D">
      <w:pPr>
        <w:spacing w:after="60"/>
        <w:jc w:val="center"/>
        <w:rPr>
          <w:rFonts w:ascii="LMRoman10" w:hAnsi="LMRoman10"/>
          <w:b/>
          <w:bCs/>
          <w:sz w:val="32"/>
          <w:szCs w:val="32"/>
        </w:rPr>
      </w:pPr>
      <w:r w:rsidRPr="002C477D">
        <w:rPr>
          <w:rFonts w:ascii="LMRoman10" w:hAnsi="LMRoman10"/>
          <w:b/>
          <w:bCs/>
          <w:sz w:val="32"/>
          <w:szCs w:val="32"/>
        </w:rPr>
        <w:t>Forecasting Electricity Consumption with Neural Networks</w:t>
      </w:r>
    </w:p>
    <w:p w14:paraId="08B97706" w14:textId="20212613" w:rsidR="005B0847" w:rsidRPr="00CB1E64" w:rsidRDefault="002C477D" w:rsidP="00CB1E64">
      <w:pPr>
        <w:spacing w:after="60"/>
        <w:jc w:val="center"/>
        <w:rPr>
          <w:rFonts w:ascii="LMRoman12" w:hAnsi="LMRoman12"/>
          <w:sz w:val="24"/>
          <w:szCs w:val="24"/>
        </w:rPr>
      </w:pPr>
      <w:r>
        <w:rPr>
          <w:rFonts w:ascii="LMRoman12" w:hAnsi="LMRoman12"/>
          <w:sz w:val="24"/>
          <w:szCs w:val="24"/>
        </w:rPr>
        <w:t>Artificial Neural Networks</w:t>
      </w:r>
      <w:r w:rsidR="00F665FC" w:rsidRPr="00CB1E64">
        <w:rPr>
          <w:rFonts w:ascii="LMRoman12" w:hAnsi="LMRoman12"/>
          <w:sz w:val="24"/>
          <w:szCs w:val="24"/>
        </w:rPr>
        <w:t xml:space="preserve"> 2025/2026</w:t>
      </w:r>
    </w:p>
    <w:p w14:paraId="4E17E1C4" w14:textId="77777777" w:rsidR="005B0847" w:rsidRPr="00CB1E64" w:rsidRDefault="00F665FC" w:rsidP="00CB1E64">
      <w:pPr>
        <w:spacing w:after="60"/>
        <w:jc w:val="center"/>
        <w:rPr>
          <w:rFonts w:ascii="LMRoman12" w:hAnsi="LMRoman12"/>
          <w:sz w:val="24"/>
          <w:szCs w:val="24"/>
        </w:rPr>
      </w:pPr>
      <w:r w:rsidRPr="00CB1E64">
        <w:rPr>
          <w:rFonts w:ascii="LMRoman12" w:hAnsi="LMRoman12"/>
          <w:sz w:val="24"/>
          <w:szCs w:val="24"/>
        </w:rPr>
        <w:t>Warsaw University of Technology - Robert Brunet, PhD</w:t>
      </w:r>
    </w:p>
    <w:p w14:paraId="053D0C13" w14:textId="77777777" w:rsidR="005B0847" w:rsidRDefault="005B0847"/>
    <w:p w14:paraId="1C395B19" w14:textId="77777777" w:rsidR="002C477D" w:rsidRPr="00241E6A" w:rsidRDefault="002C477D" w:rsidP="002C477D">
      <w:pPr>
        <w:spacing w:after="120" w:line="240" w:lineRule="auto"/>
        <w:rPr>
          <w:rFonts w:ascii="LMRoman10" w:hAnsi="LMRoman10"/>
          <w:b/>
          <w:bCs/>
          <w:sz w:val="28"/>
          <w:szCs w:val="28"/>
        </w:rPr>
      </w:pPr>
      <w:r w:rsidRPr="00241E6A">
        <w:rPr>
          <w:rFonts w:ascii="LMRoman10" w:hAnsi="LMRoman10"/>
          <w:b/>
          <w:bCs/>
          <w:sz w:val="28"/>
          <w:szCs w:val="28"/>
        </w:rPr>
        <w:t>Problem Statement</w:t>
      </w:r>
    </w:p>
    <w:p w14:paraId="0038482B" w14:textId="746E3B32" w:rsidR="002C477D" w:rsidRDefault="002C477D" w:rsidP="00241E6A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 w:rsidRPr="002C477D">
        <w:rPr>
          <w:rFonts w:ascii="LMRoman10" w:hAnsi="LMRoman10"/>
          <w:sz w:val="24"/>
          <w:szCs w:val="24"/>
        </w:rPr>
        <w:t xml:space="preserve">Electricity demand forecasting is essential for energy planning, grid stability, and cost optimization. In this exercise, </w:t>
      </w:r>
      <w:r>
        <w:rPr>
          <w:rFonts w:ascii="LMRoman10" w:hAnsi="LMRoman10"/>
          <w:sz w:val="24"/>
          <w:szCs w:val="24"/>
        </w:rPr>
        <w:t>you</w:t>
      </w:r>
      <w:r w:rsidRPr="002C477D">
        <w:rPr>
          <w:rFonts w:ascii="LMRoman10" w:hAnsi="LMRoman10"/>
          <w:sz w:val="24"/>
          <w:szCs w:val="24"/>
        </w:rPr>
        <w:t xml:space="preserve"> will design, train, and evaluate a neural network capable of predicting 12 months of future electricity consumption using historical data sampled every 15 minutes from 2011 to 2014.</w:t>
      </w:r>
    </w:p>
    <w:p w14:paraId="6278740D" w14:textId="77777777" w:rsidR="002C477D" w:rsidRPr="002C477D" w:rsidRDefault="002C477D" w:rsidP="002C477D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 w:rsidRPr="002C477D">
        <w:rPr>
          <w:rFonts w:ascii="LMRoman10" w:hAnsi="LMRoman10"/>
          <w:sz w:val="24"/>
          <w:szCs w:val="24"/>
        </w:rPr>
        <w:t>You are provided with two datasets:</w:t>
      </w:r>
    </w:p>
    <w:p w14:paraId="4208F116" w14:textId="2C194A00" w:rsidR="002C477D" w:rsidRPr="002C477D" w:rsidRDefault="002C477D" w:rsidP="002C477D">
      <w:pPr>
        <w:numPr>
          <w:ilvl w:val="0"/>
          <w:numId w:val="10"/>
        </w:numPr>
        <w:spacing w:after="120" w:line="240" w:lineRule="auto"/>
        <w:jc w:val="both"/>
        <w:rPr>
          <w:rFonts w:ascii="LMRoman10" w:hAnsi="LMRoman10"/>
          <w:sz w:val="24"/>
          <w:szCs w:val="24"/>
        </w:rPr>
      </w:pPr>
      <w:r w:rsidRPr="002C477D">
        <w:rPr>
          <w:rFonts w:ascii="LMRoman10" w:hAnsi="LMRoman10"/>
          <w:b/>
          <w:bCs/>
          <w:sz w:val="24"/>
          <w:szCs w:val="24"/>
        </w:rPr>
        <w:t>electricity_train.csv</w:t>
      </w:r>
      <w:r>
        <w:rPr>
          <w:rFonts w:ascii="LMRoman10" w:hAnsi="LMRoman10"/>
          <w:sz w:val="24"/>
          <w:szCs w:val="24"/>
        </w:rPr>
        <w:t>:</w:t>
      </w:r>
      <w:r w:rsidRPr="002C477D">
        <w:rPr>
          <w:rFonts w:ascii="LMRoman10" w:hAnsi="LMRoman10"/>
          <w:sz w:val="24"/>
          <w:szCs w:val="24"/>
        </w:rPr>
        <w:t xml:space="preserve"> historical consumption for training (2011–2013).</w:t>
      </w:r>
    </w:p>
    <w:p w14:paraId="6C15B514" w14:textId="4F65D8B4" w:rsidR="002C477D" w:rsidRPr="002C477D" w:rsidRDefault="002C477D" w:rsidP="002C477D">
      <w:pPr>
        <w:numPr>
          <w:ilvl w:val="0"/>
          <w:numId w:val="10"/>
        </w:numPr>
        <w:spacing w:after="120" w:line="240" w:lineRule="auto"/>
        <w:jc w:val="both"/>
        <w:rPr>
          <w:rFonts w:ascii="LMRoman10" w:hAnsi="LMRoman10"/>
          <w:sz w:val="24"/>
          <w:szCs w:val="24"/>
        </w:rPr>
      </w:pPr>
      <w:r w:rsidRPr="002C477D">
        <w:rPr>
          <w:rFonts w:ascii="LMRoman10" w:hAnsi="LMRoman10"/>
          <w:b/>
          <w:bCs/>
          <w:sz w:val="24"/>
          <w:szCs w:val="24"/>
        </w:rPr>
        <w:t>electricity_test.csv</w:t>
      </w:r>
      <w:r>
        <w:rPr>
          <w:rFonts w:ascii="LMRoman10" w:hAnsi="LMRoman10"/>
          <w:sz w:val="24"/>
          <w:szCs w:val="24"/>
        </w:rPr>
        <w:t>:</w:t>
      </w:r>
      <w:r w:rsidRPr="002C477D">
        <w:rPr>
          <w:rFonts w:ascii="LMRoman10" w:hAnsi="LMRoman10"/>
          <w:sz w:val="24"/>
          <w:szCs w:val="24"/>
        </w:rPr>
        <w:t xml:space="preserve"> consumption data for the evaluation period (2014).</w:t>
      </w:r>
    </w:p>
    <w:p w14:paraId="0C0C26E3" w14:textId="77777777" w:rsidR="002C477D" w:rsidRPr="002C477D" w:rsidRDefault="002C477D" w:rsidP="002C477D">
      <w:pPr>
        <w:spacing w:after="0" w:line="300" w:lineRule="atLeast"/>
        <w:rPr>
          <w:rFonts w:ascii="LMRoman10" w:hAnsi="LMRoman10"/>
          <w:sz w:val="24"/>
          <w:szCs w:val="24"/>
        </w:rPr>
      </w:pPr>
      <w:r w:rsidRPr="002C477D">
        <w:rPr>
          <w:rFonts w:ascii="LMRoman10" w:hAnsi="LMRoman10"/>
          <w:sz w:val="24"/>
          <w:szCs w:val="24"/>
        </w:rPr>
        <w:t>Each file contains:</w:t>
      </w:r>
    </w:p>
    <w:p w14:paraId="7E9518FD" w14:textId="2939C4E1" w:rsidR="002C477D" w:rsidRPr="002C477D" w:rsidRDefault="002C477D" w:rsidP="002C477D">
      <w:pPr>
        <w:numPr>
          <w:ilvl w:val="0"/>
          <w:numId w:val="10"/>
        </w:numPr>
        <w:spacing w:after="120" w:line="240" w:lineRule="auto"/>
        <w:jc w:val="both"/>
        <w:rPr>
          <w:rFonts w:ascii="LMRoman10" w:hAnsi="LMRoman10"/>
          <w:sz w:val="24"/>
          <w:szCs w:val="24"/>
        </w:rPr>
      </w:pPr>
      <w:r w:rsidRPr="002C477D">
        <w:rPr>
          <w:rFonts w:ascii="LMRoman10" w:hAnsi="LMRoman10"/>
          <w:b/>
          <w:bCs/>
          <w:sz w:val="24"/>
          <w:szCs w:val="24"/>
        </w:rPr>
        <w:t>timestamp</w:t>
      </w:r>
      <w:r>
        <w:rPr>
          <w:rFonts w:ascii="LMRoman10" w:hAnsi="LMRoman10"/>
          <w:b/>
          <w:bCs/>
          <w:sz w:val="24"/>
          <w:szCs w:val="24"/>
        </w:rPr>
        <w:t xml:space="preserve">: </w:t>
      </w:r>
      <w:r w:rsidRPr="002C477D">
        <w:rPr>
          <w:rFonts w:ascii="LMRoman10" w:hAnsi="LMRoman10"/>
          <w:sz w:val="24"/>
          <w:szCs w:val="24"/>
        </w:rPr>
        <w:t>Date and time (15‑min intervals)</w:t>
      </w:r>
    </w:p>
    <w:p w14:paraId="3A48C4D7" w14:textId="68E13B87" w:rsidR="002C477D" w:rsidRPr="002C477D" w:rsidRDefault="002C477D" w:rsidP="002C477D">
      <w:pPr>
        <w:numPr>
          <w:ilvl w:val="0"/>
          <w:numId w:val="10"/>
        </w:numPr>
        <w:spacing w:after="120" w:line="240" w:lineRule="auto"/>
        <w:jc w:val="both"/>
        <w:rPr>
          <w:rFonts w:ascii="LMRoman10" w:hAnsi="LMRoman10"/>
          <w:b/>
          <w:bCs/>
          <w:sz w:val="24"/>
          <w:szCs w:val="24"/>
        </w:rPr>
      </w:pPr>
      <w:r w:rsidRPr="002C477D">
        <w:rPr>
          <w:rFonts w:ascii="LMRoman10" w:hAnsi="LMRoman10"/>
          <w:b/>
          <w:bCs/>
          <w:sz w:val="24"/>
          <w:szCs w:val="24"/>
        </w:rPr>
        <w:t>consumption</w:t>
      </w:r>
      <w:r>
        <w:rPr>
          <w:rFonts w:ascii="LMRoman10" w:hAnsi="LMRoman10"/>
          <w:b/>
          <w:bCs/>
          <w:sz w:val="24"/>
          <w:szCs w:val="24"/>
        </w:rPr>
        <w:t xml:space="preserve">: </w:t>
      </w:r>
      <w:r w:rsidRPr="002C477D">
        <w:rPr>
          <w:rFonts w:ascii="LMRoman10" w:hAnsi="LMRoman10"/>
          <w:sz w:val="24"/>
          <w:szCs w:val="24"/>
        </w:rPr>
        <w:t>Normalized electricity consumption</w:t>
      </w:r>
    </w:p>
    <w:p w14:paraId="5BBFC58C" w14:textId="77777777" w:rsidR="002C477D" w:rsidRDefault="002C477D" w:rsidP="002C477D">
      <w:pPr>
        <w:spacing w:after="0" w:line="300" w:lineRule="atLeast"/>
        <w:rPr>
          <w:rFonts w:ascii="LMRoman10" w:hAnsi="LMRoman10"/>
          <w:sz w:val="24"/>
          <w:szCs w:val="24"/>
        </w:rPr>
      </w:pPr>
      <w:r w:rsidRPr="002C477D">
        <w:rPr>
          <w:rFonts w:ascii="LMRoman10" w:hAnsi="LMRoman10"/>
          <w:sz w:val="24"/>
          <w:szCs w:val="24"/>
        </w:rPr>
        <w:t>The goal is to build a sequence</w:t>
      </w:r>
      <w:r w:rsidRPr="002C477D">
        <w:rPr>
          <w:rFonts w:ascii="LMRoman10" w:hAnsi="LMRoman10"/>
          <w:sz w:val="24"/>
          <w:szCs w:val="24"/>
        </w:rPr>
        <w:noBreakHyphen/>
        <w:t>based forecasting model using artificial neural networks.</w:t>
      </w:r>
    </w:p>
    <w:p w14:paraId="4D1C3158" w14:textId="77777777" w:rsidR="00CA4C08" w:rsidRPr="002C477D" w:rsidRDefault="00CA4C08" w:rsidP="002C477D">
      <w:pPr>
        <w:spacing w:after="0" w:line="300" w:lineRule="atLeast"/>
        <w:rPr>
          <w:rFonts w:ascii="LMRoman10" w:hAnsi="LMRoman10"/>
          <w:sz w:val="24"/>
          <w:szCs w:val="24"/>
        </w:rPr>
      </w:pPr>
    </w:p>
    <w:p w14:paraId="6489B7F3" w14:textId="779D5C4C" w:rsidR="002C477D" w:rsidRDefault="00CA4C08" w:rsidP="00CA4C08">
      <w:pPr>
        <w:spacing w:after="120" w:line="240" w:lineRule="auto"/>
        <w:rPr>
          <w:rFonts w:ascii="LMRoman10" w:hAnsi="LMRoman10"/>
          <w:b/>
          <w:bCs/>
          <w:sz w:val="28"/>
          <w:szCs w:val="28"/>
        </w:rPr>
      </w:pPr>
      <w:r w:rsidRPr="00CA4C08">
        <w:rPr>
          <w:rFonts w:ascii="LMRoman10" w:hAnsi="LMRoman10"/>
          <w:b/>
          <w:bCs/>
          <w:sz w:val="28"/>
          <w:szCs w:val="28"/>
        </w:rPr>
        <w:t>Operational Evaluation</w:t>
      </w:r>
    </w:p>
    <w:p w14:paraId="7C3B737F" w14:textId="77777777" w:rsidR="00C717E1" w:rsidRPr="00C717E1" w:rsidRDefault="00CA4C08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 w:rsidRPr="00CA4C08">
        <w:rPr>
          <w:rFonts w:ascii="LMRoman10" w:hAnsi="LMRoman10"/>
          <w:sz w:val="24"/>
          <w:szCs w:val="24"/>
        </w:rPr>
        <w:t>Q1.</w:t>
      </w:r>
      <w:r>
        <w:rPr>
          <w:rFonts w:ascii="LMRoman10" w:hAnsi="LMRoman10"/>
          <w:sz w:val="24"/>
          <w:szCs w:val="24"/>
        </w:rPr>
        <w:t xml:space="preserve"> </w:t>
      </w:r>
      <w:r w:rsidR="00C717E1" w:rsidRPr="00C717E1">
        <w:rPr>
          <w:rFonts w:ascii="LMRoman10" w:hAnsi="LMRoman10"/>
          <w:sz w:val="24"/>
          <w:szCs w:val="24"/>
        </w:rPr>
        <w:t>Create a Neural Network with 1 Linear Layer</w:t>
      </w:r>
      <w:r w:rsidR="00C717E1">
        <w:rPr>
          <w:rFonts w:ascii="LMRoman10" w:hAnsi="LMRoman10"/>
          <w:sz w:val="24"/>
          <w:szCs w:val="24"/>
        </w:rPr>
        <w:t xml:space="preserve"> - </w:t>
      </w:r>
      <w:r w:rsidR="00C717E1" w:rsidRPr="00C717E1">
        <w:rPr>
          <w:rFonts w:ascii="LMRoman10" w:hAnsi="LMRoman10"/>
          <w:sz w:val="24"/>
          <w:szCs w:val="24"/>
        </w:rPr>
        <w:t>We begin with a minimal regression model that uses the last W steps to predict the next step.</w:t>
      </w:r>
      <w:r w:rsidR="00C717E1">
        <w:rPr>
          <w:rFonts w:ascii="LMRoman10" w:hAnsi="LMRoman10"/>
          <w:sz w:val="24"/>
          <w:szCs w:val="24"/>
        </w:rPr>
        <w:t xml:space="preserve"> Note, </w:t>
      </w:r>
      <w:r w:rsidR="00C717E1" w:rsidRPr="00C717E1">
        <w:rPr>
          <w:rFonts w:ascii="LMRoman10" w:hAnsi="LMRoman10"/>
          <w:sz w:val="24"/>
          <w:szCs w:val="24"/>
        </w:rPr>
        <w:t>Build an MLP with a single Linear layer that takes a flattened window and predicts the next 15</w:t>
      </w:r>
      <w:r w:rsidR="00C717E1" w:rsidRPr="00C717E1">
        <w:rPr>
          <w:rFonts w:ascii="LMRoman10" w:hAnsi="LMRoman10"/>
          <w:sz w:val="24"/>
          <w:szCs w:val="24"/>
        </w:rPr>
        <w:noBreakHyphen/>
        <w:t>minute value.</w:t>
      </w:r>
    </w:p>
    <w:p w14:paraId="5CB0602D" w14:textId="33878A9B" w:rsid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>
        <w:rPr>
          <w:rFonts w:ascii="LMRoman10" w:hAnsi="LMRoman10"/>
          <w:sz w:val="24"/>
          <w:szCs w:val="24"/>
        </w:rPr>
        <w:t xml:space="preserve">Q2. </w:t>
      </w:r>
      <w:r w:rsidRPr="00C717E1">
        <w:rPr>
          <w:rFonts w:ascii="LMRoman10" w:hAnsi="LMRoman10"/>
          <w:sz w:val="24"/>
          <w:szCs w:val="24"/>
        </w:rPr>
        <w:t>Add Two Hidden Layers</w:t>
      </w:r>
      <w:r>
        <w:rPr>
          <w:rFonts w:ascii="LMRoman10" w:hAnsi="LMRoman10"/>
          <w:sz w:val="24"/>
          <w:szCs w:val="24"/>
        </w:rPr>
        <w:t xml:space="preserve"> - </w:t>
      </w:r>
      <w:r w:rsidRPr="00C717E1">
        <w:rPr>
          <w:rFonts w:ascii="LMRoman10" w:hAnsi="LMRoman10"/>
          <w:sz w:val="24"/>
          <w:szCs w:val="24"/>
        </w:rPr>
        <w:t>Increase capacity with hidden layers to capture non</w:t>
      </w:r>
      <w:r w:rsidRPr="00C717E1">
        <w:rPr>
          <w:rFonts w:ascii="LMRoman10" w:hAnsi="LMRoman10"/>
          <w:sz w:val="24"/>
          <w:szCs w:val="24"/>
        </w:rPr>
        <w:noBreakHyphen/>
        <w:t>linear relationships.</w:t>
      </w:r>
      <w:r>
        <w:rPr>
          <w:rFonts w:ascii="LMRoman10" w:hAnsi="LMRoman10"/>
          <w:sz w:val="24"/>
          <w:szCs w:val="24"/>
        </w:rPr>
        <w:t xml:space="preserve"> Note, e</w:t>
      </w:r>
      <w:r w:rsidRPr="00C717E1">
        <w:rPr>
          <w:rFonts w:ascii="LMRoman10" w:hAnsi="LMRoman10"/>
          <w:sz w:val="24"/>
          <w:szCs w:val="24"/>
        </w:rPr>
        <w:t>xtend the model to two hidden layers. No activations yet (that’s next).</w:t>
      </w:r>
    </w:p>
    <w:p w14:paraId="18EC072F" w14:textId="4F102BB9" w:rsid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>
        <w:rPr>
          <w:rFonts w:ascii="LMRoman10" w:hAnsi="LMRoman10"/>
          <w:sz w:val="24"/>
          <w:szCs w:val="24"/>
        </w:rPr>
        <w:t xml:space="preserve">Q3. </w:t>
      </w:r>
      <w:r w:rsidRPr="00C717E1">
        <w:rPr>
          <w:rFonts w:ascii="LMRoman10" w:hAnsi="LMRoman10"/>
          <w:sz w:val="24"/>
          <w:szCs w:val="24"/>
        </w:rPr>
        <w:t>Add Activation Function</w:t>
      </w:r>
      <w:r>
        <w:rPr>
          <w:rFonts w:ascii="LMRoman10" w:hAnsi="LMRoman10"/>
          <w:sz w:val="24"/>
          <w:szCs w:val="24"/>
        </w:rPr>
        <w:t xml:space="preserve"> - </w:t>
      </w:r>
      <w:r w:rsidRPr="00C717E1">
        <w:rPr>
          <w:rFonts w:ascii="LMRoman10" w:hAnsi="LMRoman10"/>
          <w:sz w:val="24"/>
          <w:szCs w:val="24"/>
        </w:rPr>
        <w:t>Non‑linear activations increase expressive power.</w:t>
      </w:r>
      <w:r>
        <w:rPr>
          <w:rFonts w:ascii="LMRoman10" w:hAnsi="LMRoman10"/>
          <w:sz w:val="24"/>
          <w:szCs w:val="24"/>
        </w:rPr>
        <w:t xml:space="preserve"> Note, </w:t>
      </w:r>
      <w:r w:rsidRPr="00C717E1">
        <w:rPr>
          <w:rFonts w:ascii="LMRoman10" w:hAnsi="LMRoman10"/>
          <w:sz w:val="24"/>
          <w:szCs w:val="24"/>
        </w:rPr>
        <w:t xml:space="preserve">Insert </w:t>
      </w:r>
      <w:proofErr w:type="spellStart"/>
      <w:r w:rsidRPr="00C717E1">
        <w:rPr>
          <w:rFonts w:ascii="LMRoman10" w:hAnsi="LMRoman10"/>
          <w:sz w:val="24"/>
          <w:szCs w:val="24"/>
        </w:rPr>
        <w:t>ReLU</w:t>
      </w:r>
      <w:proofErr w:type="spellEnd"/>
      <w:r w:rsidRPr="00C717E1">
        <w:rPr>
          <w:rFonts w:ascii="LMRoman10" w:hAnsi="LMRoman10"/>
          <w:sz w:val="24"/>
          <w:szCs w:val="24"/>
        </w:rPr>
        <w:t xml:space="preserve"> after each hidden layer.</w:t>
      </w:r>
    </w:p>
    <w:p w14:paraId="040C3AFF" w14:textId="2B6DF10C" w:rsidR="00C717E1" w:rsidRP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>
        <w:rPr>
          <w:rFonts w:ascii="LMRoman10" w:hAnsi="LMRoman10"/>
          <w:sz w:val="24"/>
          <w:szCs w:val="24"/>
        </w:rPr>
        <w:t xml:space="preserve">Q4. </w:t>
      </w:r>
      <w:r w:rsidRPr="00C717E1">
        <w:rPr>
          <w:rFonts w:ascii="LMRoman10" w:hAnsi="LMRoman10"/>
          <w:sz w:val="24"/>
          <w:szCs w:val="24"/>
        </w:rPr>
        <w:t>Forward Pass Regression (Loss &amp; One Step)</w:t>
      </w:r>
      <w:r>
        <w:rPr>
          <w:rFonts w:ascii="LMRoman10" w:hAnsi="LMRoman10"/>
          <w:sz w:val="24"/>
          <w:szCs w:val="24"/>
        </w:rPr>
        <w:t xml:space="preserve"> - </w:t>
      </w:r>
      <w:r w:rsidRPr="00C717E1">
        <w:rPr>
          <w:rFonts w:ascii="LMRoman10" w:hAnsi="LMRoman10"/>
          <w:sz w:val="24"/>
          <w:szCs w:val="24"/>
        </w:rPr>
        <w:t>We want a scalar training objective to minimize prediction error.</w:t>
      </w:r>
      <w:r>
        <w:rPr>
          <w:rFonts w:ascii="LMRoman10" w:hAnsi="LMRoman10"/>
          <w:sz w:val="24"/>
          <w:szCs w:val="24"/>
        </w:rPr>
        <w:t xml:space="preserve"> Note, </w:t>
      </w:r>
      <w:r w:rsidRPr="00C717E1">
        <w:rPr>
          <w:rFonts w:ascii="LMRoman10" w:hAnsi="LMRoman10"/>
          <w:sz w:val="24"/>
          <w:szCs w:val="24"/>
        </w:rPr>
        <w:t xml:space="preserve">Use </w:t>
      </w:r>
      <w:proofErr w:type="spellStart"/>
      <w:r w:rsidRPr="00C717E1">
        <w:rPr>
          <w:rFonts w:ascii="LMRoman10" w:hAnsi="LMRoman10"/>
          <w:sz w:val="24"/>
          <w:szCs w:val="24"/>
        </w:rPr>
        <w:t>MSELoss</w:t>
      </w:r>
      <w:proofErr w:type="spellEnd"/>
      <w:r w:rsidRPr="00C717E1">
        <w:rPr>
          <w:rFonts w:ascii="LMRoman10" w:hAnsi="LMRoman10"/>
          <w:sz w:val="24"/>
          <w:szCs w:val="24"/>
        </w:rPr>
        <w:t xml:space="preserve"> and verify the forward/backward path on a single batch.</w:t>
      </w:r>
    </w:p>
    <w:p w14:paraId="3626B1FD" w14:textId="242A484C" w:rsidR="00C717E1" w:rsidRP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>
        <w:rPr>
          <w:rFonts w:ascii="LMRoman10" w:hAnsi="LMRoman10"/>
          <w:sz w:val="24"/>
          <w:szCs w:val="24"/>
        </w:rPr>
        <w:t xml:space="preserve">Q5. </w:t>
      </w:r>
      <w:r w:rsidRPr="00C717E1">
        <w:rPr>
          <w:rFonts w:ascii="LMRoman10" w:hAnsi="LMRoman10"/>
          <w:sz w:val="24"/>
          <w:szCs w:val="24"/>
        </w:rPr>
        <w:t>Train the Neural Network</w:t>
      </w:r>
      <w:r>
        <w:rPr>
          <w:rFonts w:ascii="LMRoman10" w:hAnsi="LMRoman10"/>
          <w:sz w:val="24"/>
          <w:szCs w:val="24"/>
        </w:rPr>
        <w:t xml:space="preserve"> - </w:t>
      </w:r>
      <w:r w:rsidRPr="00C717E1">
        <w:rPr>
          <w:rFonts w:ascii="LMRoman10" w:hAnsi="LMRoman10"/>
          <w:sz w:val="24"/>
          <w:szCs w:val="24"/>
        </w:rPr>
        <w:t>Fit the model on training windows for several epochs.</w:t>
      </w:r>
      <w:r>
        <w:rPr>
          <w:rFonts w:ascii="LMRoman10" w:hAnsi="LMRoman10"/>
          <w:sz w:val="24"/>
          <w:szCs w:val="24"/>
        </w:rPr>
        <w:t xml:space="preserve"> Note, </w:t>
      </w:r>
      <w:r w:rsidRPr="00C717E1">
        <w:rPr>
          <w:rFonts w:ascii="LMRoman10" w:hAnsi="LMRoman10"/>
          <w:sz w:val="24"/>
          <w:szCs w:val="24"/>
        </w:rPr>
        <w:t>Train for 5 epochs and record average train loss per epoch.</w:t>
      </w:r>
    </w:p>
    <w:p w14:paraId="45CB51D4" w14:textId="203577D1" w:rsid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>
        <w:rPr>
          <w:rFonts w:ascii="LMRoman10" w:hAnsi="LMRoman10"/>
          <w:sz w:val="24"/>
          <w:szCs w:val="24"/>
        </w:rPr>
        <w:t xml:space="preserve">Q6. </w:t>
      </w:r>
      <w:r w:rsidRPr="00C717E1">
        <w:rPr>
          <w:rFonts w:ascii="LMRoman10" w:hAnsi="LMRoman10"/>
          <w:sz w:val="24"/>
          <w:szCs w:val="24"/>
        </w:rPr>
        <w:t>Evaluate the Neural Network</w:t>
      </w:r>
      <w:r>
        <w:rPr>
          <w:rFonts w:ascii="LMRoman10" w:hAnsi="LMRoman10"/>
          <w:sz w:val="24"/>
          <w:szCs w:val="24"/>
        </w:rPr>
        <w:t xml:space="preserve"> - </w:t>
      </w:r>
      <w:r w:rsidRPr="00C717E1">
        <w:rPr>
          <w:rFonts w:ascii="LMRoman10" w:hAnsi="LMRoman10"/>
          <w:sz w:val="24"/>
          <w:szCs w:val="24"/>
        </w:rPr>
        <w:t>We need simple, interpretable metrics.</w:t>
      </w:r>
      <w:r>
        <w:rPr>
          <w:rFonts w:ascii="LMRoman10" w:hAnsi="LMRoman10"/>
          <w:sz w:val="24"/>
          <w:szCs w:val="24"/>
        </w:rPr>
        <w:t xml:space="preserve"> Note, </w:t>
      </w:r>
      <w:r w:rsidRPr="00C717E1">
        <w:rPr>
          <w:rFonts w:ascii="LMRoman10" w:hAnsi="LMRoman10"/>
          <w:sz w:val="24"/>
          <w:szCs w:val="24"/>
        </w:rPr>
        <w:t>Compute MAE, RMSE, MAPE on the test windows (horizon=1).</w:t>
      </w:r>
    </w:p>
    <w:p w14:paraId="48EF04CC" w14:textId="77777777" w:rsid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>
        <w:rPr>
          <w:rFonts w:ascii="LMRoman10" w:hAnsi="LMRoman10"/>
          <w:sz w:val="24"/>
          <w:szCs w:val="24"/>
        </w:rPr>
        <w:lastRenderedPageBreak/>
        <w:t xml:space="preserve">Q7. </w:t>
      </w:r>
      <w:r w:rsidRPr="00C717E1">
        <w:rPr>
          <w:rFonts w:ascii="LMRoman10" w:hAnsi="LMRoman10"/>
          <w:sz w:val="24"/>
          <w:szCs w:val="24"/>
        </w:rPr>
        <w:t>Hyperparameter Tuning (Tiny Grid)</w:t>
      </w:r>
      <w:r>
        <w:rPr>
          <w:rFonts w:ascii="LMRoman10" w:hAnsi="LMRoman10"/>
          <w:sz w:val="24"/>
          <w:szCs w:val="24"/>
        </w:rPr>
        <w:t xml:space="preserve"> - </w:t>
      </w:r>
      <w:r w:rsidRPr="00C717E1">
        <w:rPr>
          <w:rFonts w:ascii="LMRoman10" w:hAnsi="LMRoman10"/>
          <w:sz w:val="24"/>
          <w:szCs w:val="24"/>
        </w:rPr>
        <w:t>Even small grids find better trade‑offs of width/learning rate/batch size.</w:t>
      </w:r>
      <w:r>
        <w:rPr>
          <w:rFonts w:ascii="LMRoman10" w:hAnsi="LMRoman10"/>
          <w:sz w:val="24"/>
          <w:szCs w:val="24"/>
        </w:rPr>
        <w:t xml:space="preserve"> </w:t>
      </w:r>
      <w:r w:rsidRPr="00C717E1">
        <w:rPr>
          <w:rFonts w:ascii="LMRoman10" w:hAnsi="LMRoman10"/>
          <w:sz w:val="24"/>
          <w:szCs w:val="24"/>
        </w:rPr>
        <w:t xml:space="preserve">Run a tiny grid over hidden1 </w:t>
      </w:r>
      <w:r w:rsidRPr="00C717E1">
        <w:rPr>
          <w:rFonts w:ascii="Cambria Math" w:hAnsi="Cambria Math" w:cs="Cambria Math"/>
          <w:sz w:val="24"/>
          <w:szCs w:val="24"/>
        </w:rPr>
        <w:t>∈</w:t>
      </w:r>
      <w:r w:rsidRPr="00C717E1">
        <w:rPr>
          <w:rFonts w:ascii="LMRoman10" w:hAnsi="LMRoman10"/>
          <w:sz w:val="24"/>
          <w:szCs w:val="24"/>
        </w:rPr>
        <w:t xml:space="preserve"> {64,128}, hidden2 </w:t>
      </w:r>
      <w:r w:rsidRPr="00C717E1">
        <w:rPr>
          <w:rFonts w:ascii="Cambria Math" w:hAnsi="Cambria Math" w:cs="Cambria Math"/>
          <w:sz w:val="24"/>
          <w:szCs w:val="24"/>
        </w:rPr>
        <w:t>∈</w:t>
      </w:r>
      <w:r w:rsidRPr="00C717E1">
        <w:rPr>
          <w:rFonts w:ascii="LMRoman10" w:hAnsi="LMRoman10"/>
          <w:sz w:val="24"/>
          <w:szCs w:val="24"/>
        </w:rPr>
        <w:t xml:space="preserve"> {32,64}, </w:t>
      </w:r>
      <w:proofErr w:type="spellStart"/>
      <w:r w:rsidRPr="00C717E1">
        <w:rPr>
          <w:rFonts w:ascii="LMRoman10" w:hAnsi="LMRoman10"/>
          <w:sz w:val="24"/>
          <w:szCs w:val="24"/>
        </w:rPr>
        <w:t>lr</w:t>
      </w:r>
      <w:proofErr w:type="spellEnd"/>
      <w:r w:rsidRPr="00C717E1">
        <w:rPr>
          <w:rFonts w:ascii="LMRoman10" w:hAnsi="LMRoman10"/>
          <w:sz w:val="24"/>
          <w:szCs w:val="24"/>
        </w:rPr>
        <w:t xml:space="preserve"> </w:t>
      </w:r>
      <w:r w:rsidRPr="00C717E1">
        <w:rPr>
          <w:rFonts w:ascii="Cambria Math" w:hAnsi="Cambria Math" w:cs="Cambria Math"/>
          <w:sz w:val="24"/>
          <w:szCs w:val="24"/>
        </w:rPr>
        <w:t>∈</w:t>
      </w:r>
      <w:r w:rsidRPr="00C717E1">
        <w:rPr>
          <w:rFonts w:ascii="LMRoman10" w:hAnsi="LMRoman10"/>
          <w:sz w:val="24"/>
          <w:szCs w:val="24"/>
        </w:rPr>
        <w:t xml:space="preserve"> {1e-3, 3e-</w:t>
      </w:r>
      <w:proofErr w:type="gramStart"/>
      <w:r w:rsidRPr="00C717E1">
        <w:rPr>
          <w:rFonts w:ascii="LMRoman10" w:hAnsi="LMRoman10"/>
          <w:sz w:val="24"/>
          <w:szCs w:val="24"/>
        </w:rPr>
        <w:t>4},</w:t>
      </w:r>
      <w:proofErr w:type="gramEnd"/>
      <w:r w:rsidRPr="00C717E1">
        <w:rPr>
          <w:rFonts w:ascii="LMRoman10" w:hAnsi="LMRoman10"/>
          <w:sz w:val="24"/>
          <w:szCs w:val="24"/>
        </w:rPr>
        <w:t xml:space="preserve"> batch </w:t>
      </w:r>
      <w:r w:rsidRPr="00C717E1">
        <w:rPr>
          <w:rFonts w:ascii="Cambria Math" w:hAnsi="Cambria Math" w:cs="Cambria Math"/>
          <w:sz w:val="24"/>
          <w:szCs w:val="24"/>
        </w:rPr>
        <w:t>∈</w:t>
      </w:r>
      <w:r w:rsidRPr="00C717E1">
        <w:rPr>
          <w:rFonts w:ascii="LMRoman10" w:hAnsi="LMRoman10"/>
          <w:sz w:val="24"/>
          <w:szCs w:val="24"/>
        </w:rPr>
        <w:t xml:space="preserve"> {256,512}; train 3 epochs each; keep the best MAE on test.</w:t>
      </w:r>
    </w:p>
    <w:p w14:paraId="3F016222" w14:textId="77777777" w:rsidR="00C717E1" w:rsidRP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>
        <w:rPr>
          <w:rFonts w:ascii="LMRoman10" w:hAnsi="LMRoman10"/>
          <w:sz w:val="24"/>
          <w:szCs w:val="24"/>
        </w:rPr>
        <w:t xml:space="preserve">Q8. </w:t>
      </w:r>
      <w:r w:rsidRPr="00C717E1">
        <w:rPr>
          <w:rFonts w:ascii="LMRoman10" w:hAnsi="LMRoman10"/>
          <w:sz w:val="24"/>
          <w:szCs w:val="24"/>
        </w:rPr>
        <w:t>Plot Actual vs. Predicted on the Test Set (2014)</w:t>
      </w:r>
      <w:r>
        <w:rPr>
          <w:rFonts w:ascii="LMRoman10" w:hAnsi="LMRoman10"/>
          <w:sz w:val="24"/>
          <w:szCs w:val="24"/>
        </w:rPr>
        <w:t xml:space="preserve"> - </w:t>
      </w:r>
      <w:r w:rsidRPr="00C717E1">
        <w:rPr>
          <w:rFonts w:ascii="LMRoman10" w:hAnsi="LMRoman10"/>
          <w:sz w:val="24"/>
          <w:szCs w:val="24"/>
        </w:rPr>
        <w:t>Before deploying a forecaster, teams always generate a visual sanity check of predictions against the held</w:t>
      </w:r>
      <w:r w:rsidRPr="00C717E1">
        <w:rPr>
          <w:rFonts w:ascii="LMRoman10" w:hAnsi="LMRoman10"/>
          <w:sz w:val="24"/>
          <w:szCs w:val="24"/>
        </w:rPr>
        <w:noBreakHyphen/>
        <w:t>out test year.</w:t>
      </w:r>
      <w:r>
        <w:rPr>
          <w:rFonts w:ascii="LMRoman10" w:hAnsi="LMRoman10"/>
          <w:sz w:val="24"/>
          <w:szCs w:val="24"/>
        </w:rPr>
        <w:t xml:space="preserve"> Note, </w:t>
      </w:r>
      <w:r w:rsidRPr="00C717E1">
        <w:rPr>
          <w:rFonts w:ascii="LMRoman10" w:hAnsi="LMRoman10"/>
          <w:sz w:val="24"/>
          <w:szCs w:val="24"/>
        </w:rPr>
        <w:t>Plot Actual vs. Predicted for the 2014 test period at (a) 15</w:t>
      </w:r>
      <w:r w:rsidRPr="00C717E1">
        <w:rPr>
          <w:rFonts w:ascii="LMRoman10" w:hAnsi="LMRoman10"/>
          <w:sz w:val="24"/>
          <w:szCs w:val="24"/>
        </w:rPr>
        <w:noBreakHyphen/>
        <w:t>minute resolution for a single week and (b) hourly resolution for the full year.</w:t>
      </w:r>
    </w:p>
    <w:p w14:paraId="686C6DF5" w14:textId="2CE4D943" w:rsid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>
        <w:rPr>
          <w:rFonts w:ascii="LMRoman10" w:hAnsi="LMRoman10"/>
          <w:sz w:val="24"/>
          <w:szCs w:val="24"/>
        </w:rPr>
        <w:t xml:space="preserve">Q9. </w:t>
      </w:r>
      <w:r w:rsidRPr="00C717E1">
        <w:rPr>
          <w:rFonts w:ascii="LMRoman10" w:hAnsi="LMRoman10"/>
          <w:sz w:val="24"/>
          <w:szCs w:val="24"/>
        </w:rPr>
        <w:t>Provide Forecast for the Next 12 Months</w:t>
      </w:r>
      <w:r>
        <w:rPr>
          <w:rFonts w:ascii="LMRoman10" w:hAnsi="LMRoman10"/>
          <w:sz w:val="24"/>
          <w:szCs w:val="24"/>
        </w:rPr>
        <w:t xml:space="preserve"> - </w:t>
      </w:r>
      <w:r w:rsidRPr="00C717E1">
        <w:rPr>
          <w:rFonts w:ascii="LMRoman10" w:hAnsi="LMRoman10"/>
          <w:sz w:val="24"/>
          <w:szCs w:val="24"/>
        </w:rPr>
        <w:t>Deliver a full‑year forecast (the entire 201</w:t>
      </w:r>
      <w:r>
        <w:rPr>
          <w:rFonts w:ascii="LMRoman10" w:hAnsi="LMRoman10"/>
          <w:sz w:val="24"/>
          <w:szCs w:val="24"/>
        </w:rPr>
        <w:t>5</w:t>
      </w:r>
      <w:r w:rsidRPr="00C717E1">
        <w:rPr>
          <w:rFonts w:ascii="LMRoman10" w:hAnsi="LMRoman10"/>
          <w:sz w:val="24"/>
          <w:szCs w:val="24"/>
        </w:rPr>
        <w:t>) at 15‑minute granularity, using recursive one‑step predictions.</w:t>
      </w:r>
      <w:r>
        <w:rPr>
          <w:rFonts w:ascii="LMRoman10" w:hAnsi="LMRoman10"/>
          <w:sz w:val="24"/>
          <w:szCs w:val="24"/>
        </w:rPr>
        <w:t xml:space="preserve"> Note, </w:t>
      </w:r>
      <w:proofErr w:type="gramStart"/>
      <w:r w:rsidRPr="00C717E1">
        <w:rPr>
          <w:rFonts w:ascii="LMRoman10" w:hAnsi="LMRoman10"/>
          <w:sz w:val="24"/>
          <w:szCs w:val="24"/>
        </w:rPr>
        <w:t>Use</w:t>
      </w:r>
      <w:proofErr w:type="gramEnd"/>
      <w:r w:rsidRPr="00C717E1">
        <w:rPr>
          <w:rFonts w:ascii="LMRoman10" w:hAnsi="LMRoman10"/>
          <w:sz w:val="24"/>
          <w:szCs w:val="24"/>
        </w:rPr>
        <w:t xml:space="preserve"> your best tuned model to roll forward across the whole test horizon and produce a 12‑month forecast series.</w:t>
      </w:r>
    </w:p>
    <w:p w14:paraId="014AE778" w14:textId="38E4D3FF" w:rsidR="00227DF4" w:rsidRPr="00227DF4" w:rsidRDefault="00C717E1" w:rsidP="00227DF4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  <w:r>
        <w:rPr>
          <w:rFonts w:ascii="LMRoman10" w:hAnsi="LMRoman10"/>
          <w:sz w:val="24"/>
          <w:szCs w:val="24"/>
        </w:rPr>
        <w:t xml:space="preserve">Q10. </w:t>
      </w:r>
      <w:r w:rsidRPr="00C717E1">
        <w:rPr>
          <w:rFonts w:ascii="LMRoman10" w:hAnsi="LMRoman10"/>
          <w:sz w:val="24"/>
          <w:szCs w:val="24"/>
        </w:rPr>
        <w:t>Plot the Forecast of 2015 (Out‑of‑Sample Roll‑Forward)</w:t>
      </w:r>
      <w:r>
        <w:rPr>
          <w:rFonts w:ascii="LMRoman10" w:hAnsi="LMRoman10"/>
          <w:sz w:val="24"/>
          <w:szCs w:val="24"/>
        </w:rPr>
        <w:t xml:space="preserve"> - </w:t>
      </w:r>
      <w:r w:rsidR="00227DF4" w:rsidRPr="00227DF4">
        <w:rPr>
          <w:rFonts w:ascii="LMRoman10" w:hAnsi="LMRoman10"/>
          <w:sz w:val="24"/>
          <w:szCs w:val="24"/>
        </w:rPr>
        <w:t>Planners often need a next‑year forecast even when no ground truth is available yet.</w:t>
      </w:r>
      <w:r w:rsidR="00227DF4">
        <w:rPr>
          <w:rFonts w:ascii="LMRoman10" w:hAnsi="LMRoman10"/>
          <w:sz w:val="24"/>
          <w:szCs w:val="24"/>
        </w:rPr>
        <w:t xml:space="preserve"> Note, </w:t>
      </w:r>
      <w:proofErr w:type="gramStart"/>
      <w:r w:rsidR="00227DF4" w:rsidRPr="00227DF4">
        <w:rPr>
          <w:rFonts w:ascii="LMRoman10" w:hAnsi="LMRoman10"/>
          <w:sz w:val="24"/>
          <w:szCs w:val="24"/>
        </w:rPr>
        <w:t>Using</w:t>
      </w:r>
      <w:proofErr w:type="gramEnd"/>
      <w:r w:rsidR="00227DF4" w:rsidRPr="00227DF4">
        <w:rPr>
          <w:rFonts w:ascii="LMRoman10" w:hAnsi="LMRoman10"/>
          <w:sz w:val="24"/>
          <w:szCs w:val="24"/>
        </w:rPr>
        <w:t xml:space="preserve"> your trained model, generate a synthetic forecast for 2015 by recursive one</w:t>
      </w:r>
      <w:r w:rsidR="00227DF4" w:rsidRPr="00227DF4">
        <w:rPr>
          <w:rFonts w:ascii="LMRoman10" w:hAnsi="LMRoman10"/>
          <w:sz w:val="24"/>
          <w:szCs w:val="24"/>
        </w:rPr>
        <w:noBreakHyphen/>
        <w:t>step predictions</w:t>
      </w:r>
      <w:r w:rsidR="00227DF4">
        <w:rPr>
          <w:rFonts w:ascii="LMRoman10" w:hAnsi="LMRoman10"/>
          <w:sz w:val="24"/>
          <w:szCs w:val="24"/>
        </w:rPr>
        <w:t>.</w:t>
      </w:r>
    </w:p>
    <w:p w14:paraId="589A4D16" w14:textId="319EA8AF" w:rsid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</w:p>
    <w:p w14:paraId="2D8B903D" w14:textId="77777777" w:rsidR="00C717E1" w:rsidRP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</w:p>
    <w:p w14:paraId="529FAA38" w14:textId="1497CFB2" w:rsidR="00C717E1" w:rsidRP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</w:p>
    <w:p w14:paraId="0CAEA3E4" w14:textId="240F11B4" w:rsidR="00C717E1" w:rsidRP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</w:p>
    <w:p w14:paraId="338DD271" w14:textId="22D225CA" w:rsidR="00C717E1" w:rsidRP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</w:p>
    <w:p w14:paraId="74AC1EBB" w14:textId="62CF0D32" w:rsidR="00C717E1" w:rsidRP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</w:p>
    <w:p w14:paraId="53CD0B1C" w14:textId="0A23EB2A" w:rsidR="00C717E1" w:rsidRDefault="00C717E1" w:rsidP="00C717E1">
      <w:pPr>
        <w:spacing w:after="120" w:line="240" w:lineRule="auto"/>
        <w:jc w:val="both"/>
        <w:rPr>
          <w:rFonts w:ascii="LMRoman10" w:hAnsi="LMRoman10"/>
          <w:sz w:val="24"/>
          <w:szCs w:val="24"/>
        </w:rPr>
      </w:pPr>
    </w:p>
    <w:p w14:paraId="7351446E" w14:textId="77777777" w:rsidR="00C717E1" w:rsidRPr="00C717E1" w:rsidRDefault="00C717E1" w:rsidP="00C717E1">
      <w:pPr>
        <w:spacing w:after="120" w:line="240" w:lineRule="auto"/>
        <w:rPr>
          <w:rFonts w:ascii="LMRoman10" w:hAnsi="LMRoman10"/>
          <w:sz w:val="24"/>
          <w:szCs w:val="24"/>
        </w:rPr>
      </w:pPr>
    </w:p>
    <w:p w14:paraId="0AE6C1B8" w14:textId="75668645" w:rsidR="00C717E1" w:rsidRPr="00C717E1" w:rsidRDefault="00C717E1" w:rsidP="00C717E1">
      <w:pPr>
        <w:spacing w:after="120" w:line="240" w:lineRule="auto"/>
        <w:rPr>
          <w:rFonts w:ascii="LMRoman10" w:hAnsi="LMRoman10"/>
          <w:sz w:val="24"/>
          <w:szCs w:val="24"/>
        </w:rPr>
      </w:pPr>
    </w:p>
    <w:p w14:paraId="580A7012" w14:textId="51A26378" w:rsidR="00C717E1" w:rsidRPr="00CA4C08" w:rsidRDefault="00C717E1" w:rsidP="00CA4C08">
      <w:pPr>
        <w:spacing w:after="120" w:line="240" w:lineRule="auto"/>
        <w:rPr>
          <w:rFonts w:ascii="LMRoman10" w:hAnsi="LMRoman10"/>
          <w:sz w:val="24"/>
          <w:szCs w:val="24"/>
        </w:rPr>
      </w:pPr>
    </w:p>
    <w:sectPr w:rsidR="00C717E1" w:rsidRPr="00CA4C08" w:rsidSect="00CB1E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MRoman10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LMRoman12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660CDF"/>
    <w:multiLevelType w:val="multilevel"/>
    <w:tmpl w:val="E70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897353">
    <w:abstractNumId w:val="8"/>
  </w:num>
  <w:num w:numId="2" w16cid:durableId="1043292443">
    <w:abstractNumId w:val="6"/>
  </w:num>
  <w:num w:numId="3" w16cid:durableId="1875265426">
    <w:abstractNumId w:val="5"/>
  </w:num>
  <w:num w:numId="4" w16cid:durableId="1068309592">
    <w:abstractNumId w:val="4"/>
  </w:num>
  <w:num w:numId="5" w16cid:durableId="2020156852">
    <w:abstractNumId w:val="7"/>
  </w:num>
  <w:num w:numId="6" w16cid:durableId="1312716375">
    <w:abstractNumId w:val="3"/>
  </w:num>
  <w:num w:numId="7" w16cid:durableId="2099783805">
    <w:abstractNumId w:val="2"/>
  </w:num>
  <w:num w:numId="8" w16cid:durableId="1260675737">
    <w:abstractNumId w:val="1"/>
  </w:num>
  <w:num w:numId="9" w16cid:durableId="1035737217">
    <w:abstractNumId w:val="0"/>
  </w:num>
  <w:num w:numId="10" w16cid:durableId="196044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DF4"/>
    <w:rsid w:val="00241E6A"/>
    <w:rsid w:val="0029639D"/>
    <w:rsid w:val="002C477D"/>
    <w:rsid w:val="00326F90"/>
    <w:rsid w:val="00382BE2"/>
    <w:rsid w:val="00386DF8"/>
    <w:rsid w:val="003A6152"/>
    <w:rsid w:val="005B0847"/>
    <w:rsid w:val="006117D1"/>
    <w:rsid w:val="00AA1D8D"/>
    <w:rsid w:val="00AF2A0C"/>
    <w:rsid w:val="00B47730"/>
    <w:rsid w:val="00C717E1"/>
    <w:rsid w:val="00CA4C08"/>
    <w:rsid w:val="00CB0664"/>
    <w:rsid w:val="00CB1E64"/>
    <w:rsid w:val="00F419EC"/>
    <w:rsid w:val="00F66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AC2E22-99AF-4575-A41A-D005E298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8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6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973EF33D1A9840966AA273E230E0CD" ma:contentTypeVersion="1" ma:contentTypeDescription="Create a new document." ma:contentTypeScope="" ma:versionID="ba0e2f1042bc2a4e6bf1e9dcb74ca48f">
  <xsd:schema xmlns:xsd="http://www.w3.org/2001/XMLSchema" xmlns:xs="http://www.w3.org/2001/XMLSchema" xmlns:p="http://schemas.microsoft.com/office/2006/metadata/properties" xmlns:ns2="0a24733e-891b-43c1-846b-f8e94154793d" targetNamespace="http://schemas.microsoft.com/office/2006/metadata/properties" ma:root="true" ma:fieldsID="4ca4ce6ad53f7d8e1b3795985b16cfc4" ns2:_="">
    <xsd:import namespace="0a24733e-891b-43c1-846b-f8e94154793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4733e-891b-43c1-846b-f8e941547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a24733e-891b-43c1-846b-f8e94154793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4EDDD2-04E3-4C9A-98C2-EB59E51BBE86}"/>
</file>

<file path=customXml/itemProps3.xml><?xml version="1.0" encoding="utf-8"?>
<ds:datastoreItem xmlns:ds="http://schemas.openxmlformats.org/officeDocument/2006/customXml" ds:itemID="{576C8A13-8068-4644-B527-EFC196D67ECE}"/>
</file>

<file path=customXml/itemProps4.xml><?xml version="1.0" encoding="utf-8"?>
<ds:datastoreItem xmlns:ds="http://schemas.openxmlformats.org/officeDocument/2006/customXml" ds:itemID="{81EF00F9-0806-4877-92D4-215BFE16DA8D}"/>
</file>

<file path=docMetadata/LabelInfo.xml><?xml version="1.0" encoding="utf-8"?>
<clbl:labelList xmlns:clbl="http://schemas.microsoft.com/office/2020/mipLabelMetadata">
  <clbl:label id="{a4e47c19-e68f-4046-bf94-918d2dcc81ee}" enabled="1" method="Standard" siteId="{34cd94b5-d86c-447f-8d9b-81b4ff94d3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Brunet, Robert</cp:lastModifiedBy>
  <cp:revision>7</cp:revision>
  <dcterms:created xsi:type="dcterms:W3CDTF">2013-12-23T23:15:00Z</dcterms:created>
  <dcterms:modified xsi:type="dcterms:W3CDTF">2026-03-04T11:33:00Z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0x010100F1973EF33D1A9840966AA273E230E0CD</vt:lpwstr>
  </property>
</Properties>
</file>