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="http://schemas.openxmlformats.org/officeDocument/2006/math"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48B0C929" ns2:textId="77777777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Si el costo de </w:t>
      </w:r>
      <m:oMath>
        <m:r>
          <w:rPr>
            <w:rFonts w:ascii="Cambria Math" w:hAnsi="Cambria Math" w:cs="Times New Roman"/>
            <w:sz w:val="24"/>
            <w:szCs w:val="24"/>
          </w:rPr>
          <m:t>12</m:t>
        </m:r>
      </m:oMath>
      <w:r>
        <w:rPr>
          <w:rFonts w:ascii="Times New Roman" w:hAnsi="Times New Roman" w:cs="Times New Roman"/>
          <w:sz w:val="24"/>
          <w:szCs w:val="24"/>
        </w:rPr>
        <w:t xml:space="preserve"> peras es de </w:t>
      </w:r>
      <m:oMath>
        <m:r>
          <w:rPr>
            <w:rFonts w:ascii="Cambria Math" w:hAnsi="Cambria Math" w:cs="Times New Roman"/>
            <w:sz w:val="24"/>
            <w:szCs w:val="24"/>
          </w:rPr>
          <m:t>6</m:t>
        </m:r>
      </m:oMath>
      <w:r>
        <w:rPr>
          <w:rFonts w:ascii="Times New Roman" w:hAnsi="Times New Roman" w:cs="Times New Roman"/>
          <w:sz w:val="24"/>
          <w:szCs w:val="24"/>
        </w:rPr>
        <w:t xml:space="preserve"> soles, calcule el menor costo en soles de cierto número de peras que agrupadas de </w:t>
      </w:r>
      <m:oMath>
        <m:r>
          <w:rPr>
            <w:rFonts w:ascii="Cambria Math" w:hAnsi="Cambria Math" w:cs="Times New Roman"/>
            <w:sz w:val="24"/>
            <w:szCs w:val="24"/>
          </w:rPr>
          <m:t>15</m:t>
        </m:r>
      </m:oMath>
      <w:r>
        <w:rPr>
          <w:rFonts w:ascii="Times New Roman" w:hAnsi="Times New Roman" w:cs="Times New Roman"/>
          <w:sz w:val="24"/>
          <w:szCs w:val="24"/>
        </w:rPr>
        <w:t xml:space="preserve">, </w:t>
      </w:r>
      <m:oMath>
        <m:r>
          <w:rPr>
            <w:rFonts w:ascii="Cambria Math" w:hAnsi="Cambria Math" w:cs="Times New Roman"/>
            <w:sz w:val="24"/>
            <w:szCs w:val="24"/>
          </w:rPr>
          <m:t>24</m:t>
        </m:r>
      </m:oMath>
      <w:r>
        <w:rPr>
          <w:rFonts w:ascii="Times New Roman" w:hAnsi="Times New Roman" w:cs="Times New Roman"/>
          <w:sz w:val="24"/>
          <w:szCs w:val="24"/>
        </w:rPr>
        <w:t xml:space="preserve"> y </w:t>
      </w:r>
      <m:oMath>
        <m:r>
          <w:rPr>
            <w:rFonts w:ascii="Cambria Math" w:hAnsi="Cambria Math" w:cs="Times New Roman"/>
            <w:sz w:val="24"/>
            <w:szCs w:val="24"/>
          </w:rPr>
          <m:t>18</m:t>
        </m:r>
      </m:oMath>
      <w:r>
        <w:rPr>
          <w:rFonts w:ascii="Times New Roman" w:hAnsi="Times New Roman" w:cs="Times New Roman"/>
          <w:sz w:val="24"/>
          <w:szCs w:val="24"/>
        </w:rPr>
        <w:t xml:space="preserve"> siempre sobran </w:t>
      </w:r>
      <m:oMath>
        <m:r>
          <w:rPr>
            <w:rFonts w:ascii="Cambria Math" w:hAnsi="Cambria Math" w:cs="Times New Roman"/>
            <w:sz w:val="24"/>
            <w:szCs w:val="24"/>
          </w:rPr>
          <m:t>12</m:t>
        </m:r>
      </m:oMath>
      <w:r>
        <w:rPr>
          <w:rFonts w:ascii="Times New Roman" w:hAnsi="Times New Roman" w:cs="Times New Roman"/>
          <w:sz w:val="24"/>
          <w:szCs w:val="24"/>
        </w:rPr>
        <w:t>.</w:t>
      </w:r>
    </w:p>
    <w:p ns2:paraId="4121FB44" ns2:textId="77777777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ns2:paraId="4FB14395" ns2:textId="77777777">
      <w:pPr>
        <w:pStyle w:val="Prrafodelista"/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186</w:t>
      </w:r>
    </w:p>
    <w:p ns2:paraId="5E7A89D6" ns2:textId="77777777">
      <w:pPr>
        <w:pStyle w:val="Prrafodelista"/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180</w:t>
      </w:r>
    </w:p>
    <w:p ns2:paraId="1E06C75D" ns2:textId="77777777">
      <w:pPr>
        <w:pStyle w:val="Prrafodelista"/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160</w:t>
      </w:r>
    </w:p>
    <w:p ns2:paraId="051AEE7D" ns2:textId="77777777">
      <w:pPr>
        <w:pStyle w:val="Prrafodelista"/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176</w:t>
      </w:r>
    </w:p>
    <w:p ns2:paraId="753BF19F" ns2:textId="77777777">
      <w:pPr>
        <w:pStyle w:val="Prrafodelista"/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156</w:t>
      </w:r>
    </w:p>
    <w:p ns2:paraId="17B15427" ns2:textId="77777777"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