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339429FB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Hallar la suma de los factores primos de: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a-b</m:t>
            </m:r>
          </m:e>
        </m:d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e>
        </m:d>
        <m:r>
          <w:rPr>
            <w:rFonts w:ascii="Cambria Math" w:hAnsi="Cambria Math" w:cs="Times New Roman"/>
            <w:sz w:val="24"/>
            <w:szCs w:val="24"/>
          </w:rPr>
          <m:t>-(a-c)(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)</m:t>
        </m:r>
      </m:oMath>
    </w:p>
    <w:p ns2:paraId="561B3F79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6E5EF51F" ns2:textId="77777777"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highlight w:val="yellow"/>
        </w:rPr>
      </w:pPr>
      <m:oMath>
        <m:r>
          <w:rPr>
            <w:rFonts w:ascii="Cambria Math" w:hAnsi="Cambria Math" w:cs="Times New Roman"/>
            <w:sz w:val="24"/>
            <w:szCs w:val="24"/>
            <w:highlight w:val="yellow"/>
          </w:rPr>
          <m:t>2(a-b)</m:t>
        </m:r>
      </m:oMath>
    </w:p>
    <w:p ns2:paraId="4BEEA33E" ns2:textId="77777777"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2(a+b)</m:t>
        </m:r>
      </m:oMath>
    </w:p>
    <w:p ns2:paraId="1CF95A77" ns2:textId="77777777"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2(a-c)</m:t>
        </m:r>
      </m:oMath>
    </w:p>
    <w:p ns2:paraId="25105203" ns2:textId="77777777"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a+c</m:t>
        </m:r>
      </m:oMath>
    </w:p>
    <w:p ns2:paraId="7E26FB34" ns2:textId="77777777"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b+c</m:t>
        </m:r>
      </m:oMath>
    </w:p>
    <w:p ns2:paraId="387FE9FC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