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2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1A8D92E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Silvia llega tarde al cine cuando había pasado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8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 la película, 6 minutos después llega Roxana y sólo ve los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. Si la película empieza a las 16:00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qué hora termina?</w:t>
      </w:r>
    </w:p>
    <w:p ns2:paraId="444A898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A89F9E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15:20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p.m.</w:t>
      </w:r>
    </w:p>
    <w:p ns2:paraId="1A45A75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D311E33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17:30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60607ED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17:35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p.m.</w:t>
      </w:r>
    </w:p>
    <w:p ns2:paraId="70EDEE2A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14:40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2D6C414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1015BC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La cifra de las centenas de un número de 3 cifras vale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la cifra de las unidades y la cifra de las decenas es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suma de las otras dos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el número es:</w:t>
      </w:r>
    </w:p>
    <w:p ns2:paraId="2CEB32CA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56082CE6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Mayor que 300 y menor que 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</w:t>
      </w:r>
    </w:p>
    <w:p ns2:paraId="12AF5244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</w:t>
      </w:r>
    </w:p>
    <w:p ns2:paraId="6AF3C4F4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300</w:t>
      </w:r>
    </w:p>
    <w:p ns2:paraId="24D7C512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500</w:t>
      </w:r>
    </w:p>
    <w:p ns2:paraId="04B003E8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 y menor que 500</w:t>
      </w:r>
    </w:p>
    <w:p ns2:paraId="6F928FE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673A462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2:paraId="41A2D6C2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2:paraId="1F15A2F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C1A03C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666557DC" ns5:editId="58E870CE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2:paraId="2D0F8A3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683C7F87" ns5:editId="73F53F12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455BCC49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2:anchorId="683C7F8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2:paraId="455BCC49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4835235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987F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A66812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75EB0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BC5F29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3F8412D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5E94FB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2A3D66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2650CB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09A6173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D52BB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3FACEB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7D8338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22819E5C" ns5:editId="61A4FCF9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6958E9DE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2:paraId="6958E9DE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C3D394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CB28F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3EF7334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2:paraId="74238C2C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2:paraId="12C55E9C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2:paraId="38CB4C6E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2:paraId="6A3FF5E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2:paraId="32CA3008" ns2:textId="77777777">
      <w:pPr>
        <w:rPr>
          <w:rFonts w:ascii="Times New Roman" w:hAnsi="Times New Roman" w:cs="Times New Roman"/>
          <w:sz w:val="24"/>
          <w:szCs w:val="24"/>
        </w:rPr>
      </w:pPr>
    </w:p>
    <w:p ns2:paraId="11A17FD2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2:paraId="7789D5B6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2:paraId="7DD896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8FFC45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ns2:paraId="071BE998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54DD114F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3FEDDA2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2D76EA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3DBBC32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42D392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Hallar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a+b+c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si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CA(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  <w:sz w:val="24"/>
                    <w:szCs w:val="24"/>
                  </w:rPr>
                  <m:t>bc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  <w:sz w:val="24"/>
                        <w:szCs w:val="24"/>
                      </w:rPr>
                      <m:t>6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) 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82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 </w:t>
      </w:r>
    </w:p>
    <w:p ns2:paraId="45F6CA83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27C3DDA8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11</w:t>
      </w:r>
    </w:p>
    <w:p ns2:paraId="201B363F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9</w:t>
      </w:r>
    </w:p>
    <w:p ns2:paraId="4EFCDBEA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10</w:t>
      </w:r>
    </w:p>
    <w:p ns2:paraId="558D6F5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12</w:t>
      </w:r>
    </w:p>
    <w:p ns2:paraId="2DF5DD9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</w:t>
      </w:r>
    </w:p>
    <w:p ns2:paraId="4C43848F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2680993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ns2:paraId="2E8226D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52192D3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ns2:paraId="2AE7B34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ns2:paraId="15D48129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ns2:paraId="146BAC6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ns2:paraId="01C0DEB5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p ns2:paraId="5F2C749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5B9C53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una oración donde el verbo sea transitivo.</w:t>
      </w:r>
    </w:p>
    <w:p ns2:paraId="52D029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6CB344D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Ese varón sacrificado cuida a sus padres.</w:t>
      </w:r>
    </w:p>
    <w:p ns2:paraId="0CA21C5B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soldados llegaron hambrientos</w:t>
      </w:r>
    </w:p>
    <w:p ns2:paraId="4226933E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Raquel parece buena maestra.</w:t>
      </w:r>
    </w:p>
    <w:p ns2:paraId="5CEB969A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cocinera vino cansada.</w:t>
      </w:r>
    </w:p>
    <w:p ns2:paraId="54FD6D0F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Melchor encontró dormido al niño Jesús.</w:t>
      </w:r>
    </w:p>
    <w:p ns2:paraId="194DAD7F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54059AD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5AEFC14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¿Cuál de las alternativas no corresponde a las propiedades internas del texto?</w:t>
      </w:r>
    </w:p>
    <w:p ns2:paraId="3AD63302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66F9D62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Introducción</w:t>
      </w:r>
    </w:p>
    <w:p ns2:paraId="42F58148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Coherencia</w:t>
      </w:r>
    </w:p>
    <w:p ns2:paraId="5F6D8856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Cohesión</w:t>
      </w:r>
    </w:p>
    <w:p ns2:paraId="08143BA3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Adecuación</w:t>
      </w:r>
    </w:p>
    <w:p ns2:paraId="0B40A161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Corrección</w:t>
      </w:r>
    </w:p>
    <w:p ns2:paraId="497BAC74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93C89AC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la acentuación de palabras que cumplen distintas funciones dentro de una oración, y dicha  variación de funciones se distingue por la presencia o ausencia de tilde. Este concepto corresponde a la tildación …</w:t>
      </w:r>
    </w:p>
    <w:p ns2:paraId="527A8D8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42958D60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diacrítica</w:t>
      </w:r>
    </w:p>
    <w:p ns2:paraId="7E5D8153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erética</w:t>
      </w:r>
    </w:p>
    <w:p ns2:paraId="64374B1B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enfática</w:t>
      </w:r>
    </w:p>
    <w:p ns2:paraId="384931B0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rubórica</w:t>
      </w:r>
    </w:p>
    <w:p ns2:paraId="6B03EF79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hipertónica</w:t>
      </w:r>
    </w:p>
    <w:p ns2:paraId="1106DA3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7611B1F8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la forma de redacción del siguiente texto:</w:t>
      </w:r>
    </w:p>
    <w:p ns2:paraId="1FE57A12" ns2:textId="7777777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ns5:anchorId="62F9DF60" ns5:editId="26FB4676">
                <wp:simplePos x="0" y="0"/>
                <wp:positionH relativeFrom="column">
                  <wp:posOffset>492995</wp:posOffset>
                </wp:positionH>
                <wp:positionV relativeFrom="paragraph">
                  <wp:posOffset>66175</wp:posOffset>
                </wp:positionV>
                <wp:extent cx="58521" cy="58521"/>
                <wp:effectExtent l="0" t="0" r="17780" b="17780"/>
                <wp:wrapNone/>
                <wp:docPr id="4" name="Elipse 22"/>
                <wp:cNvGraphicFramePr/>
                <a:graphic>
                  <a:graphicData uri="http://schemas.microsoft.com/office/word/2010/wordprocessingShape">
                    <ns10:wsp>
                      <ns10:cNvSpPr/>
                      <ns10:spPr>
                        <a:xfrm>
                          <a:off x="0" y="0"/>
                          <a:ext cx="58521" cy="58521"/>
                        </a:xfrm>
                        <a:prstGeom prst="ellipse">
                          <a:avLst/>
                        </a:prstGeom>
                      </ns10:spPr>
                      <ns10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ns10:style>
                      <ns10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10:bodyPr>
                    </ns10:wsp>
                  </a:graphicData>
                </a:graphic>
              </wp:anchor>
            </w:drawing>
          </mc:Choice>
          <mc:Fallback>
            <w:pict>
              <v:oval ns2:anchorId="661C52D9" id="Elipse 22" o:spid="_x0000_s1026" style="position:absolute;margin-left:38.8pt;margin-top:5.2pt;width:4.6pt;height: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JTvbAIAACwFAAAOAAAAZHJzL2Uyb0RvYy54bWysVE1vGyEQvVfqf0Dcm7VXcZtaWUeW01SV&#10;osRqUuVMWPCiAkMBe+3++g6w3qRpeqnqA55hZt588GbPL/ZGk53wQYFt6PRkQomwHFplNw39dn/1&#10;7oySEJltmQYrGnoQgV4s3r45791c1NCBboUnCGLDvHcN7WJ086oKvBOGhRNwwqJRgjcsouo3VetZ&#10;j+hGV/Vk8r7qwbfOAxch4O1lMdJFxpdS8HgrZRCR6IZibTGfPp+P6awW52y+8cx1ig9lsH+owjBl&#10;MekIdckiI1uv/oAyinsIIOMJB1OBlIqL3AN2M5286OauY07kXnA4wY1jCv8Plt/s1p6otqF1TYll&#10;Bt/ok1YuCIIXOJ3ehTk63bm1H7SAYmp1L71J/9gE2eeJHsaJin0kHC9nZ7N6SglHSxERo3oKdT7E&#10;zwIMSUJDhc6Z8yDZ7jrE4n30wtBUTcmfpXjQIpWg7VchsQvMWOfozB+x0p7sGL58+31arjvWinI1&#10;m+AvNYjljN5Zy2AJVSqtR9wBIPHyd9wCMfimMJFpNwZO/lZQCRy9c0awcQw0yoJ/LVjH6VC4LP7H&#10;wZRxpMk8QnvAd/VQCB8cv1I44msW4pp5ZDjuAm5tvMVDaugbCoNESQf+52v3yR+Jh1ZKetyYhoYf&#10;W+YFJfqLRUp+nJ6ephXLyunsQ42Kf255fG6xW7MCfBpkB1aXxeQf9VGUHswDLvcyZUUTsxxzN5RH&#10;f1RWsWwyfh64WC6zG66VY/Ha3jmewNNUE3/u9w/Mu4FnEel5A8ftYvMXXCu+KdLCchtBqkzEp7kO&#10;88aVzIQZPh9p55/r2evpI7f4BQAA//8DAFBLAwQUAAYACAAAACEA1u3MOt0AAAAHAQAADwAAAGRy&#10;cy9kb3ducmV2LnhtbEyPwU7DMBBE70j8g7VI3KhNVZIS4lSoUg9IXNpygJsbL3EgXkex0wS+nuUE&#10;x9kZzb4pN7PvxBmH2AbScLtQIJDqYFtqNLwcdzdrEDEZsqYLhBq+MMKmurwoTWHDRHs8H1IjuIRi&#10;YTS4lPpCylg79CYuQo/E3nsYvEksh0bawUxc7ju5VCqT3rTEH5zpceuw/jyMXsO3Xz3vn2Kmdh9v&#10;r3ftlI9uuR21vr6aHx9AJJzTXxh+8RkdKmY6hZFsFJ2GPM84yXe1AsH+OuMlJ9b3GciqlP/5qx8A&#10;AAD//wMAUEsBAi0AFAAGAAgAAAAhALaDOJL+AAAA4QEAABMAAAAAAAAAAAAAAAAAAAAAAFtDb250&#10;ZW50X1R5cGVzXS54bWxQSwECLQAUAAYACAAAACEAOP0h/9YAAACUAQAACwAAAAAAAAAAAAAAAAAv&#10;AQAAX3JlbHMvLnJlbHNQSwECLQAUAAYACAAAACEAvoCU72wCAAAsBQAADgAAAAAAAAAAAAAAAAAu&#10;AgAAZHJzL2Uyb0RvYy54bWxQSwECLQAUAAYACAAAACEA1u3MOt0AAAAHAQAADwAAAAAAAAAAAAAA&#10;AADGBAAAZHJzL2Rvd25yZXYueG1sUEsFBgAAAAAEAAQA8wAAANA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Las bacterias son organismos unicelulares que están constituidos por un mesosoma, cromatina, ribosomas, membrana plasmática, pared y cápsula; además, presentan fimbrias y una cola.</w:t>
      </w:r>
    </w:p>
    <w:p ns2:paraId="4188CB7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37F3A180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Descripción</w:t>
      </w:r>
    </w:p>
    <w:p ns2:paraId="18878797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22696866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40D6E1E7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Argumentación</w:t>
      </w:r>
    </w:p>
    <w:p ns2:paraId="0EA53463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Exclamación</w:t>
      </w:r>
    </w:p>
    <w:p ns2:paraId="72D768C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07EA150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A346D0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48739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5E869ECD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D86F47D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D5E4D5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55C97B56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D8D7AC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7AB99F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ns2:paraId="7D3DFCE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1D27C1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4F8AE32A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1E39AA1C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253FC492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1A64EB0F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2C9A660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23AC59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2:paraId="13BBCC6A" ns2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2:paraId="269DB0B6" ns2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2:paraId="0A91046C" ns2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2:paraId="78634F9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2:paraId="14F14214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2:paraId="0680B43D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2:paraId="128F39C4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2:paraId="1BA7D11F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2:paraId="100E5F97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2:paraId="1275E8B8" ns2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p ns2:paraId="205B5DBD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+26x-24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-6x+8</m:t>
                </m:r>
              </m:den>
            </m:f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C27DFB1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0BD86CE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-1</w:t>
      </w:r>
    </w:p>
    <w:p ns2:paraId="11E97045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-4</w:t>
      </w:r>
    </w:p>
    <w:p ns2:paraId="4384BBF7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562BD5B6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6AB27EEE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CBC6C2B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38E8330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2:paraId="5CA8F91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Dadas las matrices: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B=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ns2:paraId="5967DEAF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00D6D3C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Entonces se puede afirmar que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traz(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es:</w:t>
      </w:r>
    </w:p>
    <w:p ns2:paraId="4C87BBA8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E36FC9E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92</w:t>
      </w:r>
    </w:p>
    <w:p ns2:paraId="6E85FD81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84</w:t>
      </w:r>
    </w:p>
    <w:p ns2:paraId="255B4257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96</w:t>
      </w:r>
    </w:p>
    <w:p ns2:paraId="390CBC7A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82</w:t>
      </w:r>
    </w:p>
    <w:p ns2:paraId="38A768FD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</w:t>
      </w:r>
    </w:p>
    <w:p ns2:paraId="0973957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243D9F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5622234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3A2D31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2DE0719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31F7C4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110CCB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186592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3B1C2D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3ED016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21D350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1E0F76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309FE5F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082BF1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349AD11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3" ns2:restartNumberingAfterBreak="0">
    <w:nsid w:val="049280B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378627D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1B6E1D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342058C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7" ns2:restartNumberingAfterBreak="0">
    <w:nsid w:val="01B32D7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1F05851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9" ns2:restartNumberingAfterBreak="0">
    <w:nsid w:val="040644C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1E8391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3DADCE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12442CB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58F496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224BDF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3313E3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5B7E8D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0DAEB7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03B31DE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279340933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590501503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649433813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858422633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941256390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876087643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474184284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262223466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1530144379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417754072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741027007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648628625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244463371">
    <w:abstractNumId w:val="34"/>
  </w:num>
  <w:num w:numId="49" ns3:durableId="100534257">
    <w:abstractNumId w:val="35"/>
  </w:num>
  <w:num w:numId="50" ns3:durableId="1091662879">
    <w:abstractNumId w:val="36"/>
  </w:num>
  <w:num w:numId="51" ns3:durableId="100534257">
    <w:abstractNumId w:val="37"/>
  </w:num>
  <w:num w:numId="52" ns3:durableId="100534257">
    <w:abstractNumId w:val="37"/>
    <w:lvlOverride w:ilvl="0">
      <w:startOverride w:val="1"/>
    </w:lvlOverride>
  </w:num>
  <w:num w:numId="53" ns3:durableId="873929327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