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5CA8F911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14:paraId="5967DEAF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D6D3CB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w14:paraId="4C87BBA8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E36FC9E" w14:textId="77777777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w14:paraId="6E85FD81" w14:textId="77777777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w14:paraId="255B4257" w14:textId="77777777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w14:paraId="390CBC7A" w14:textId="77777777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w14:paraId="38A768FD" w14:textId="77777777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