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26809934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castellano, los fonemas son:</w:t>
      </w:r>
    </w:p>
    <w:p w14:paraId="2E8226D9" w14:textId="77777777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92D32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24: 5 voc</w:t>
      </w:r>
      <w:r>
        <w:rPr>
          <w:rFonts w:ascii="Times New Roman" w:hAnsi="Times New Roman" w:cs="Times New Roman"/>
          <w:sz w:val="24"/>
          <w:szCs w:val="24"/>
          <w:highlight w:val="yellow"/>
        </w:rPr>
        <w:t>álicos y 19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conson</w:t>
      </w:r>
      <w:r>
        <w:rPr>
          <w:rFonts w:ascii="Times New Roman" w:hAnsi="Times New Roman" w:cs="Times New Roman"/>
          <w:sz w:val="24"/>
          <w:szCs w:val="24"/>
          <w:highlight w:val="yellow"/>
        </w:rPr>
        <w:t>ántico</w:t>
      </w: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</w:p>
    <w:p w14:paraId="2AE7B341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30: 6 vocálicos y 24 consonánticos</w:t>
      </w:r>
    </w:p>
    <w:p w14:paraId="15D48129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21: 8 vocálicos y 13 consonánticos</w:t>
      </w:r>
    </w:p>
    <w:p w14:paraId="146BAC62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25: 5 vocálicos y 20 consonánticos</w:t>
      </w:r>
    </w:p>
    <w:p w14:paraId="01C0DEB5" w14:textId="77777777">
      <w:pPr>
        <w:pStyle w:val="Prrafodelista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23: 7 vocálicos y 16 consonánticos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