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urn:schemas-microsoft-com:office:word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7789D5B6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2:paraId="071BE998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54DD114F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3FEDDA2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2D76EA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3DBBC32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42D392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ns2:paraId="45F6CA83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27C3DDA8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ns2:paraId="201B363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ns2:paraId="4EFCDBEA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ns2:paraId="558D6F5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ns2:paraId="2DF5DD9C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p ns2:paraId="4C43848F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7ED8B8D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la proposición: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(p∨~q)⟶(p⟶r)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5B375E34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 afirma que:</w:t>
      </w:r>
    </w:p>
    <w:p ns2:paraId="7625CBED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I)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p∨q</m:t>
            </m: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Courier New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230D378A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>r⟶q)≡V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4D18671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 xml:space="preserve">~q⟶p)≡V </m:t>
        </m:r>
      </m:oMath>
    </w:p>
    <w:p ns2:paraId="3C380C3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Son ciertas: </w:t>
      </w:r>
    </w:p>
    <w:p ns2:paraId="4D3A580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250C709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II, III</w:t>
      </w:r>
    </w:p>
    <w:p ns2:paraId="7FF075B7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</w:t>
      </w:r>
    </w:p>
    <w:p ns2:paraId="46E0D854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III</w:t>
      </w:r>
    </w:p>
    <w:p ns2:paraId="3AD7E941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I, II y III</w:t>
      </w:r>
    </w:p>
    <w:p ns2:paraId="081C3B2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y III</w:t>
      </w:r>
    </w:p>
    <w:p ns2:paraId="3E172203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809FD0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7A354C2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 superpanetón en forma de paralele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ípedo 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ene un volumen de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160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El volumen de un minipanetón de igual forma, pero con dimensiones reducidas 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tercera parte es:</w:t>
      </w:r>
    </w:p>
    <w:p ns2:paraId="69B77318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3DC75488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  <w:vertAlign w:val="superscript"/>
        </w:rPr>
        <w:t>3</w:t>
      </w:r>
    </w:p>
    <w:p ns2:paraId="2302C61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3C7539CA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7836DC63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6BB1B248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1B1158CA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1A3D9D1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2680993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ns2:paraId="2E8226D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52192D3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ns2:paraId="2AE7B34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ns2:paraId="15D48129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ns2:paraId="146BAC6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ns2:paraId="01C0DEB5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ns2:paraId="5F2C749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256995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palabra de </w:t>
      </w:r>
      <w:r>
        <w:rPr>
          <w:rFonts w:ascii="Times New Roman" w:hAnsi="Times New Roman" w:cs="Times New Roman"/>
          <w:b/>
          <w:sz w:val="24"/>
          <w:szCs w:val="24"/>
        </w:rPr>
        <w:t>origen primitivo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ns2:paraId="4F4443A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E4B40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Libro</w:t>
      </w:r>
    </w:p>
    <w:p ns2:paraId="48DBC7F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Libreta</w:t>
      </w:r>
    </w:p>
    <w:p ns2:paraId="32930A8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Florero</w:t>
      </w:r>
    </w:p>
    <w:p ns2:paraId="4E078E92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Girasol</w:t>
      </w:r>
    </w:p>
    <w:p ns2:paraId="12F5535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Subsuelo</w:t>
      </w:r>
    </w:p>
    <w:p ns2:paraId="688B752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AEFC14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¿Cuál de las alternativas no corresponde a las propiedades internas del texto?</w:t>
      </w:r>
    </w:p>
    <w:p ns2:paraId="3AD63302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66F9D62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Introducción</w:t>
      </w:r>
    </w:p>
    <w:p ns2:paraId="42F58148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Coherencia</w:t>
      </w:r>
    </w:p>
    <w:p ns2:paraId="5F6D8856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Cohesión</w:t>
      </w:r>
    </w:p>
    <w:p ns2:paraId="08143BA3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Adecuación</w:t>
      </w:r>
    </w:p>
    <w:p ns2:paraId="0B40A161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Corrección</w:t>
      </w:r>
    </w:p>
    <w:p ns2:paraId="497BAC74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919D0ED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¿En cuál de las siguientes oraciones se observa </w:t>
      </w:r>
      <w:r>
        <w:rPr>
          <w:rFonts w:ascii="Times New Roman" w:hAnsi="Times New Roman" w:cs="Times New Roman"/>
          <w:b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coma vocativ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7E70EEA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81A091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Hermano, hoy estoy en el poyo de la casa donde nos haces una falta sin fondo.</w:t>
      </w:r>
    </w:p>
    <w:p ns2:paraId="00F9B139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Querrán descuartizarlo, triturarlo, mancharlo, pisotearlo, desalmarlo.</w:t>
      </w:r>
    </w:p>
    <w:p ns2:paraId="06108352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¿Motivos del cese? En el primer caso, mala comida. En el segundo, el hijo mayor. En el tercero, trabaja de mula.</w:t>
      </w:r>
    </w:p>
    <w:p ns2:paraId="428A8954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Después de la clase, iremos a la biblioteca.</w:t>
      </w:r>
    </w:p>
    <w:p ns2:paraId="57C324C1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problema de la educación es grave, es decir, más de lo que pensamos.</w:t>
      </w:r>
    </w:p>
    <w:p ns2:paraId="7465D46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4B73C3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mínimo segmento sonoro ideal dotado de significación, se llama:</w:t>
      </w:r>
    </w:p>
    <w:p ns2:paraId="048CAAF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388BCE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Monema</w:t>
      </w:r>
    </w:p>
    <w:p ns2:paraId="4FC3893D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flexivo</w:t>
      </w:r>
    </w:p>
    <w:p ns2:paraId="1B74C028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68FC6D9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Lexema</w:t>
      </w:r>
    </w:p>
    <w:p ns2:paraId="3704F008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derivativo.</w:t>
      </w:r>
    </w:p>
    <w:p ns2:paraId="537922E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7AB99F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2:paraId="7D3DFCE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1D27C1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4F8AE32A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1E39AA1C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253FC492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A64EB0F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2C9A660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BBBF0E9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415E307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26B348DA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46FEADB5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335AE2C7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0BAC6F5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86F769A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725C45E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0EEB1C7F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ns2:paraId="6CB0FF83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D473A73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109A4358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09163A39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4C4597A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BA95CB5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5B567F38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2838994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Señalar el factor primo cuadrático de mayor suma de coeficientes en:</w:t>
      </w:r>
    </w:p>
    <w:p ns2:paraId="1E5D315B" ns2:textId="77777777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ns2:paraId="783B2D7F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-14m+10</m:t>
          </m:r>
        </m:oMath>
      </m:oMathPara>
    </w:p>
    <w:p ns2:paraId="114D5F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04B9BF9" ns2:textId="7777777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-2m+5</m:t>
        </m:r>
      </m:oMath>
    </w:p>
    <w:p ns2:paraId="4FAB801D" ns2:textId="7777777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-2m+2</m:t>
        </m:r>
      </m:oMath>
    </w:p>
    <w:p ns2:paraId="015EBE84" ns2:textId="7777777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+3m+2</m:t>
        </m:r>
      </m:oMath>
    </w:p>
    <w:p ns2:paraId="2ABF8999" ns2:textId="7777777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-4m-2</m:t>
        </m:r>
      </m:oMath>
    </w:p>
    <w:p ns2:paraId="110E7C8A" ns2:textId="7777777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+4m+2</m:t>
        </m:r>
      </m:oMath>
    </w:p>
    <w:p ns2:paraId="73CC83D2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246FBBC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ns5:anchorId="1189B639" ns5:editId="6B207369">
                <wp:simplePos x="0" y="0"/>
                <wp:positionH relativeFrom="margin">
                  <wp:posOffset>2461895</wp:posOffset>
                </wp:positionH>
                <wp:positionV relativeFrom="paragraph">
                  <wp:posOffset>341630</wp:posOffset>
                </wp:positionV>
                <wp:extent cx="2360930" cy="1404620"/>
                <wp:effectExtent l="0" t="0" r="0" b="5080"/>
                <wp:wrapSquare wrapText="bothSides"/>
                <wp:docPr id="1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 txBox="1">
                        <a:spLocks noChangeArrowheads="1"/>
                      </ns7:cNvSpPr>
                      <ns7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ns7:spPr>
                      <ns7:txbx>
                        <w:txbxContent>
                          <w:p ns2:paraId="08CBBA2F" ns2:textId="77777777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2a+1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 xml:space="preserve"> factores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vert="horz" wrap="square" lIns="91440" tIns="45720" rIns="91440" bIns="45720" anchor="t" anchorCtr="0">
                        <a:spAutoFit/>
                      </ns7:bodyPr>
                    </ns7:wsp>
                  </a:graphicData>
                </a:graphic>
                <ns5:sizeRelH relativeFrom="margin">
                  <ns5:pctWidth>40000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1189B639" id="_x0000_s1028" type="#_x0000_t202" style="position:absolute;left:0;text-align:left;margin-left:193.85pt;margin-top:26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BxOu0HhAAAACgEAAA8AAAAAAAAAAAAAAAAAbAQAAGRycy9kb3ducmV2LnhtbFBLBQYAAAAA&#10;BAAEAPMAAAB6BQAAAAA=&#10;" stroked="f">
                <v:textbox style="mso-fit-shape-to-text:t">
                  <w:txbxContent>
                    <w:p ns2:paraId="08CBBA2F" ns2:textId="77777777">
                      <w:pPr>
                        <w:rPr>
                          <w:sz w:val="20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2a+1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 xml:space="preserve"> factores</m:t>
                          </m:r>
                        </m:oMath>
                      </m:oMathPara>
                    </w:p>
                  </w:txbxContent>
                </v:textbox>
                <ns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-2a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Determinar: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M=</m:t>
        </m:r>
        <m:groupChr>
          <m:groupChr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groupChrPr>
          <m:e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3×3×…×3×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3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5</m:t>
                    </m:r>
                  </m:sup>
                </m:sSup>
              </m:sup>
            </m:sSup>
          </m:e>
        </m:groupCh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6D843D8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53840C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A19CDB6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AF59A88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2B361DF6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sup>
            </m:sSup>
          </m:sup>
        </m:sSup>
      </m:oMath>
    </w:p>
    <w:p ns2:paraId="562835F1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</m:oMath>
    </w:p>
    <w:p ns2:paraId="5FAA34A4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8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1FB26C78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49</m:t>
            </m:r>
          </m:sup>
        </m:sSup>
      </m:oMath>
    </w:p>
    <w:p ns2:paraId="1AF7F8D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18BD03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47AD8A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5B7731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594024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003CC5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4FA0494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3F0FED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029294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42BD11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3A0B1E1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03E5F6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46D1781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5B0497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4C00FB4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28F29B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1BF2807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06B6FA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1739010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000B11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216C4C4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9" ns2:restartNumberingAfterBreak="0">
    <w:nsid w:val="017C7AF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4AFBDD2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38C3EE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434E03E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164B1D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150DE28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2D8F7B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0F4E7B8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4C8918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50AF66E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858422633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941256390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688724652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748723955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353698088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876087643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988125304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262223466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891041237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706253562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648628625">
    <w:abstractNumId w:val="30"/>
  </w:num>
  <w:num w:numId="43" ns3:durableId="100534257">
    <w:abstractNumId w:val="31"/>
  </w:num>
  <w:num w:numId="44" ns3:durableId="936862310">
    <w:abstractNumId w:val="32"/>
  </w:num>
  <w:num w:numId="45" ns3:durableId="100534257">
    <w:abstractNumId w:val="33"/>
  </w:num>
  <w:num w:numId="46" ns3:durableId="1398211716">
    <w:abstractNumId w:val="34"/>
  </w:num>
  <w:num w:numId="47" ns3:durableId="100534257">
    <w:abstractNumId w:val="35"/>
  </w:num>
  <w:num w:numId="48" ns3:durableId="100534257">
    <w:abstractNumId w:val="35"/>
    <w:lvlOverride w:ilvl="0">
      <w:startOverride w:val="1"/>
    </w:lvlOverride>
  </w:num>
  <w:num w:numId="49" ns3:durableId="937910016">
    <w:abstractNumId w:val="36"/>
  </w:num>
  <w:num w:numId="50" ns3:durableId="100534257">
    <w:abstractNumId w:val="37"/>
  </w:num>
  <w:num w:numId="51" ns3:durableId="100534257">
    <w:abstractNumId w:val="37"/>
    <w:lvlOverride w:ilvl="0">
      <w:startOverride w:val="1"/>
    </w:lvlOverride>
  </w:num>
  <w:num w:numId="52" ns3:durableId="1104305172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