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0058BFFE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La suma de la cantidad de divisores de </ns0:t>
      </ns0: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8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n</ns3:t>
            </ns3:r>
          </ns3:sup>
        </ns3:sSup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y </ns0:t>
      </ns0:r>
      <ns3:oMath>
        <ns3:sSup>
          <ns3:sSup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10</ns3:t>
            </ns3:r>
          </ns3:e>
          <ns3:sup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n</ns3:t>
            </ns3:r>
          </ns3:sup>
        </ns3:sSup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es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86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¿cuántos divisores cuadrados perfectos tiene </ns0:t>
      </ns0:r>
      <ns3:oMath>
        <ns3:sSup>
          <ns3:sSup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12</ns3:t>
            </ns3:r>
          </ns3:e>
          <ns3:sup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n</ns3:t>
            </ns3:r>
          </ns3:sup>
        </ns3:sSup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 xml:space="preserve"> 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>?</ns0:t>
      </ns0:r>
    </ns0:p>
    <ns0:p ns2:paraId="67CA1118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4DFEAACC" ns2:textId="77777777">
      <ns0:pPr>
        <ns0:pStyle ns0:val="Prrafodelista"/>
        <ns0:numPr>
          <ns0:ilvl ns0:val="0"/>
          <ns0:numId ns0:val="16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32</ns0:t>
      </ns0:r>
    </ns0:p>
    <ns0:p ns2:paraId="3DEB3D9C" ns2:textId="77777777">
      <ns0:pPr>
        <ns0:pStyle ns0:val="Prrafodelista"/>
        <ns0:numPr>
          <ns0:ilvl ns0:val="0"/>
          <ns0:numId ns0:val="1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30</ns0:t>
      </ns0:r>
    </ns0:p>
    <ns0:p ns2:paraId="04A759ED" ns2:textId="77777777">
      <ns0:pPr>
        <ns0:pStyle ns0:val="Prrafodelista"/>
        <ns0:numPr>
          <ns0:ilvl ns0:val="0"/>
          <ns0:numId ns0:val="1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28</ns0:t>
      </ns0:r>
    </ns0:p>
    <ns0:p ns2:paraId="23317AD1" ns2:textId="77777777">
      <ns0:pPr>
        <ns0:pStyle ns0:val="Prrafodelista"/>
        <ns0:numPr>
          <ns0:ilvl ns0:val="0"/>
          <ns0:numId ns0:val="1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36</ns0:t>
      </ns0:r>
    </ns0:p>
    <ns0:p ns2:paraId="3C4173BA" ns2:textId="77777777">
      <ns0:pPr>
        <ns0:pStyle ns0:val="Prrafodelista"/>
        <ns0:numPr>
          <ns0:ilvl ns0:val="0"/>
          <ns0:numId ns0:val="1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25</ns0:t>
      </ns0:r>
    </ns0:p>
    <ns0:p ns2:paraId="36016B35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