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019280E3" ns2:textId="77777777">
      <ns0:pPr>
        <ns0:pStyle ns0:val="Prrafodelista"/>
        <ns0:numPr>
          <ns0:ilvl ns0:val="0"/>
          <ns0:numId ns0:val="1"/>
        </ns0:numPr>
        <ns0:jc ns0:val="both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 xml:space="preserve">Reconozca la oración en la que se observe un adjetivo con </ns0:t>
      </ns0:r>
      <ns0:r>
        <ns0:rPr>
          <ns0:rFonts ns0:ascii="Times New Roman" ns0:hAnsi="Times New Roman" ns0:cs="Times New Roman"/>
          <ns0:b/>
          <ns0:sz ns0:val="24"/>
          <ns0:szCs ns0:val="24"/>
        </ns0:rPr>
        <ns0:t>formación perifásica</ns0:t>
      </ns0:r>
      <ns0:r>
        <ns0:rPr>
          <ns0:rFonts ns0:ascii="Times New Roman" ns0:hAnsi="Times New Roman" ns0:cs="Times New Roman"/>
          <ns0:sz ns0:val="24"/>
          <ns0:szCs ns0:val="24"/>
        </ns0:rPr>
        <ns0:t>.</ns0:t>
      </ns0:r>
    </ns0:p>
    <ns0:p ns2:paraId="6C67358A" ns2:textId="77777777">
      <ns0:pPr>
        <ns0:pStyle ns0:val="Prrafodelista"/>
        <ns0:rPr>
          <ns0:rFonts ns0:ascii="Times New Roman" ns0:hAnsi="Times New Roman" ns0:cs="Times New Roman"/>
          <ns0:sz ns0:val="24"/>
          <ns0:szCs ns0:val="24"/>
        </ns0:rPr>
      </ns0:pPr>
    </ns0:p>
    <ns0:p ns2:paraId="4E7DEE5D" ns2:textId="77777777">
      <ns0:pPr>
        <ns0:pStyle ns0:val="Prrafodelista"/>
        <ns0:numPr>
          <ns0:ilvl ns0:val="0"/>
          <ns0:numId ns0:val="58"/>
        </ns0:numPr>
        <ns0:rPr>
          <ns0:rFonts ns0:ascii="Times New Roman" ns0:hAnsi="Times New Roman" ns0:cs="Times New Roman"/>
          <ns0:sz ns0:val="24"/>
          <ns0:szCs ns0:val="24"/>
          <ns0:highlight ns0:val="yellow"/>
        </ns0:rPr>
      </ns0:pPr>
      <ns0:r>
        <ns0:rPr>
          <ns0:rFonts ns0:ascii="Times New Roman" ns0:hAnsi="Times New Roman" ns0:cs="Times New Roman"/>
          <ns0:sz ns0:val="24"/>
          <ns0:szCs ns0:val="24"/>
          <ns0:highlight ns0:val="yellow"/>
        </ns0:rPr>
        <ns0:t>Ella es sumamente cuidadosa.</ns0:t>
      </ns0:r>
    </ns0:p>
    <ns0:p ns2:paraId="502E3522" ns2:textId="77777777">
      <ns0:pPr>
        <ns0:pStyle ns0:val="Prrafodelista"/>
        <ns0:numPr>
          <ns0:ilvl ns0:val="0"/>
          <ns0:numId ns0:val="58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La mujer es la más sensible de los seres.</ns0:t>
      </ns0:r>
    </ns0:p>
    <ns0:p ns2:paraId="17B940E8" ns2:textId="77777777">
      <ns0:pPr>
        <ns0:pStyle ns0:val="Prrafodelista"/>
        <ns0:numPr>
          <ns0:ilvl ns0:val="0"/>
          <ns0:numId ns0:val="58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Nora era tan valerosa como Lina.</ns0:t>
      </ns0:r>
    </ns0:p>
    <ns0:p ns2:paraId="38FBB8CF" ns2:textId="77777777">
      <ns0:pPr>
        <ns0:pStyle ns0:val="Prrafodelista"/>
        <ns0:numPr>
          <ns0:ilvl ns0:val="0"/>
          <ns0:numId ns0:val="58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La justicia es más valiosa que la ley.</ns0:t>
      </ns0:r>
    </ns0:p>
    <ns0:p ns2:paraId="2BED9D57" ns2:textId="77777777">
      <ns0:pPr>
        <ns0:pStyle ns0:val="Prrafodelista"/>
        <ns0:numPr>
          <ns0:ilvl ns0:val="0"/>
          <ns0:numId ns0:val="58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De pronto atacaron los fieros leones.</ns0:t>
      </ns0:r>
    </ns0:p>
    <ns0:p ns2:paraId="55B9D8AA" ns2:textId="77777777">
      <ns0:pPr>
        <ns0:pStyle ns0:val="Prrafodelista"/>
        <ns0:jc ns0:val="both"/>
        <ns0:rPr>
          <ns0:rFonts ns0:ascii="Times New Roman" ns0:hAnsi="Times New Roman" ns0:cs="Times New Roman"/>
          <ns0:sz ns0:val="24"/>
          <ns0:szCs ns0:val="24"/>
        </ns0:rPr>
      </ns0:pPr>
    </ns0:p>
    <ns0:p/>
    <ns0:sectPr ns0:rsidR="006C372E" ns0:rsidRPr="00751676" ns0:rsidSect="00544F5E">
      <ns0:headerReference ns0:type="default" ns3:id="rId19"/>
      <ns0:footerReference ns0:type="default" ns3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