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A48201C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suma de los cuadrados de las raíces de:</ns0:t>
      </ns0:r>
    </ns0:p>
    <ns0:p ns2:paraId="7C04B3A6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0"/>
          <ns0:szCs ns0:val="20"/>
        </ns0:rPr>
      </ns0:pPr>
    </ns0:p>
    <ns0:p ns2:paraId="5B6CF392" ns2:textId="77777777">
      <ns0:pPr>
        <ns0:pStyle ns0:val="Prrafodelista"/>
        <ns0:jc ns0:val="center"/>
        <ns0:rPr>
          <ns0:rFonts ns0:ascii="Times New Roman" ns0:eastAsiaTheme="minorEastAsia" ns0:hAnsi="Times New Roman" ns0:cs="Times New Roman"/>
          <ns0:sz ns0:val="24"/>
          <ns0:szCs ns0:val="24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x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+</ns3:t>
        </ns3:r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n-2</ns3:t>
            </ns3:r>
          </ns3:e>
        </ns3:d>
        <ns3:r>
          <ns0:rPr>
            <ns0:rFonts ns0:ascii="Cambria Math" ns0:hAnsi="Cambria Math" ns0:cs="Times New Roman"/>
            <ns0:sz ns0:val="24"/>
            <ns0:szCs ns0:val="24"/>
          </ns0:rPr>
          <ns3:t>x-</ns3:t>
        </ns3:r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n+3</ns3:t>
            </ns3:r>
          </ns3:e>
        </ns3:d>
        <ns3:r>
          <ns0:rPr>
            <ns0:rFonts ns0:ascii="Cambria Math" ns0:hAnsi="Cambria Math" ns0:cs="Times New Roman"/>
            <ns0:sz ns0:val="24"/>
            <ns0:szCs ns0:val="24"/>
          </ns0:rPr>
          <ns3:t>=0;n</ns3:t>
        </ns3:r>
        <ns3:r>
          <ns3:rPr>
            <ns3:scr ns3:val="double-struck"/>
          </ns3:rPr>
          <ns0:rPr>
            <ns0:rFonts ns0:ascii="Cambria Math" ns0:hAnsi="Cambria Math" ns0:cs="Times New Roman"/>
            <ns0:sz ns0:val="24"/>
            <ns0:szCs ns0:val="24"/>
          </ns0:rPr>
          <ns3:t>∈R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es igual a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"p"</ns3:t>
        </ns3:r>
      </ns3:oMath>
    </ns0:p>
    <ns0:p ns2:paraId="7DC90313" ns2:textId="77777777">
      <ns0:pPr>
        <ns0:pStyle ns0:val="Prrafodelista"/>
        <ns0:rPr>
          <ns0:rFonts ns0:ascii="Times New Roman" ns0:eastAsiaTheme="minorEastAsia" ns0:hAnsi="Times New Roman" ns0:cs="Times New Roman"/>
          <ns0:sz ns0:val="20"/>
          <ns0:szCs ns0:val="20"/>
        </ns0:rPr>
      </ns0:pPr>
    </ns0:p>
    <ns0:p ns2:paraId="2387E458" ns2:textId="77777777">
      <ns0:pPr>
        <ns0:pStyle ns0:val="Prrafodelista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Determine el mínimo valor de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"p"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para que se verifique la condición.</ns0:t>
      </ns0:r>
    </ns0:p>
    <ns0:p ns2:paraId="2F4FC1F0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21CFCFFC" ns2:textId="77777777">
      <ns0:pPr>
        <ns0:pStyle ns0:val="Prrafodelista"/>
        <ns0:numPr>
          <ns0:ilvl ns0:val="0"/>
          <ns0:numId ns0:val="21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9</ns0:t>
      </ns0:r>
    </ns0:p>
    <ns0:p ns2:paraId="3C6AA813" ns2:textId="77777777">
      <ns0:pPr>
        <ns0:pStyle ns0:val="Prrafodelista"/>
        <ns0:numPr>
          <ns0:ilvl ns0:val="0"/>
          <ns0:numId ns0:val="2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</ns0:t>
      </ns0:r>
    </ns0:p>
    <ns0:p ns2:paraId="62BEBD36" ns2:textId="77777777">
      <ns0:pPr>
        <ns0:pStyle ns0:val="Prrafodelista"/>
        <ns0:numPr>
          <ns0:ilvl ns0:val="0"/>
          <ns0:numId ns0:val="2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10</ns0:t>
      </ns0:r>
    </ns0:p>
    <ns0:p ns2:paraId="4A6DB86D" ns2:textId="77777777">
      <ns0:pPr>
        <ns0:pStyle ns0:val="Prrafodelista"/>
        <ns0:numPr>
          <ns0:ilvl ns0:val="0"/>
          <ns0:numId ns0:val="2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6</ns0:t>
      </ns0:r>
    </ns0:p>
    <ns0:p ns2:paraId="6E491871" ns2:textId="77777777">
      <ns0:pPr>
        <ns0:pStyle ns0:val="Prrafodelista"/>
        <ns0:numPr>
          <ns0:ilvl ns0:val="0"/>
          <ns0:numId ns0:val="2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4</ns0:t>
      </ns0:r>
    </ns0:p>
    <ns0:p ns2:paraId="053BA802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