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Es el encargado de otorgar el </ns0:t>
      </ns0:r>
      <ns0:r>
        <ns0:rPr>
          <ns0:rFonts ns0:ascii="Times New Roman" ns0:hAnsi="Times New Roman" ns0:cs="Times New Roman"/>
          <ns0:sz ns0:val="24"/>
          <ns0:szCs ns0:val="24"/>
        </ns0:rPr>
        <ns0:t>Documento Nacional de Identidad (</ns0:t>
      </ns0:r>
      <ns0:r>
        <ns0:rPr>
          <ns0:rFonts ns0:ascii="Times New Roman" ns0:hAnsi="Times New Roman" ns0:cs="Times New Roman"/>
          <ns0:sz ns0:val="24"/>
          <ns0:szCs ns0:val="24"/>
        </ns0:rPr>
        <ns0:t>D</ns0:t>
      </ns0:r>
      <ns0:r>
        <ns0:rPr>
          <ns0:rFonts ns0:ascii="Times New Roman" ns0:hAnsi="Times New Roman" ns0:cs="Times New Roman"/>
          <ns0:sz ns0:val="24"/>
          <ns0:szCs ns0:val="24"/>
        </ns0:rPr>
        <ns0:t>NI):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Registro Nacional de Identificación y Estado Civil (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RENIEC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)</ns0:t>
      </ns0:r>
    </ns0:p>
    <ns0:p>
      <ns0:pPr>
        <ns0:pStyle ns0:val="Prrafodelista"/>
        <ns0:numPr>
          <ns0:ilvl ns0:val="0"/>
          <ns0:numId ns0:val="4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Oficina Nacional de Procesos Electorales (</ns0:t>
      </ns0:r>
      <ns0:r>
        <ns0:rPr>
          <ns0:rFonts ns0:ascii="Times New Roman" ns0:hAnsi="Times New Roman" ns0:cs="Times New Roman"/>
          <ns0:sz ns0:val="24"/>
          <ns0:szCs ns0:val="24"/>
        </ns0:rPr>
        <ns0:t>ONPE</ns0:t>
      </ns0:r>
      <ns0:r>
        <ns0:rPr>
          <ns0:rFonts ns0:ascii="Times New Roman" ns0:hAnsi="Times New Roman" ns0:cs="Times New Roman"/>
          <ns0:sz ns0:val="24"/>
          <ns0:szCs ns0:val="24"/>
        </ns0:rPr>
        <ns0:t>)</ns0:t>
      </ns0:r>
    </ns0:p>
    <ns0:p>
      <ns0:pPr>
        <ns0:pStyle ns0:val="Prrafodelista"/>
        <ns0:numPr>
          <ns0:ilvl ns0:val="0"/>
          <ns0:numId ns0:val="4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Jurado Nacional de Elecciones </ns0:t>
      </ns0:r>
      <ns0:r>
        <ns0:rPr>
          <ns0:rFonts ns0:ascii="Times New Roman" ns0:hAnsi="Times New Roman" ns0:cs="Times New Roman"/>
          <ns0:sz ns0:val="24"/>
          <ns0:szCs ns0:val="24"/>
        </ns0:rPr>
        <ns0:t>(JNE)</ns0:t>
      </ns0:r>
    </ns0:p>
    <ns0:p>
      <ns0:pPr>
        <ns0:pStyle ns0:val="Prrafodelista"/>
        <ns0:numPr>
          <ns0:ilvl ns0:val="0"/>
          <ns0:numId ns0:val="4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Registro Electoral </ns0:t>
      </ns0:r>
      <ns0:r>
        <ns0:rPr>
          <ns0:rFonts ns0:ascii="Times New Roman" ns0:hAnsi="Times New Roman" ns0:cs="Times New Roman"/>
          <ns0:sz ns0:val="24"/>
          <ns0:szCs ns0:val="24"/>
        </ns0:rPr>
        <ns0:t>(RE)</ns0:t>
      </ns0:r>
    </ns0:p>
    <ns0:p>
      <ns0:pPr>
        <ns0:pStyle ns0:val="Prrafodelista"/>
        <ns0:numPr>
          <ns0:ilvl ns0:val="0"/>
          <ns0:numId ns0:val="4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Ministerio Publico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(MP)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