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Proceso de </ns0:t>
      </ns0:r>
      <ns0:r>
        <ns0:rPr>
          <ns0:rFonts ns0:ascii="Times New Roman" ns0:hAnsi="Times New Roman" ns0:cs="Times New Roman"/>
          <ns0:sz ns0:val="24"/>
          <ns0:szCs ns0:val="24"/>
        </ns0:rPr>
        <ns0:t>alteración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de las rocas o fragmentación por acción de las corrientes de agua, viento, temperat</ns0:t>
      </ns0:r>
      <ns0:r>
        <ns0:rPr>
          <ns0:rFonts ns0:ascii="Times New Roman" ns0:hAnsi="Times New Roman" ns0:cs="Times New Roman"/>
          <ns0:sz ns0:val="24"/>
          <ns0:szCs ns0:val="24"/>
        </ns0:rPr>
        <ns0:t>ura, gravedad y radiación solar.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Esta definición corresponde a: 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Erosión </ns0:t>
      </ns0:r>
    </ns0:p>
    <ns0:p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Sedimentación </ns0:t>
      </ns0:r>
    </ns0:p>
    <ns0:p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Colmatación </ns0:t>
      </ns0:r>
    </ns0:p>
    <ns0:p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Insolación </ns0:t>
      </ns0:r>
    </ns0:p>
    <ns0:p>
      <ns0:pPr>
        <ns0:pStyle ns0:val="Prrafodelista"/>
        <ns0:numPr>
          <ns0:ilvl ns0:val="0"/>
          <ns0:numId ns0:val="1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Aleación </ns0:t>
      </ns0:r>
    </ns0:p>
    <ns0:p>
      <ns0:pPr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