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cultura preinca que tuvo su núcleo geográ</ns0:t>
      </ns0:r>
      <ns0:r>
        <ns0:rPr>
          <ns0:rFonts ns0:ascii="Times New Roman" ns0:hAnsi="Times New Roman" ns0:cs="Times New Roman"/>
          <ns0:sz ns0:val="24"/>
          <ns0:szCs ns0:val="24"/>
        </ns0:rPr>
        <ns0:t>f</ns0:t>
      </ns0:r>
      <ns0:r>
        <ns0:rPr>
          <ns0:rFonts ns0:ascii="Times New Roman" ns0:hAnsi="Times New Roman" ns0:cs="Times New Roman"/>
          <ns0:sz ns0:val="24"/>
          <ns0:szCs ns0:val="24"/>
        </ns0:rPr>
        <ns0:t>i</ns0:t>
      </ns0:r>
      <ns0:r>
        <ns0:rPr>
          <ns0:rFonts ns0:ascii="Times New Roman" ns0:hAnsi="Times New Roman" ns0:cs="Times New Roman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sz ns0:val="24"/>
          <ns0:szCs ns0:val="24"/>
        </ns0:rPr>
        <ns0:t>o en la meseta del Collao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situado a más o menos de 4000 m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sz ns0:val="24"/>
          <ns0:szCs ns0:val="24"/>
        </ns0:rPr>
        <ns0:t>s.n.m</ns0:t>
      </ns0:r>
      <ns0:r>
        <ns0:rPr>
          <ns0:rFonts ns0:ascii="Times New Roman" ns0:hAnsi="Times New Roman" ns0:cs="Times New Roman"/>
          <ns0:sz ns0:val="24"/>
          <ns0:szCs ns0:val="24"/>
        </ns0:rPr>
        <ns0:t>.</ns0:t>
      </ns0:r>
      <ns0:r>
        <ns0:rPr>
          <ns0:rFonts ns0:ascii="Times New Roman" ns0:hAnsi="Times New Roman" ns0:cs="Times New Roman"/>
          <ns0:sz ns0:val="24"/>
          <ns0:szCs ns0:val="24"/>
        </ns0:rPr>
        <ns0:t>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ubicado entre el Perú y Bolivia, fue: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Tiahuanaco</ns0:t>
      </ns0:r>
    </ns0:p>
    <ns0:p>
      <ns0:pPr>
        <ns0:pStyle ns0:val="Prrafodelista"/>
        <ns0:numPr>
          <ns0:ilvl ns0:val="0"/>
          <ns0:numId ns0:val="4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Chavín</ns0:t>
      </ns0:r>
    </ns0:p>
    <ns0:p>
      <ns0:pPr>
        <ns0:pStyle ns0:val="Prrafodelista"/>
        <ns0:numPr>
          <ns0:ilvl ns0:val="0"/>
          <ns0:numId ns0:val="4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Wari</ns0:t>
      </ns0:r>
    </ns0:p>
    <ns0:p>
      <ns0:pPr>
        <ns0:pStyle ns0:val="Prrafodelista"/>
        <ns0:numPr>
          <ns0:ilvl ns0:val="0"/>
          <ns0:numId ns0:val="4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Nazca</ns0:t>
      </ns0:r>
    </ns0:p>
    <ns0:p>
      <ns0:pPr>
        <ns0:pStyle ns0:val="Prrafodelista"/>
        <ns0:numPr>
          <ns0:ilvl ns0:val="0"/>
          <ns0:numId ns0:val="4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Moche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