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13="http://schemas.microsoft.com/office/word/2010/wordprocessingGroup" xmlns:ns14="urn:schemas-microsoft-com:office:word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4" name="Grupo 1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3:grpSpPr>
                      <pic:pic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3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10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1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2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3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4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EE997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8FCCC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63025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6E96A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E7921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A4D4B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68AA47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D7F77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FAA4F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7D1C7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54C65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50276C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83E2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2B6FA0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159D5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CFA4D7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5" ns2:restartNumberingAfterBreak="0">
    <w:nsid w:val="02B693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747DE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DA22B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FE06E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B719D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2F386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375F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DBB7C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4CE4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7B9A2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EB419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DE9E8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D1187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04520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8642183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649433813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230728801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9614391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70625356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530144379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76087643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87392932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315914420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648628625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116026679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1207982673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