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учебная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- Построить график зависимости x от y и графики функций x(t), y(t)</w:t>
      </w:r>
      <w:r>
        <w:br/>
      </w:r>
      <w:r>
        <w:br/>
      </w:r>
      <w:r>
        <w:rPr>
          <w:rStyle w:val="VerbatimChar"/>
        </w:rPr>
        <w:t xml:space="preserve">- Найти стационарное состояние системы</w:t>
      </w:r>
    </w:p>
    <w:bookmarkEnd w:id="20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«хищник-жертва» — модель Лотки-Вольтерры. Данная двувидовая модель основывается на следующих предположениях:</w:t>
      </w:r>
      <w:r>
        <w:t xml:space="preserve"> </w:t>
      </w:r>
      <w:r>
        <w:t xml:space="preserve">- 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- В отсутствии взаимодействия численность видов изменяется по модели Мальтуса (по экспоненциальному закону), при этом число жертв увеличивается, а число хищников падает</w:t>
      </w:r>
      <w:r>
        <w:t xml:space="preserve"> </w:t>
      </w:r>
      <w:r>
        <w:t xml:space="preserve">-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- Эффект насыщения численности обеих популяций не учитывается</w:t>
      </w:r>
      <w:r>
        <w:t xml:space="preserve"> </w:t>
      </w:r>
      <w:r>
        <w:t xml:space="preserve">- Скорость роста численности жертв уменьшается пропорционально численности хищников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t>y</m:t>
        </m:r>
        <m:r>
          <m:rPr>
            <m:sty m:val="p"/>
          </m:rPr>
          <m:t>)</m:t>
        </m:r>
      </m:oMath>
      <w:r>
        <w:t xml:space="preserve">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(положение равновесия, не зависящее от времени решения). Если начальное состояние будет другим, то это приведет к периодическому колебанию численности как жертв, так и хищников, так что по прошествии некоторого времени система возвращается в начальное состояние.</w:t>
      </w:r>
      <w:r>
        <w:t xml:space="preserve"> </w:t>
      </w:r>
      <w:r>
        <w:t xml:space="preserve">Стационарное состояние системы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</w:p>
    <w:p>
      <w:pPr>
        <w:pStyle w:val="BodyText"/>
      </w:pP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</w:t>
      </w:r>
      <w:r>
        <w:t xml:space="preserve"> </w:t>
      </w:r>
      <w:r>
        <w:t xml:space="preserve">противофазе.</w:t>
      </w:r>
    </w:p>
    <w:p>
      <w:pPr>
        <w:pStyle w:val="BodyText"/>
      </w:pPr>
      <w:r>
        <w:t xml:space="preserve">Код на Python: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br/>
      </w:r>
      <w:r>
        <w:rPr>
          <w:rStyle w:val="VerbatimChar"/>
        </w:rPr>
        <w:t xml:space="preserve">a = 0.23  # Коэффицент естественной смертности хищников</w:t>
      </w:r>
      <w:r>
        <w:br/>
      </w:r>
      <w:r>
        <w:rPr>
          <w:rStyle w:val="VerbatimChar"/>
        </w:rPr>
        <w:t xml:space="preserve">b = 0.43  # Коэффицент естественного прироста жертв</w:t>
      </w:r>
      <w:r>
        <w:br/>
      </w:r>
      <w:r>
        <w:rPr>
          <w:rStyle w:val="VerbatimChar"/>
        </w:rPr>
        <w:t xml:space="preserve">c = 0.053  # Коэффицент увеличения числа хищников</w:t>
      </w:r>
      <w:r>
        <w:br/>
      </w:r>
      <w:r>
        <w:rPr>
          <w:rStyle w:val="VerbatimChar"/>
        </w:rPr>
        <w:t xml:space="preserve">d = 0.033  # Коэффицент смертности жертв</w:t>
      </w:r>
      <w:r>
        <w:br/>
      </w:r>
      <w:r>
        <w:br/>
      </w:r>
      <w:r>
        <w:br/>
      </w:r>
      <w:r>
        <w:rPr>
          <w:rStyle w:val="VerbatimChar"/>
        </w:rPr>
        <w:t xml:space="preserve">def system2(x, t):</w:t>
      </w:r>
      <w:r>
        <w:br/>
      </w:r>
      <w:r>
        <w:rPr>
          <w:rStyle w:val="VerbatimChar"/>
        </w:rPr>
        <w:t xml:space="preserve">    dx0 = -a * x[0] + c * x[0] * x[1]</w:t>
      </w:r>
      <w:r>
        <w:br/>
      </w:r>
      <w:r>
        <w:rPr>
          <w:rStyle w:val="VerbatimChar"/>
        </w:rPr>
        <w:t xml:space="preserve">    dx1 = b * x[1] - d * x[0] * x[1]</w:t>
      </w:r>
      <w:r>
        <w:br/>
      </w:r>
      <w:r>
        <w:rPr>
          <w:rStyle w:val="VerbatimChar"/>
        </w:rPr>
        <w:t xml:space="preserve">    return dx0, dx1</w:t>
      </w:r>
      <w:r>
        <w:br/>
      </w:r>
      <w:r>
        <w:br/>
      </w:r>
      <w:r>
        <w:br/>
      </w:r>
      <w:r>
        <w:rPr>
          <w:rStyle w:val="VerbatimChar"/>
        </w:rPr>
        <w:t xml:space="preserve">x0 = [8, 14]  # Начальные значения x и y (Популяция хищников и популяция жертв</w:t>
      </w:r>
      <w:r>
        <w:br/>
      </w:r>
      <w:r>
        <w:br/>
      </w:r>
      <w:r>
        <w:rPr>
          <w:rStyle w:val="VerbatimChar"/>
        </w:rPr>
        <w:t xml:space="preserve">t = np.arange(0, 100, 0.1)</w:t>
      </w:r>
      <w:r>
        <w:br/>
      </w:r>
      <w:r>
        <w:br/>
      </w:r>
      <w:r>
        <w:rPr>
          <w:rStyle w:val="VerbatimChar"/>
        </w:rPr>
        <w:t xml:space="preserve">y = odeint(system2, x0, t)</w:t>
      </w:r>
      <w:r>
        <w:br/>
      </w:r>
      <w:r>
        <w:br/>
      </w:r>
      <w:r>
        <w:rPr>
          <w:rStyle w:val="VerbatimChar"/>
        </w:rPr>
        <w:t xml:space="preserve">y2 = y[:, 1]  # Массив хищников</w:t>
      </w:r>
      <w:r>
        <w:br/>
      </w:r>
      <w:r>
        <w:rPr>
          <w:rStyle w:val="VerbatimChar"/>
        </w:rPr>
        <w:t xml:space="preserve">y1 = y[:, 0]  # Массив жертв</w:t>
      </w:r>
      <w:r>
        <w:br/>
      </w:r>
      <w:r>
        <w:br/>
      </w:r>
      <w:r>
        <w:rPr>
          <w:rStyle w:val="VerbatimChar"/>
        </w:rPr>
        <w:t xml:space="preserve">plt.plot(t, y1, label='Хищники')</w:t>
      </w:r>
      <w:r>
        <w:br/>
      </w:r>
      <w:r>
        <w:rPr>
          <w:rStyle w:val="VerbatimChar"/>
        </w:rPr>
        <w:t xml:space="preserve">plt.plot(t, y2, label='Жертвы')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# Построение графика зависимости изменения численности хищников от изменения численности жертв</w:t>
      </w:r>
      <w:r>
        <w:br/>
      </w:r>
      <w:r>
        <w:rPr>
          <w:rStyle w:val="VerbatimChar"/>
        </w:rPr>
        <w:t xml:space="preserve">plt.plot(y1, y2)</w:t>
      </w:r>
      <w:r>
        <w:br/>
      </w:r>
      <w:r>
        <w:rPr>
          <w:rStyle w:val="VerbatimChar"/>
        </w:rPr>
        <w:t xml:space="preserve">plt.plot(8, 14, 'ro', label='Начальное состояние')</w:t>
      </w:r>
      <w:r>
        <w:br/>
      </w:r>
      <w:r>
        <w:rPr>
          <w:rStyle w:val="VerbatimChar"/>
        </w:rPr>
        <w:t xml:space="preserve">plt.plot(b/d, a/c, 'go', label='Стационарное состояние')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plt.grid(axis='both')</w:t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t xml:space="preserve">Зависимость изменения численности хищников от изменения численности жертв с начальными значениями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и стационарное состояние. (рис. 1)</w:t>
      </w:r>
    </w:p>
    <w:p>
      <w:pPr>
        <w:pStyle w:val="CaptionedFigure"/>
      </w:pPr>
      <w:bookmarkStart w:id="22" w:name="fig:001"/>
      <w:r>
        <w:drawing>
          <wp:inline>
            <wp:extent cx="5334000" cy="4586242"/>
            <wp:effectExtent b="0" l="0" r="0" t="0"/>
            <wp:docPr descr="Зависимость x от y и стационарное состояние" title="" id="1" name="Picture"/>
            <a:graphic>
              <a:graphicData uri="http://schemas.openxmlformats.org/drawingml/2006/picture">
                <pic:pic>
                  <pic:nvPicPr>
                    <pic:cNvPr descr="image/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Зависимость x от y и стационарное состояние</w:t>
      </w:r>
    </w:p>
    <w:p>
      <w:pPr>
        <w:pStyle w:val="BodyText"/>
      </w:pPr>
      <w:r>
        <w:t xml:space="preserve">С Зависимость численности хищников и жертв от времени с начальными данными у=8, х=14. (рис. 2)</w:t>
      </w:r>
    </w:p>
    <w:p>
      <w:pPr>
        <w:pStyle w:val="CaptionedFigure"/>
      </w:pPr>
      <w:bookmarkStart w:id="24" w:name="fig:002"/>
      <w:r>
        <w:drawing>
          <wp:inline>
            <wp:extent cx="5334000" cy="4586242"/>
            <wp:effectExtent b="0" l="0" r="0" t="0"/>
            <wp:docPr descr="Зависимость x(t) и y(t)" title="" id="1" name="Picture"/>
            <a:graphic>
              <a:graphicData uri="http://schemas.openxmlformats.org/drawingml/2006/picture">
                <pic:pic>
                  <pic:nvPicPr>
                    <pic:cNvPr descr="image/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Зависимость x(t) и y(t)</w:t>
      </w:r>
    </w:p>
    <w:bookmarkEnd w:id="25"/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SourceCode"/>
      </w:pPr>
      <w:r>
        <w:rPr>
          <w:rStyle w:val="VerbatimChar"/>
        </w:rPr>
        <w:t xml:space="preserve">- Построил график зависимости x от y и графики функций x(t), y(t)</w:t>
      </w:r>
      <w:r>
        <w:br/>
      </w:r>
      <w:r>
        <w:br/>
      </w:r>
      <w:r>
        <w:rPr>
          <w:rStyle w:val="VerbatimChar"/>
        </w:rPr>
        <w:t xml:space="preserve">- Нашёл стационарное состояние системы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#5</dc:title>
  <dc:creator>Баулин Егор Александрович, учебная группа: НКНбд-01-18</dc:creator>
  <dc:language>ru-RU</dc:language>
  <cp:keywords/>
  <dcterms:created xsi:type="dcterms:W3CDTF">2021-03-13T11:42:45Z</dcterms:created>
  <dcterms:modified xsi:type="dcterms:W3CDTF">2021-03-13T11:42:45Z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хищник-жертва. Вариант 11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