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2471D" w14:textId="77777777" w:rsidR="005B0102" w:rsidRDefault="005B0102">
      <w:pPr>
        <w:spacing w:after="120"/>
      </w:pPr>
    </w:p>
    <w:p w14:paraId="4FAF2A41" w14:textId="77777777" w:rsidR="005B0102" w:rsidRDefault="005B0102">
      <w:pPr>
        <w:spacing w:after="120"/>
      </w:pPr>
    </w:p>
    <w:p w14:paraId="0DF4F03C" w14:textId="77777777" w:rsidR="005B0102" w:rsidRDefault="005B0102">
      <w:pPr>
        <w:spacing w:after="120"/>
      </w:pPr>
    </w:p>
    <w:p w14:paraId="7B135881" w14:textId="2E5A790D" w:rsidR="005B0102" w:rsidRPr="00A12DEB" w:rsidRDefault="00000000">
      <w:pPr>
        <w:spacing w:after="200" w:line="360" w:lineRule="auto"/>
        <w:jc w:val="center"/>
        <w:rPr>
          <w:lang w:val="nb-NO"/>
        </w:rPr>
      </w:pPr>
      <w:r w:rsidRPr="00A12DEB">
        <w:rPr>
          <w:b/>
          <w:bCs/>
          <w:sz w:val="28"/>
          <w:szCs w:val="28"/>
          <w:lang w:val="nb-NO"/>
        </w:rPr>
        <w:t>PENGEMBANGAN SISTEM REKOMENDASI KURIKULUM</w:t>
      </w:r>
      <w:r w:rsidR="00E237FE" w:rsidRPr="00A12DEB">
        <w:rPr>
          <w:b/>
          <w:bCs/>
          <w:sz w:val="28"/>
          <w:szCs w:val="28"/>
          <w:lang w:val="nb-NO"/>
        </w:rPr>
        <w:t xml:space="preserve"> </w:t>
      </w:r>
      <w:r w:rsidRPr="00A12DEB">
        <w:rPr>
          <w:b/>
          <w:bCs/>
          <w:sz w:val="28"/>
          <w:szCs w:val="28"/>
          <w:lang w:val="nb-NO"/>
        </w:rPr>
        <w:t>KONSENTRASI KEAHLIAN REKAYASA PERANGKAT LUNAK SMK</w:t>
      </w:r>
      <w:r w:rsidR="00E237FE" w:rsidRPr="00A12DEB">
        <w:rPr>
          <w:b/>
          <w:bCs/>
          <w:sz w:val="28"/>
          <w:szCs w:val="28"/>
          <w:lang w:val="nb-NO"/>
        </w:rPr>
        <w:t xml:space="preserve"> </w:t>
      </w:r>
      <w:r w:rsidRPr="00A12DEB">
        <w:rPr>
          <w:b/>
          <w:bCs/>
          <w:sz w:val="28"/>
          <w:szCs w:val="28"/>
          <w:lang w:val="nb-NO"/>
        </w:rPr>
        <w:t>BERBASIS ANALISIS KEBUTUHAN PASAR TENAGA KERJA</w:t>
      </w:r>
      <w:r w:rsidR="0094239D" w:rsidRPr="00A12DEB">
        <w:rPr>
          <w:b/>
          <w:bCs/>
          <w:sz w:val="28"/>
          <w:szCs w:val="28"/>
          <w:lang w:val="nb-NO"/>
        </w:rPr>
        <w:t xml:space="preserve"> </w:t>
      </w:r>
    </w:p>
    <w:p w14:paraId="5301E907" w14:textId="77777777" w:rsidR="005B0102" w:rsidRPr="00A12DEB" w:rsidRDefault="005B0102">
      <w:pPr>
        <w:spacing w:after="120"/>
        <w:rPr>
          <w:lang w:val="nb-NO"/>
        </w:rPr>
      </w:pPr>
    </w:p>
    <w:p w14:paraId="0B559367" w14:textId="77777777" w:rsidR="005B0102" w:rsidRPr="00A12DEB" w:rsidRDefault="005B0102">
      <w:pPr>
        <w:spacing w:after="120"/>
        <w:rPr>
          <w:lang w:val="nb-NO"/>
        </w:rPr>
      </w:pPr>
    </w:p>
    <w:p w14:paraId="6D04926F" w14:textId="77777777" w:rsidR="005B0102" w:rsidRDefault="00000000">
      <w:pPr>
        <w:spacing w:after="120"/>
        <w:jc w:val="center"/>
        <w:rPr>
          <w:b/>
          <w:bCs/>
        </w:rPr>
      </w:pPr>
      <w:r>
        <w:rPr>
          <w:b/>
          <w:bCs/>
        </w:rPr>
        <w:t>PROPOSAL DISERTASI</w:t>
      </w:r>
    </w:p>
    <w:p w14:paraId="1FA75E0E" w14:textId="77777777" w:rsidR="0021447B" w:rsidRDefault="0021447B">
      <w:pPr>
        <w:spacing w:after="120"/>
        <w:jc w:val="center"/>
        <w:rPr>
          <w:b/>
          <w:bCs/>
        </w:rPr>
      </w:pPr>
    </w:p>
    <w:p w14:paraId="2F6B320C" w14:textId="77777777" w:rsidR="0021447B" w:rsidRDefault="0021447B">
      <w:pPr>
        <w:spacing w:after="120"/>
        <w:jc w:val="center"/>
      </w:pPr>
    </w:p>
    <w:p w14:paraId="001BFE65" w14:textId="77777777" w:rsidR="00883526" w:rsidRDefault="00883526">
      <w:pPr>
        <w:spacing w:after="120"/>
        <w:jc w:val="center"/>
      </w:pPr>
    </w:p>
    <w:p w14:paraId="6372991E" w14:textId="519BD9A3" w:rsidR="005B0102" w:rsidRDefault="0021447B" w:rsidP="0021447B">
      <w:pPr>
        <w:spacing w:after="120"/>
        <w:jc w:val="center"/>
      </w:pPr>
      <w:r>
        <w:rPr>
          <w:noProof/>
        </w:rPr>
        <w:drawing>
          <wp:inline distT="0" distB="0" distL="0" distR="0" wp14:anchorId="371930EC" wp14:editId="2FB65793">
            <wp:extent cx="1254760" cy="1254760"/>
            <wp:effectExtent l="0" t="0" r="2540" b="2540"/>
            <wp:docPr id="415253913" name="Picture 2" descr="Lambang – Universitas Negeri Malang (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ambang – Universitas Negeri Malang (U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54760" cy="1254760"/>
                    </a:xfrm>
                    <a:prstGeom prst="rect">
                      <a:avLst/>
                    </a:prstGeom>
                    <a:noFill/>
                    <a:ln>
                      <a:noFill/>
                    </a:ln>
                  </pic:spPr>
                </pic:pic>
              </a:graphicData>
            </a:graphic>
          </wp:inline>
        </w:drawing>
      </w:r>
    </w:p>
    <w:p w14:paraId="3E690A36" w14:textId="77777777" w:rsidR="005B0102" w:rsidRDefault="005B0102">
      <w:pPr>
        <w:spacing w:after="120"/>
      </w:pPr>
    </w:p>
    <w:p w14:paraId="466D253D" w14:textId="77777777" w:rsidR="0021447B" w:rsidRDefault="0021447B">
      <w:pPr>
        <w:spacing w:after="120"/>
      </w:pPr>
    </w:p>
    <w:p w14:paraId="2F6DF3EF" w14:textId="77777777" w:rsidR="0021447B" w:rsidRDefault="0021447B">
      <w:pPr>
        <w:spacing w:after="120"/>
      </w:pPr>
    </w:p>
    <w:p w14:paraId="5EB98C30" w14:textId="77777777" w:rsidR="005B0102" w:rsidRDefault="00000000">
      <w:pPr>
        <w:spacing w:after="120"/>
        <w:jc w:val="center"/>
      </w:pPr>
      <w:r>
        <w:t>OLEH</w:t>
      </w:r>
    </w:p>
    <w:p w14:paraId="0F43EDB9" w14:textId="77777777" w:rsidR="005B0102" w:rsidRDefault="00000000">
      <w:pPr>
        <w:spacing w:after="120"/>
        <w:jc w:val="center"/>
      </w:pPr>
      <w:r>
        <w:rPr>
          <w:b/>
          <w:bCs/>
        </w:rPr>
        <w:t>LISTYANTI DEWI ASTUTI</w:t>
      </w:r>
    </w:p>
    <w:p w14:paraId="3C039558" w14:textId="77777777" w:rsidR="005B0102" w:rsidRPr="00A12DEB" w:rsidRDefault="00000000">
      <w:pPr>
        <w:spacing w:after="120"/>
        <w:jc w:val="center"/>
      </w:pPr>
      <w:r w:rsidRPr="00A12DEB">
        <w:t>NIM 240551934684</w:t>
      </w:r>
    </w:p>
    <w:p w14:paraId="70852137" w14:textId="77777777" w:rsidR="005B0102" w:rsidRPr="00A12DEB" w:rsidRDefault="005B0102">
      <w:pPr>
        <w:spacing w:after="120"/>
      </w:pPr>
    </w:p>
    <w:p w14:paraId="3E58296D" w14:textId="77777777" w:rsidR="005B0102" w:rsidRPr="00A12DEB" w:rsidRDefault="005B0102">
      <w:pPr>
        <w:spacing w:after="120"/>
      </w:pPr>
    </w:p>
    <w:p w14:paraId="573A0A8C" w14:textId="77777777" w:rsidR="005B0102" w:rsidRPr="00A12DEB" w:rsidRDefault="005B0102">
      <w:pPr>
        <w:spacing w:after="120"/>
      </w:pPr>
    </w:p>
    <w:p w14:paraId="68B36F6E" w14:textId="77777777" w:rsidR="005B0102" w:rsidRPr="00A12DEB" w:rsidRDefault="005B0102">
      <w:pPr>
        <w:spacing w:after="120"/>
      </w:pPr>
    </w:p>
    <w:p w14:paraId="46C6AF3E" w14:textId="77777777" w:rsidR="005B0102" w:rsidRPr="00A12DEB" w:rsidRDefault="005B0102">
      <w:pPr>
        <w:spacing w:after="120"/>
      </w:pPr>
    </w:p>
    <w:p w14:paraId="4F3DC706" w14:textId="77777777" w:rsidR="005B0102" w:rsidRPr="00A12DEB" w:rsidRDefault="005B0102">
      <w:pPr>
        <w:spacing w:after="120"/>
      </w:pPr>
    </w:p>
    <w:p w14:paraId="1009016E" w14:textId="77777777" w:rsidR="005B0102" w:rsidRPr="00E237FE" w:rsidRDefault="00000000">
      <w:pPr>
        <w:spacing w:after="120"/>
        <w:jc w:val="center"/>
        <w:rPr>
          <w:lang w:val="nb-NO"/>
        </w:rPr>
      </w:pPr>
      <w:r w:rsidRPr="00E237FE">
        <w:rPr>
          <w:b/>
          <w:bCs/>
          <w:lang w:val="nb-NO"/>
        </w:rPr>
        <w:t>UNIVERSITAS NEGERI MALANG</w:t>
      </w:r>
    </w:p>
    <w:p w14:paraId="4488A10B" w14:textId="77777777" w:rsidR="005B0102" w:rsidRPr="00E237FE" w:rsidRDefault="00000000">
      <w:pPr>
        <w:spacing w:after="120"/>
        <w:jc w:val="center"/>
        <w:rPr>
          <w:lang w:val="nb-NO"/>
        </w:rPr>
      </w:pPr>
      <w:r w:rsidRPr="00E237FE">
        <w:rPr>
          <w:b/>
          <w:bCs/>
          <w:lang w:val="nb-NO"/>
        </w:rPr>
        <w:t>PASCASARJANA</w:t>
      </w:r>
    </w:p>
    <w:p w14:paraId="4896F2CB" w14:textId="77777777" w:rsidR="005B0102" w:rsidRPr="00E237FE" w:rsidRDefault="00000000">
      <w:pPr>
        <w:spacing w:after="120"/>
        <w:jc w:val="center"/>
        <w:rPr>
          <w:lang w:val="nb-NO"/>
        </w:rPr>
      </w:pPr>
      <w:r w:rsidRPr="00E237FE">
        <w:rPr>
          <w:b/>
          <w:bCs/>
          <w:lang w:val="nb-NO"/>
        </w:rPr>
        <w:t>PROGRAM STUDI PENDIDIKAN KEJURUAN</w:t>
      </w:r>
    </w:p>
    <w:p w14:paraId="61ED40BE" w14:textId="77777777" w:rsidR="005B0102" w:rsidRPr="00E237FE" w:rsidRDefault="00000000">
      <w:pPr>
        <w:spacing w:after="120"/>
        <w:jc w:val="center"/>
        <w:rPr>
          <w:lang w:val="nb-NO"/>
        </w:rPr>
      </w:pPr>
      <w:r w:rsidRPr="00E237FE">
        <w:rPr>
          <w:b/>
          <w:bCs/>
          <w:lang w:val="nb-NO"/>
        </w:rPr>
        <w:t>2025</w:t>
      </w:r>
    </w:p>
    <w:p w14:paraId="65D9A18C" w14:textId="77777777" w:rsidR="005B0102" w:rsidRPr="00E237FE" w:rsidRDefault="005B0102">
      <w:pPr>
        <w:rPr>
          <w:lang w:val="nb-NO"/>
        </w:rPr>
        <w:sectPr w:rsidR="005B0102" w:rsidRPr="00E237FE">
          <w:pgSz w:w="11906" w:h="16838"/>
          <w:pgMar w:top="1440" w:right="1440" w:bottom="1440" w:left="1800" w:header="708" w:footer="708" w:gutter="0"/>
          <w:cols w:space="720"/>
          <w:docGrid w:linePitch="360"/>
        </w:sectPr>
      </w:pPr>
    </w:p>
    <w:p w14:paraId="7263BEEF" w14:textId="77777777" w:rsidR="00E237FE" w:rsidRDefault="00000000" w:rsidP="00E237FE">
      <w:pPr>
        <w:pStyle w:val="Heading1"/>
        <w:jc w:val="center"/>
        <w:rPr>
          <w:lang w:val="nb-NO"/>
        </w:rPr>
      </w:pPr>
      <w:r w:rsidRPr="00E237FE">
        <w:rPr>
          <w:lang w:val="nb-NO"/>
        </w:rPr>
        <w:lastRenderedPageBreak/>
        <w:t xml:space="preserve">BAB I  </w:t>
      </w:r>
    </w:p>
    <w:p w14:paraId="6917609B" w14:textId="4E035F16" w:rsidR="005B0102" w:rsidRPr="00E237FE" w:rsidRDefault="00000000" w:rsidP="00E237FE">
      <w:pPr>
        <w:pStyle w:val="Heading1"/>
        <w:jc w:val="center"/>
        <w:rPr>
          <w:lang w:val="nb-NO"/>
        </w:rPr>
      </w:pPr>
      <w:r w:rsidRPr="00E237FE">
        <w:rPr>
          <w:lang w:val="nb-NO"/>
        </w:rPr>
        <w:t>PENDAHULUAN</w:t>
      </w:r>
    </w:p>
    <w:p w14:paraId="6CC862EE" w14:textId="77777777" w:rsidR="00E237FE" w:rsidRDefault="00E237FE">
      <w:pPr>
        <w:pStyle w:val="Heading2"/>
        <w:rPr>
          <w:lang w:val="nb-NO"/>
        </w:rPr>
      </w:pPr>
    </w:p>
    <w:p w14:paraId="40E217F7" w14:textId="77A0BEE6" w:rsidR="005B0102" w:rsidRPr="00E237FE" w:rsidRDefault="00000000">
      <w:pPr>
        <w:pStyle w:val="Heading2"/>
        <w:rPr>
          <w:lang w:val="nb-NO"/>
        </w:rPr>
      </w:pPr>
      <w:r w:rsidRPr="00E237FE">
        <w:rPr>
          <w:lang w:val="nb-NO"/>
        </w:rPr>
        <w:t>1.1  Latar Belakang Masalah</w:t>
      </w:r>
    </w:p>
    <w:p w14:paraId="3CBE29A9" w14:textId="77777777" w:rsidR="005B0102" w:rsidRPr="00E237FE" w:rsidRDefault="00000000">
      <w:pPr>
        <w:spacing w:after="120" w:line="360" w:lineRule="auto"/>
        <w:ind w:firstLine="720"/>
        <w:jc w:val="both"/>
        <w:rPr>
          <w:lang w:val="nb-NO"/>
        </w:rPr>
      </w:pPr>
      <w:r w:rsidRPr="00E237FE">
        <w:rPr>
          <w:lang w:val="nb-NO"/>
        </w:rPr>
        <w:t xml:space="preserve">Ketidaksesuaian antara kurikulum SMK dan kebutuhan industri di bidang rekayasa perangkat lunak di Indonesia merupakan permasalahan yang mendesak. Data Badan Pusat Statistik (BPS, 2024) menunjukkan bahwa tingkat pengangguran terbuka (TPT) lulusan SMK mencapai 9,01% per Agustus 2024, angka tertinggi dibandingkan dengan jenjang pendidikan lainnya seperti SMA (7,05%), Diploma (4,83%), dan perguruan tinggi (5,25%). Angka tersebut mengindikasikan adanya permasalahan struktural dalam </w:t>
      </w:r>
      <w:r w:rsidRPr="00E237FE">
        <w:rPr>
          <w:i/>
          <w:iCs/>
          <w:lang w:val="nb-NO"/>
        </w:rPr>
        <w:t>link and match</w:t>
      </w:r>
      <w:r w:rsidRPr="00E237FE">
        <w:rPr>
          <w:lang w:val="nb-NO"/>
        </w:rPr>
        <w:t xml:space="preserve"> antara kompetensi lulusan SMK dan kebutuhan dunia kerja, sebuah kondisi yang tidak hanya merugikan lulusan secara individu, tetapi juga menghambat pembangunan ekonomi nasional yang sejatinya banyak ditunjang oleh tenaga kerja terampil dan sektor UMKM. Menurut Zhou dan Hu (2021), investasi pada pengembangan keterampilan sumber daya manusia merupakan kunci bagi suatu negara untuk keluar dari jebakan pendapatan menengah (</w:t>
      </w:r>
      <w:r w:rsidRPr="00E237FE">
        <w:rPr>
          <w:i/>
          <w:iCs/>
          <w:lang w:val="nb-NO"/>
        </w:rPr>
        <w:t>middle-income trap</w:t>
      </w:r>
      <w:r w:rsidRPr="00E237FE">
        <w:rPr>
          <w:lang w:val="nb-NO"/>
        </w:rPr>
        <w:t>), sehingga isu kesenjangan kompetensi ini memiliki dimensi makroekonomi yang signifikan.</w:t>
      </w:r>
    </w:p>
    <w:p w14:paraId="66510472" w14:textId="76007580" w:rsidR="005B0102" w:rsidRPr="00E237FE" w:rsidRDefault="00000000">
      <w:pPr>
        <w:spacing w:after="120" w:line="360" w:lineRule="auto"/>
        <w:ind w:firstLine="720"/>
        <w:jc w:val="both"/>
        <w:rPr>
          <w:lang w:val="nb-NO"/>
        </w:rPr>
      </w:pPr>
      <w:r w:rsidRPr="00E237FE">
        <w:rPr>
          <w:lang w:val="nb-NO"/>
        </w:rPr>
        <w:t xml:space="preserve">Saputri dan Sulistyawati (2024), dalam studi terhadap 101.748 lulusan SMK di Indonesia, menemukan bahwa 61,58% mengalami </w:t>
      </w:r>
      <w:r w:rsidRPr="00675E04">
        <w:rPr>
          <w:i/>
          <w:iCs/>
          <w:lang w:val="nb-NO"/>
        </w:rPr>
        <w:t>horizontal mismatch</w:t>
      </w:r>
      <w:r w:rsidRPr="00E237FE">
        <w:rPr>
          <w:lang w:val="nb-NO"/>
        </w:rPr>
        <w:t xml:space="preserve">—yakni keterampilan yang dimiliki tidak selaras dengan persyaratan pekerjaan—sementara 13,58% mengalami </w:t>
      </w:r>
      <w:r w:rsidRPr="00675E04">
        <w:rPr>
          <w:i/>
          <w:iCs/>
          <w:lang w:val="nb-NO"/>
        </w:rPr>
        <w:t>overeducation</w:t>
      </w:r>
      <w:r w:rsidRPr="00E237FE">
        <w:rPr>
          <w:lang w:val="nb-NO"/>
        </w:rPr>
        <w:t xml:space="preserve">, dan 10,13% mengalami </w:t>
      </w:r>
      <w:r w:rsidRPr="00675E04">
        <w:rPr>
          <w:i/>
          <w:iCs/>
          <w:lang w:val="nb-NO"/>
        </w:rPr>
        <w:t>real mismatch</w:t>
      </w:r>
      <w:r w:rsidRPr="00E237FE">
        <w:rPr>
          <w:lang w:val="nb-NO"/>
        </w:rPr>
        <w:t xml:space="preserve"> (kombinasi keduanya). Temuan ini mengkonfirmasi bahwa desain kurikulum yang tidak selaras dengan pasar tenaga kerja menjadi </w:t>
      </w:r>
      <w:r w:rsidR="00E266C6">
        <w:rPr>
          <w:lang w:val="nb-NO"/>
        </w:rPr>
        <w:t xml:space="preserve">salah satu </w:t>
      </w:r>
      <w:r w:rsidRPr="00E237FE">
        <w:rPr>
          <w:lang w:val="nb-NO"/>
        </w:rPr>
        <w:t>akar permasalahan utama keterserapan lulusan SMK. Kondisi ini memunculkan stigma negatif bahwa lulusan SMK kurang kompeten, meskipun stigma tersebut tidak selalu mencerminkan realitas kemampuan individu lulusan.</w:t>
      </w:r>
    </w:p>
    <w:p w14:paraId="4D247144" w14:textId="034E1173" w:rsidR="005B0102" w:rsidRPr="00E266C6" w:rsidRDefault="00000000">
      <w:pPr>
        <w:spacing w:after="120" w:line="360" w:lineRule="auto"/>
        <w:ind w:firstLine="720"/>
        <w:jc w:val="both"/>
        <w:rPr>
          <w:lang w:val="nb-NO"/>
        </w:rPr>
      </w:pPr>
      <w:r w:rsidRPr="00E237FE">
        <w:rPr>
          <w:lang w:val="nb-NO"/>
        </w:rPr>
        <w:t>Dari perspektif global, World Economic Forum (2025) dalam Future of Jobs Report 2025 menegaskan bahwa kesenjangan keterampilan (</w:t>
      </w:r>
      <w:r w:rsidRPr="00E266C6">
        <w:rPr>
          <w:i/>
          <w:iCs/>
          <w:lang w:val="nb-NO"/>
        </w:rPr>
        <w:t>skill gap</w:t>
      </w:r>
      <w:r w:rsidRPr="00E237FE">
        <w:rPr>
          <w:lang w:val="nb-NO"/>
        </w:rPr>
        <w:t xml:space="preserve">) merupakan hambatan utama transformasi bisnis, yang disebutkan oleh 63% </w:t>
      </w:r>
      <w:r w:rsidR="00E266C6">
        <w:rPr>
          <w:lang w:val="nb-NO"/>
        </w:rPr>
        <w:t>pemberi kerja</w:t>
      </w:r>
      <w:r w:rsidRPr="00E237FE">
        <w:rPr>
          <w:lang w:val="nb-NO"/>
        </w:rPr>
        <w:t xml:space="preserve"> sebagai tantangan krusial untuk periode 2025–2030. Keterampilan yang paling cepat berkembang meliputi </w:t>
      </w:r>
      <w:r w:rsidR="00E266C6">
        <w:rPr>
          <w:lang w:val="nb-NO"/>
        </w:rPr>
        <w:t>kecerdasan artifisial</w:t>
      </w:r>
      <w:r w:rsidRPr="00E237FE">
        <w:rPr>
          <w:lang w:val="nb-NO"/>
        </w:rPr>
        <w:t xml:space="preserve"> dan </w:t>
      </w:r>
      <w:r w:rsidRPr="00E266C6">
        <w:rPr>
          <w:i/>
          <w:iCs/>
          <w:lang w:val="nb-NO"/>
        </w:rPr>
        <w:t>big data</w:t>
      </w:r>
      <w:r w:rsidRPr="00E237FE">
        <w:rPr>
          <w:lang w:val="nb-NO"/>
        </w:rPr>
        <w:t xml:space="preserve">, jaringan dan </w:t>
      </w:r>
      <w:r w:rsidRPr="00E266C6">
        <w:rPr>
          <w:i/>
          <w:iCs/>
          <w:lang w:val="nb-NO"/>
        </w:rPr>
        <w:t>cybersecurity</w:t>
      </w:r>
      <w:r w:rsidRPr="00E237FE">
        <w:rPr>
          <w:lang w:val="nb-NO"/>
        </w:rPr>
        <w:t xml:space="preserve">, serta literasi teknologi. Galster et al. (2023) menemukan bahwa 82% iklan lowongan pekerjaan di sektor perangkat </w:t>
      </w:r>
      <w:r w:rsidRPr="00E237FE">
        <w:rPr>
          <w:lang w:val="nb-NO"/>
        </w:rPr>
        <w:lastRenderedPageBreak/>
        <w:t xml:space="preserve">lunak secara eksplisit menyebutkan </w:t>
      </w:r>
      <w:r w:rsidRPr="00E266C6">
        <w:rPr>
          <w:i/>
          <w:iCs/>
          <w:lang w:val="nb-NO"/>
        </w:rPr>
        <w:t>soft skills</w:t>
      </w:r>
      <w:r w:rsidRPr="00E237FE">
        <w:rPr>
          <w:lang w:val="nb-NO"/>
        </w:rPr>
        <w:t xml:space="preserve"> (misalnya komunikasi dan kerjasama tim) sebagai kualifikasi yang dibutuhkan. </w:t>
      </w:r>
      <w:r w:rsidRPr="00E266C6">
        <w:rPr>
          <w:lang w:val="nb-NO"/>
        </w:rPr>
        <w:t xml:space="preserve">Dengan demikian, kurikulum SMK perlu tidak hanya memperbarui konten </w:t>
      </w:r>
      <w:r w:rsidR="00E266C6" w:rsidRPr="00E266C6">
        <w:rPr>
          <w:lang w:val="nb-NO"/>
        </w:rPr>
        <w:t>ya</w:t>
      </w:r>
      <w:r w:rsidR="00E266C6">
        <w:rPr>
          <w:lang w:val="nb-NO"/>
        </w:rPr>
        <w:t xml:space="preserve">ng bersifat </w:t>
      </w:r>
      <w:r w:rsidRPr="00E266C6">
        <w:rPr>
          <w:lang w:val="nb-NO"/>
        </w:rPr>
        <w:t xml:space="preserve">teknis, tetapi juga mengintegrasikan </w:t>
      </w:r>
      <w:r w:rsidRPr="00E266C6">
        <w:rPr>
          <w:i/>
          <w:iCs/>
          <w:lang w:val="nb-NO"/>
        </w:rPr>
        <w:t>soft skills</w:t>
      </w:r>
      <w:r w:rsidRPr="00E266C6">
        <w:rPr>
          <w:lang w:val="nb-NO"/>
        </w:rPr>
        <w:t xml:space="preserve"> agar lulusan lebih siap dan kompetitif di pasar kerja.</w:t>
      </w:r>
    </w:p>
    <w:p w14:paraId="0A1A0E1B" w14:textId="1DCD3829" w:rsidR="005B0102" w:rsidRPr="00E237FE" w:rsidRDefault="00000000">
      <w:pPr>
        <w:spacing w:after="120" w:line="360" w:lineRule="auto"/>
        <w:ind w:firstLine="720"/>
        <w:jc w:val="both"/>
        <w:rPr>
          <w:lang w:val="nb-NO"/>
        </w:rPr>
      </w:pPr>
      <w:r w:rsidRPr="00A12DEB">
        <w:rPr>
          <w:lang w:val="nb-NO"/>
        </w:rPr>
        <w:t xml:space="preserve">Pemerintah Indonesia telah berupaya melakukan sinkronisasi kurikulum vokasi dengan kebutuhan dunia kerja. </w:t>
      </w:r>
      <w:r w:rsidRPr="00E237FE">
        <w:rPr>
          <w:lang w:val="nb-NO"/>
        </w:rPr>
        <w:t>Kebijakan Kurikulum Merdeka, yang diatur melalui Peraturan Menteri Pendidikan, Kebudayaan, Riset, dan Teknologi Nomor 56 Tahun 2022 (Permendikbudristek, 2022), memberikan otonomi kepada satuan pendidikan untuk mengembangkan Kurikulum Operasional Satuan Pendidikan (KOSP) sesuai konteks dan kebutuhan lokal. Prinsip pengembangan KOSP mencakup kontekstualitas—yang mewajibkan kekhasan satuan pendidikan sesuai dengan karakteristik dunia kerja dan industri—serta akuntabilitas berbasis data yang aktual (BSKAP, 2022). Regulasi terbaru, yakni Peraturan Menteri Nomor 12 Tahun 2024, memberikan landasan hukum tambahan bagi penerapan kurikulum yang adaptif pada jenjang pendidikan menengah (Kemendikbudristek, 2024). Selanjutnya, Keputusan Menteri Nomor 244/M/2024 tentang Spektrum Keahlian menetapkan taksonomi resmi keahlian SMK dengan struktur 10 Bidang Keahlian</w:t>
      </w:r>
      <w:r w:rsidR="00E101F0">
        <w:rPr>
          <w:lang w:val="nb-NO"/>
        </w:rPr>
        <w:t xml:space="preserve">, dimana masing-masing diturunkan menjadi </w:t>
      </w:r>
      <w:r w:rsidRPr="00E237FE">
        <w:rPr>
          <w:lang w:val="nb-NO"/>
        </w:rPr>
        <w:t>Program Keahlian</w:t>
      </w:r>
      <w:r w:rsidR="00E101F0">
        <w:rPr>
          <w:lang w:val="nb-NO"/>
        </w:rPr>
        <w:t xml:space="preserve">, dan diturunkan lebih lanjut menjadi </w:t>
      </w:r>
      <w:r w:rsidRPr="00E237FE">
        <w:rPr>
          <w:lang w:val="nb-NO"/>
        </w:rPr>
        <w:t>Konsentrasi Keahlian, yang menjadi acuan penting dalam penelitian ini. Namun demikian, implementasi di lapangan masih menghadapi tantangan</w:t>
      </w:r>
      <w:r w:rsidR="00E101F0">
        <w:rPr>
          <w:lang w:val="nb-NO"/>
        </w:rPr>
        <w:t>. S</w:t>
      </w:r>
      <w:r w:rsidRPr="00E237FE">
        <w:rPr>
          <w:lang w:val="nb-NO"/>
        </w:rPr>
        <w:t>ekolah sering kekurangan informasi terkini tentang tren keterampilan industri yang berubah secara cepat, sementara industri pun kesulitan menyampaikan kebutuhan kompetensi spesifiknya ke institusi pendidikan. Pengembangan KOSP masih banyak mengandalkan penilaian subjektif dan pengalaman guru, tanpa dukungan sistematis dari analisis data pasar tenaga kerja.</w:t>
      </w:r>
    </w:p>
    <w:p w14:paraId="249BD177" w14:textId="425459AE" w:rsidR="005B0102" w:rsidRPr="00E237FE" w:rsidRDefault="00000000">
      <w:pPr>
        <w:spacing w:after="120" w:line="360" w:lineRule="auto"/>
        <w:ind w:firstLine="720"/>
        <w:jc w:val="both"/>
        <w:rPr>
          <w:lang w:val="nb-NO"/>
        </w:rPr>
      </w:pPr>
      <w:r w:rsidRPr="00E237FE">
        <w:rPr>
          <w:lang w:val="nb-NO"/>
        </w:rPr>
        <w:t xml:space="preserve">Di sisi lain, kecerdasan artifisial dan </w:t>
      </w:r>
      <w:r w:rsidRPr="004C2B10">
        <w:rPr>
          <w:i/>
          <w:iCs/>
          <w:lang w:val="nb-NO"/>
        </w:rPr>
        <w:t>data-driven analytics</w:t>
      </w:r>
      <w:r w:rsidRPr="00E237FE">
        <w:rPr>
          <w:lang w:val="nb-NO"/>
        </w:rPr>
        <w:t xml:space="preserve"> menawarkan peluang untuk menjembatani jurang antara pendidikan dan industri. Sudah banyak penelitian yang memanfaatkan Intelligent Recommendation System (IRS) di bidang pendidikan, misalnya untuk merekomendasikan materi belajar atau rencana studi kepada siswa berdasarkan profil dan preferensi mereka (B.Thorat et al., 2015; Urdaneta-Ponte et al., 2021). Nasihudin dan Hariyadin (2021) menegaskan bahwa keterampilan yang diperoleh melalui pendidikan formal harus terus dikembangkan dan disesuaikan dengan kebutuhan terkini dunia usaha dan industri. Hal ini membuka peluang untuk membawa pemanfaatan IRS ke ranah sinkronisasi kurikulum dengan menganalisis profil kebutuhan kompetensi di industri </w:t>
      </w:r>
      <w:r w:rsidRPr="00E237FE">
        <w:rPr>
          <w:lang w:val="nb-NO"/>
        </w:rPr>
        <w:lastRenderedPageBreak/>
        <w:t>(</w:t>
      </w:r>
      <w:r w:rsidRPr="004C2B10">
        <w:rPr>
          <w:i/>
          <w:iCs/>
          <w:lang w:val="nb-NO"/>
        </w:rPr>
        <w:t>profile demand</w:t>
      </w:r>
      <w:r w:rsidRPr="00E237FE">
        <w:rPr>
          <w:lang w:val="nb-NO"/>
        </w:rPr>
        <w:t>), IRS diharapkan dapat merekomendasikan penyesuaian kurikulum SMK agar selaras dengan tuntutan pasar kerja terbaru.</w:t>
      </w:r>
    </w:p>
    <w:p w14:paraId="08BF89CA" w14:textId="6EBDE40A" w:rsidR="005B0102" w:rsidRPr="00084C15" w:rsidRDefault="00000000">
      <w:pPr>
        <w:spacing w:after="120" w:line="360" w:lineRule="auto"/>
        <w:ind w:firstLine="720"/>
        <w:jc w:val="both"/>
        <w:rPr>
          <w:lang w:val="nb-NO"/>
        </w:rPr>
      </w:pPr>
      <w:r w:rsidRPr="00A12DEB">
        <w:rPr>
          <w:lang w:val="nb-NO"/>
        </w:rPr>
        <w:t xml:space="preserve">Perkembangan Natural Language Processing (NLP) dan Large Language Models (LLM) semakin memperkuat peluang </w:t>
      </w:r>
      <w:r w:rsidR="00084C15" w:rsidRPr="00A12DEB">
        <w:rPr>
          <w:lang w:val="nb-NO"/>
        </w:rPr>
        <w:t xml:space="preserve">pengembangan sistem rekomendasi </w:t>
      </w:r>
      <w:r w:rsidRPr="00A12DEB">
        <w:rPr>
          <w:lang w:val="nb-NO"/>
        </w:rPr>
        <w:t xml:space="preserve">ini. </w:t>
      </w:r>
      <w:r w:rsidRPr="00E237FE">
        <w:rPr>
          <w:lang w:val="nb-NO"/>
        </w:rPr>
        <w:t xml:space="preserve">Zhang et al. (2022) </w:t>
      </w:r>
      <w:r w:rsidR="00084C15">
        <w:rPr>
          <w:lang w:val="nb-NO"/>
        </w:rPr>
        <w:t xml:space="preserve">telah </w:t>
      </w:r>
      <w:r w:rsidRPr="00E237FE">
        <w:rPr>
          <w:lang w:val="nb-NO"/>
        </w:rPr>
        <w:t xml:space="preserve">memperkenalkan SkillSpan, dataset teranotasi </w:t>
      </w:r>
      <w:r w:rsidR="00084C15">
        <w:rPr>
          <w:lang w:val="nb-NO"/>
        </w:rPr>
        <w:t xml:space="preserve">yang </w:t>
      </w:r>
      <w:r w:rsidRPr="00E237FE">
        <w:rPr>
          <w:lang w:val="nb-NO"/>
        </w:rPr>
        <w:t xml:space="preserve">berisi 14.500 kalimat dari lowongan kerja bahasa Inggris beserta model ekstraksi keterampilan berbasis BERT. Senger et al. (2024) mengidentifikasi pendekatan </w:t>
      </w:r>
      <w:r w:rsidRPr="00084C15">
        <w:rPr>
          <w:i/>
          <w:iCs/>
          <w:lang w:val="nb-NO"/>
        </w:rPr>
        <w:t>hybrid</w:t>
      </w:r>
      <w:r w:rsidRPr="00E237FE">
        <w:rPr>
          <w:lang w:val="nb-NO"/>
        </w:rPr>
        <w:t>—yang menggabungkan model NER berbasis BERT dengan LLM—sebagai arah yang menjanjikan untuk ekstraksi keterampilan dari</w:t>
      </w:r>
      <w:r w:rsidR="00084C15">
        <w:rPr>
          <w:lang w:val="nb-NO"/>
        </w:rPr>
        <w:t xml:space="preserve"> berbagai lowongan kerja yang dipublikasikan di internet</w:t>
      </w:r>
      <w:r w:rsidRPr="00E237FE">
        <w:rPr>
          <w:lang w:val="nb-NO"/>
        </w:rPr>
        <w:t xml:space="preserve">. Hassan et al. (2023) dalam studi kasus di Norwegia telah memanfaatkan </w:t>
      </w:r>
      <w:r w:rsidRPr="00084C15">
        <w:rPr>
          <w:i/>
          <w:iCs/>
          <w:lang w:val="nb-NO"/>
        </w:rPr>
        <w:t>big data</w:t>
      </w:r>
      <w:r w:rsidRPr="00E237FE">
        <w:rPr>
          <w:lang w:val="nb-NO"/>
        </w:rPr>
        <w:t xml:space="preserve"> lowongan kerja dan teknik </w:t>
      </w:r>
      <w:r w:rsidRPr="00084C15">
        <w:rPr>
          <w:i/>
          <w:iCs/>
          <w:lang w:val="nb-NO"/>
        </w:rPr>
        <w:t>deep learning</w:t>
      </w:r>
      <w:r w:rsidRPr="00E237FE">
        <w:rPr>
          <w:lang w:val="nb-NO"/>
        </w:rPr>
        <w:t xml:space="preserve"> untuk merekomendasikan penyesuaian kurikulum universitas agar lebih relevan dengan tren pekerjaan terkini. </w:t>
      </w:r>
      <w:r w:rsidRPr="00084C15">
        <w:rPr>
          <w:lang w:val="nb-NO"/>
        </w:rPr>
        <w:t xml:space="preserve">Temuan-temuan tersebut menegaskan bahwa pendekatan berbasis data dapat menghasilkan wawasan berharga untuk </w:t>
      </w:r>
      <w:r w:rsidR="00084C15" w:rsidRPr="00084C15">
        <w:rPr>
          <w:lang w:val="nb-NO"/>
        </w:rPr>
        <w:t>de</w:t>
      </w:r>
      <w:r w:rsidR="00084C15">
        <w:rPr>
          <w:lang w:val="nb-NO"/>
        </w:rPr>
        <w:t>sain kurikulum</w:t>
      </w:r>
      <w:r w:rsidRPr="00084C15">
        <w:rPr>
          <w:lang w:val="nb-NO"/>
        </w:rPr>
        <w:t>.</w:t>
      </w:r>
    </w:p>
    <w:p w14:paraId="3715CFC4" w14:textId="48244F79" w:rsidR="005B0102" w:rsidRPr="00A12DEB" w:rsidRDefault="00000000">
      <w:pPr>
        <w:spacing w:after="120" w:line="360" w:lineRule="auto"/>
        <w:ind w:firstLine="720"/>
        <w:jc w:val="both"/>
        <w:rPr>
          <w:lang w:val="nb-NO"/>
        </w:rPr>
      </w:pPr>
      <w:r w:rsidRPr="00A12DEB">
        <w:rPr>
          <w:lang w:val="nb-NO"/>
        </w:rPr>
        <w:t xml:space="preserve">Berdasarkan uraian di atas, penelitian ini penting dilakukan untuk mengembangkan suatu produk berupa sistem rekomendasi kurikulum yang dapat membantu SMK konsentrasi Rekayasa Perangkat Lunak dalam menyusun KOSP yang selaras dengan kebutuhan industri. Sistem ini memanfaatkan pendekatan hybrid NLP (JobBERT + LLM) untuk mengekstrak keterampilan dari data lowongan kerja, analisis tren temporal untuk mendeteksi keterampilan yang sedang berkembang dan menurun, serta pemetaan domain masa depan berbasis </w:t>
      </w:r>
      <w:r w:rsidR="00084C15" w:rsidRPr="00A12DEB">
        <w:rPr>
          <w:lang w:val="nb-NO"/>
        </w:rPr>
        <w:t xml:space="preserve">data dari </w:t>
      </w:r>
      <w:r w:rsidRPr="00A12DEB">
        <w:rPr>
          <w:lang w:val="nb-NO"/>
        </w:rPr>
        <w:t xml:space="preserve">WEF/O*NET/McKinsey. Sistem telah diimplementasikan sebagai prototipe </w:t>
      </w:r>
      <w:r w:rsidRPr="00A12DEB">
        <w:rPr>
          <w:i/>
          <w:iCs/>
          <w:lang w:val="nb-NO"/>
        </w:rPr>
        <w:t>pipeline</w:t>
      </w:r>
      <w:r w:rsidRPr="00A12DEB">
        <w:rPr>
          <w:lang w:val="nb-NO"/>
        </w:rPr>
        <w:t xml:space="preserve"> dua-fase, dilengkapi </w:t>
      </w:r>
      <w:r w:rsidRPr="00A12DEB">
        <w:rPr>
          <w:i/>
          <w:iCs/>
          <w:lang w:val="nb-NO"/>
        </w:rPr>
        <w:t>dashboard</w:t>
      </w:r>
      <w:r w:rsidRPr="00A12DEB">
        <w:rPr>
          <w:lang w:val="nb-NO"/>
        </w:rPr>
        <w:t xml:space="preserve"> multi-sekolah yang mengintegrasikan Spektrum Keahlian SMK sesuai Kepmen 244/M/2024. Diharapkan IRS ini dapat menjadi solusi inovatif dalam mengatasi kesenjangan antara dunia pendidikan vokasi dan dunia kerja, sehingga lulusan SMK memiliki kompetensi yang tepat sasaran dan terserap dengan baik di industri.</w:t>
      </w:r>
    </w:p>
    <w:p w14:paraId="60573939" w14:textId="2B569914" w:rsidR="002C5F3B" w:rsidRDefault="00000000">
      <w:pPr>
        <w:pStyle w:val="Heading2"/>
        <w:rPr>
          <w:lang w:val="nb-NO"/>
        </w:rPr>
      </w:pPr>
      <w:r w:rsidRPr="00E237FE">
        <w:rPr>
          <w:lang w:val="nb-NO"/>
        </w:rPr>
        <w:t xml:space="preserve">1.2 </w:t>
      </w:r>
      <w:r w:rsidR="002C5F3B">
        <w:rPr>
          <w:lang w:val="nb-NO"/>
        </w:rPr>
        <w:t>Rumusan Masalah</w:t>
      </w:r>
      <w:r w:rsidRPr="00E237FE">
        <w:rPr>
          <w:lang w:val="nb-NO"/>
        </w:rPr>
        <w:t xml:space="preserve"> </w:t>
      </w:r>
    </w:p>
    <w:p w14:paraId="25679346" w14:textId="6F949436" w:rsidR="002C5F3B" w:rsidRPr="002C5F3B" w:rsidRDefault="002C5F3B" w:rsidP="002C5F3B">
      <w:pPr>
        <w:pStyle w:val="Heading2"/>
        <w:numPr>
          <w:ilvl w:val="0"/>
          <w:numId w:val="11"/>
        </w:numPr>
        <w:spacing w:before="0" w:after="0" w:line="360" w:lineRule="auto"/>
        <w:ind w:left="714" w:hanging="357"/>
        <w:rPr>
          <w:b w:val="0"/>
          <w:bCs w:val="0"/>
          <w:lang w:val="nb-NO"/>
        </w:rPr>
      </w:pPr>
      <w:r w:rsidRPr="002C5F3B">
        <w:rPr>
          <w:b w:val="0"/>
          <w:bCs w:val="0"/>
          <w:lang w:val="nb-NO"/>
        </w:rPr>
        <w:t>Bagaimana kondisi kesenjangan antara kompetensi yang tercakup dalam kurikulum SMK konsentrasi Rekayasa Perangkat Lunak dengan kebutuhan kompetensi di industri perangkat lunak saat ini?</w:t>
      </w:r>
    </w:p>
    <w:p w14:paraId="1189B428" w14:textId="47E81BA2" w:rsidR="002C5F3B" w:rsidRPr="002C5F3B" w:rsidRDefault="002C5F3B" w:rsidP="002C5F3B">
      <w:pPr>
        <w:pStyle w:val="Heading2"/>
        <w:numPr>
          <w:ilvl w:val="0"/>
          <w:numId w:val="11"/>
        </w:numPr>
        <w:spacing w:before="0" w:after="0" w:line="360" w:lineRule="auto"/>
        <w:ind w:left="714" w:hanging="357"/>
        <w:rPr>
          <w:b w:val="0"/>
          <w:bCs w:val="0"/>
          <w:lang w:val="nb-NO"/>
        </w:rPr>
      </w:pPr>
      <w:r w:rsidRPr="002C5F3B">
        <w:rPr>
          <w:b w:val="0"/>
          <w:bCs w:val="0"/>
          <w:lang w:val="nb-NO"/>
        </w:rPr>
        <w:t xml:space="preserve">Bagaimana rancangan sistem rekomendasi kurikulum berbasis analisis data pasar tenaga kerja yang dapat membantu SMK dalam menyusun Kurikulum Operasional </w:t>
      </w:r>
      <w:r w:rsidRPr="002C5F3B">
        <w:rPr>
          <w:b w:val="0"/>
          <w:bCs w:val="0"/>
          <w:lang w:val="nb-NO"/>
        </w:rPr>
        <w:lastRenderedPageBreak/>
        <w:t>Satuan Pendidikan (KOSP) konsentrasi RPL yang relevan dengan kebutuhan industri?</w:t>
      </w:r>
    </w:p>
    <w:p w14:paraId="6AD12032" w14:textId="2E78EC3F" w:rsidR="002C5F3B" w:rsidRPr="002C5F3B" w:rsidRDefault="002C5F3B" w:rsidP="002C5F3B">
      <w:pPr>
        <w:pStyle w:val="Heading2"/>
        <w:numPr>
          <w:ilvl w:val="0"/>
          <w:numId w:val="11"/>
        </w:numPr>
        <w:spacing w:before="0" w:after="0" w:line="360" w:lineRule="auto"/>
        <w:ind w:left="714" w:hanging="357"/>
        <w:rPr>
          <w:b w:val="0"/>
          <w:bCs w:val="0"/>
          <w:lang w:val="nb-NO"/>
        </w:rPr>
      </w:pPr>
      <w:r w:rsidRPr="002C5F3B">
        <w:rPr>
          <w:b w:val="0"/>
          <w:bCs w:val="0"/>
          <w:lang w:val="nb-NO"/>
        </w:rPr>
        <w:t>Bagaimana kelayakan produk sistem rekomendasi kurikulum berdasarkan hasil validasi ahli (ahli kurikulum vokasi dan ahli industri perangkat lunak)?</w:t>
      </w:r>
    </w:p>
    <w:p w14:paraId="5A73AF9C" w14:textId="5D356246" w:rsidR="002C5F3B" w:rsidRPr="002C5F3B" w:rsidRDefault="002C5F3B" w:rsidP="002C5F3B">
      <w:pPr>
        <w:pStyle w:val="Heading2"/>
        <w:numPr>
          <w:ilvl w:val="0"/>
          <w:numId w:val="11"/>
        </w:numPr>
        <w:spacing w:before="0" w:after="0" w:line="360" w:lineRule="auto"/>
        <w:ind w:left="714" w:hanging="357"/>
        <w:rPr>
          <w:b w:val="0"/>
          <w:bCs w:val="0"/>
          <w:lang w:val="nb-NO"/>
        </w:rPr>
      </w:pPr>
      <w:r w:rsidRPr="002C5F3B">
        <w:rPr>
          <w:b w:val="0"/>
          <w:bCs w:val="0"/>
          <w:lang w:val="nb-NO"/>
        </w:rPr>
        <w:t>Bagaimana efektivitas produk sistem rekomendasi kurikulum dalam membantu guru dan pengembang kurikulum SMK menyusun KOSP yang selaras dengan kebutuhan industri, berdasarkan hasil uji coba lapangan?</w:t>
      </w:r>
    </w:p>
    <w:p w14:paraId="5AD073AF" w14:textId="2106F86F" w:rsidR="005B0102" w:rsidRPr="00E237FE" w:rsidRDefault="002C5F3B" w:rsidP="002C5F3B">
      <w:pPr>
        <w:pStyle w:val="Heading2"/>
        <w:spacing w:line="360" w:lineRule="auto"/>
        <w:rPr>
          <w:lang w:val="nb-NO"/>
        </w:rPr>
      </w:pPr>
      <w:r>
        <w:rPr>
          <w:lang w:val="nb-NO"/>
        </w:rPr>
        <w:t xml:space="preserve">1.3 </w:t>
      </w:r>
      <w:r w:rsidRPr="00E237FE">
        <w:rPr>
          <w:lang w:val="nb-NO"/>
        </w:rPr>
        <w:t>Tujuan Penelitian</w:t>
      </w:r>
    </w:p>
    <w:p w14:paraId="09F2E67B" w14:textId="77777777" w:rsidR="005B0102" w:rsidRPr="00E237FE" w:rsidRDefault="00000000" w:rsidP="002C5F3B">
      <w:pPr>
        <w:spacing w:after="120" w:line="360" w:lineRule="auto"/>
        <w:jc w:val="both"/>
        <w:rPr>
          <w:lang w:val="nb-NO"/>
        </w:rPr>
      </w:pPr>
      <w:r w:rsidRPr="00E237FE">
        <w:rPr>
          <w:lang w:val="nb-NO"/>
        </w:rPr>
        <w:t>Berdasarkan latar belakang masalah, tujuan penelitian ini adalah:</w:t>
      </w:r>
    </w:p>
    <w:p w14:paraId="31E70CA5" w14:textId="7348EA52" w:rsidR="003110AA" w:rsidRPr="003110AA" w:rsidRDefault="003110AA" w:rsidP="003110AA">
      <w:pPr>
        <w:pStyle w:val="ListParagraph"/>
        <w:numPr>
          <w:ilvl w:val="0"/>
          <w:numId w:val="2"/>
        </w:numPr>
        <w:spacing w:after="120" w:line="360" w:lineRule="auto"/>
        <w:jc w:val="both"/>
        <w:rPr>
          <w:lang w:val="nb-NO"/>
        </w:rPr>
      </w:pPr>
      <w:r w:rsidRPr="003110AA">
        <w:rPr>
          <w:lang w:val="nb-NO"/>
        </w:rPr>
        <w:t xml:space="preserve">Mengidentifikasi dan memetakan kesenjangan antara kompetensi yang tercakup dalam kurikulum SMK konsentrasi Rekayasa Perangkat Lunak saat ini dengan kebutuhan kompetensi di industri perangkat lunak, berdasarkan analisis data lowongan kerja dan masukan pemangku kepentingan. </w:t>
      </w:r>
    </w:p>
    <w:p w14:paraId="07DCEC7D" w14:textId="4F362FD3" w:rsidR="003110AA" w:rsidRPr="003110AA" w:rsidRDefault="003110AA" w:rsidP="003110AA">
      <w:pPr>
        <w:pStyle w:val="ListParagraph"/>
        <w:numPr>
          <w:ilvl w:val="0"/>
          <w:numId w:val="2"/>
        </w:numPr>
        <w:spacing w:after="120" w:line="360" w:lineRule="auto"/>
        <w:jc w:val="both"/>
        <w:rPr>
          <w:lang w:val="nb-NO"/>
        </w:rPr>
      </w:pPr>
      <w:r w:rsidRPr="003110AA">
        <w:rPr>
          <w:lang w:val="nb-NO"/>
        </w:rPr>
        <w:t xml:space="preserve">Merancang dan mengembangkan sistem rekomendasi kurikulum berbasis analisis data pasar tenaga kerja yang berwawasan masa depan, mencakup arsitektur pipeline ekstraksi keterampilan, formula penghitungan prioritas, dan dashboard multi-sekolah yang terintegrasi dengan Spektrum Keahlian SMK (Kepmen 244/M/2024), untuk membantu SMK konsentrasi RPL dalam menyusun Kurikulum Operasional Satuan Pendidikan (KOSP) yang relevan dengan kebutuhan industri. </w:t>
      </w:r>
    </w:p>
    <w:p w14:paraId="41692305" w14:textId="0218A937" w:rsidR="003110AA" w:rsidRPr="003110AA" w:rsidRDefault="003110AA" w:rsidP="003110AA">
      <w:pPr>
        <w:pStyle w:val="ListParagraph"/>
        <w:numPr>
          <w:ilvl w:val="0"/>
          <w:numId w:val="2"/>
        </w:numPr>
        <w:spacing w:after="120" w:line="360" w:lineRule="auto"/>
        <w:jc w:val="both"/>
        <w:rPr>
          <w:lang w:val="nb-NO"/>
        </w:rPr>
      </w:pPr>
      <w:r w:rsidRPr="003110AA">
        <w:rPr>
          <w:lang w:val="nb-NO"/>
        </w:rPr>
        <w:t xml:space="preserve">Menguji kelayakan produk sistem rekomendasi kurikulum melalui validasi ahli (ahli kurikulum vokasi dan ahli industri perangkat lunak) serta serangkaian uji coba lapangan bertahap sesuai model Borg dan Gall. </w:t>
      </w:r>
    </w:p>
    <w:p w14:paraId="52EAC051" w14:textId="7F40FA93" w:rsidR="005B0102" w:rsidRPr="00E237FE" w:rsidRDefault="003110AA" w:rsidP="003110AA">
      <w:pPr>
        <w:pStyle w:val="ListParagraph"/>
        <w:numPr>
          <w:ilvl w:val="0"/>
          <w:numId w:val="2"/>
        </w:numPr>
        <w:spacing w:after="120" w:line="360" w:lineRule="auto"/>
        <w:jc w:val="both"/>
        <w:rPr>
          <w:lang w:val="nb-NO"/>
        </w:rPr>
      </w:pPr>
      <w:r w:rsidRPr="003110AA">
        <w:rPr>
          <w:lang w:val="nb-NO"/>
        </w:rPr>
        <w:t>Mengevaluasi efektivitas produk sistem rekomendasi kurikulum dalam membantu guru dan pengembang kurikulum SMK menyusun KOSP yang selaras dengan kebutuhan industri, berdasarkan uji coba lapangan operasional di beberapa SMK</w:t>
      </w:r>
      <w:r w:rsidRPr="00E237FE">
        <w:rPr>
          <w:lang w:val="nb-NO"/>
        </w:rPr>
        <w:t>.</w:t>
      </w:r>
    </w:p>
    <w:p w14:paraId="12E0B7A6" w14:textId="6D2A0A50" w:rsidR="005B0102" w:rsidRPr="00E237FE" w:rsidRDefault="00000000">
      <w:pPr>
        <w:pStyle w:val="Heading2"/>
        <w:rPr>
          <w:lang w:val="nb-NO"/>
        </w:rPr>
      </w:pPr>
      <w:r w:rsidRPr="00E237FE">
        <w:rPr>
          <w:lang w:val="nb-NO"/>
        </w:rPr>
        <w:t>1.</w:t>
      </w:r>
      <w:r w:rsidR="002C5F3B">
        <w:rPr>
          <w:lang w:val="nb-NO"/>
        </w:rPr>
        <w:t>4</w:t>
      </w:r>
      <w:r w:rsidRPr="00E237FE">
        <w:rPr>
          <w:lang w:val="nb-NO"/>
        </w:rPr>
        <w:t xml:space="preserve">  Manfaat Penelitian</w:t>
      </w:r>
    </w:p>
    <w:p w14:paraId="51F21513" w14:textId="282C0E10" w:rsidR="005B0102" w:rsidRPr="002856AD" w:rsidRDefault="00000000" w:rsidP="002856AD">
      <w:pPr>
        <w:pStyle w:val="ListParagraph"/>
        <w:numPr>
          <w:ilvl w:val="0"/>
          <w:numId w:val="3"/>
        </w:numPr>
        <w:spacing w:after="120" w:line="360" w:lineRule="auto"/>
        <w:jc w:val="both"/>
        <w:rPr>
          <w:lang w:val="nb-NO"/>
        </w:rPr>
      </w:pPr>
      <w:r w:rsidRPr="002856AD">
        <w:rPr>
          <w:lang w:val="nb-NO"/>
        </w:rPr>
        <w:t xml:space="preserve">Penelitian ini memperluas teori human capital (Becker, 1964; Schultz, 1961) dengan menunjukkan bagaimana kecerdasan </w:t>
      </w:r>
      <w:r w:rsidR="002856AD">
        <w:rPr>
          <w:lang w:val="nb-NO"/>
        </w:rPr>
        <w:t>artifisial</w:t>
      </w:r>
      <w:r w:rsidRPr="002856AD">
        <w:rPr>
          <w:lang w:val="nb-NO"/>
        </w:rPr>
        <w:t xml:space="preserve"> dapat menjadi mediator antara sinyal pasar tenaga kerja dan desain kurikulum pendidikan kejuruan. Temuan penelitian berkontribusi pada literatur relevansi dan sinkronisasi kurikulum vokasi dengan memberikan model konseptual baru tentang </w:t>
      </w:r>
      <w:r w:rsidRPr="002856AD">
        <w:rPr>
          <w:i/>
          <w:iCs/>
          <w:lang w:val="nb-NO"/>
        </w:rPr>
        <w:t>curriculum gap analysis</w:t>
      </w:r>
      <w:r w:rsidRPr="002856AD">
        <w:rPr>
          <w:lang w:val="nb-NO"/>
        </w:rPr>
        <w:t xml:space="preserve"> </w:t>
      </w:r>
      <w:r w:rsidRPr="002856AD">
        <w:rPr>
          <w:lang w:val="nb-NO"/>
        </w:rPr>
        <w:lastRenderedPageBreak/>
        <w:t>berbasis data yang</w:t>
      </w:r>
      <w:r w:rsidR="002856AD">
        <w:rPr>
          <w:lang w:val="nb-NO"/>
        </w:rPr>
        <w:t xml:space="preserve"> berwawasan masa depan</w:t>
      </w:r>
      <w:r w:rsidRPr="002856AD">
        <w:rPr>
          <w:lang w:val="nb-NO"/>
        </w:rPr>
        <w:t xml:space="preserve">. Selain itu, kerangka evaluasi produk yang dikembangkan—mencakup validasi ahli, uji </w:t>
      </w:r>
      <w:r w:rsidRPr="002856AD">
        <w:rPr>
          <w:i/>
          <w:iCs/>
          <w:lang w:val="nb-NO"/>
        </w:rPr>
        <w:t>usability</w:t>
      </w:r>
      <w:r w:rsidRPr="002856AD">
        <w:rPr>
          <w:lang w:val="nb-NO"/>
        </w:rPr>
        <w:t>, dan metrik kualitas rekomendasi—dapat menjadi acuan bagi penelitian pengembangan serupa di bidang pendidikan kejuruan.</w:t>
      </w:r>
    </w:p>
    <w:p w14:paraId="4F1F5577" w14:textId="1AF38E24" w:rsidR="005B0102" w:rsidRPr="002856AD" w:rsidRDefault="00000000" w:rsidP="002856AD">
      <w:pPr>
        <w:pStyle w:val="ListParagraph"/>
        <w:numPr>
          <w:ilvl w:val="0"/>
          <w:numId w:val="3"/>
        </w:numPr>
        <w:spacing w:after="120" w:line="360" w:lineRule="auto"/>
        <w:jc w:val="both"/>
        <w:rPr>
          <w:lang w:val="nb-NO"/>
        </w:rPr>
      </w:pPr>
      <w:r w:rsidRPr="002856AD">
        <w:rPr>
          <w:lang w:val="nb-NO"/>
        </w:rPr>
        <w:t>Produk yang dihasilkan berupa sistem rekomendasi kurikulum yang siap digunakan oleh guru, kepala program keahlian, dan pengembang kurikulum SMK</w:t>
      </w:r>
      <w:r w:rsidR="002856AD">
        <w:rPr>
          <w:lang w:val="nb-NO"/>
        </w:rPr>
        <w:t>. Fitur d</w:t>
      </w:r>
      <w:r w:rsidRPr="002856AD">
        <w:rPr>
          <w:i/>
          <w:iCs/>
          <w:lang w:val="nb-NO"/>
        </w:rPr>
        <w:t>ashboard</w:t>
      </w:r>
      <w:r w:rsidRPr="002856AD">
        <w:rPr>
          <w:lang w:val="nb-NO"/>
        </w:rPr>
        <w:t xml:space="preserve"> multi-sekolah memungkinkan akses terhadap rekomendasi prioritas keterampilan secara interaktif tanpa memerlukan keahlian teknis. Kompetensi yang dihasilkan tersusun dalam struktur taksonomi Bloom sehingga langsung dapat digunakan dalam perencanaan capaian pembelajaran. Integrasi Spektrum Keahlian (Kepmen 244/M/2024) memastikan rekomendasi disesuaikan dengan taksonomi </w:t>
      </w:r>
      <w:r w:rsidR="002856AD">
        <w:rPr>
          <w:lang w:val="nb-NO"/>
        </w:rPr>
        <w:t>yang banyak digunakan pada institusi pendidikan</w:t>
      </w:r>
      <w:r w:rsidRPr="002856AD">
        <w:rPr>
          <w:lang w:val="nb-NO"/>
        </w:rPr>
        <w:t xml:space="preserve"> vokasi Indonesia.</w:t>
      </w:r>
    </w:p>
    <w:p w14:paraId="001E8EBA" w14:textId="7DC51600" w:rsidR="005B0102" w:rsidRPr="002856AD" w:rsidRDefault="00000000" w:rsidP="002856AD">
      <w:pPr>
        <w:pStyle w:val="ListParagraph"/>
        <w:numPr>
          <w:ilvl w:val="0"/>
          <w:numId w:val="3"/>
        </w:numPr>
        <w:spacing w:after="120" w:line="360" w:lineRule="auto"/>
        <w:jc w:val="both"/>
        <w:rPr>
          <w:lang w:val="nb-NO"/>
        </w:rPr>
      </w:pPr>
      <w:r w:rsidRPr="002856AD">
        <w:rPr>
          <w:lang w:val="nb-NO"/>
        </w:rPr>
        <w:t xml:space="preserve">Hasil penelitian dapat </w:t>
      </w:r>
      <w:r w:rsidR="002856AD">
        <w:rPr>
          <w:lang w:val="nb-NO"/>
        </w:rPr>
        <w:t>memberi informasi terhadap</w:t>
      </w:r>
      <w:r w:rsidRPr="002856AD">
        <w:rPr>
          <w:lang w:val="nb-NO"/>
        </w:rPr>
        <w:t xml:space="preserve"> </w:t>
      </w:r>
      <w:r w:rsidR="002856AD">
        <w:rPr>
          <w:lang w:val="nb-NO"/>
        </w:rPr>
        <w:t xml:space="preserve">pemangku kebijakan </w:t>
      </w:r>
      <w:r w:rsidRPr="002856AD">
        <w:rPr>
          <w:lang w:val="nb-NO"/>
        </w:rPr>
        <w:t xml:space="preserve">mengenai potensi pengembangan KOSP berbasis data serta perlunya dukungan infrastruktur dan kapasitas untuk adopsi pendekatan serupa di skala nasional. </w:t>
      </w:r>
      <w:r w:rsidRPr="002856AD">
        <w:rPr>
          <w:i/>
          <w:iCs/>
          <w:lang w:val="nb-NO"/>
        </w:rPr>
        <w:t>Policy brief</w:t>
      </w:r>
      <w:r w:rsidRPr="002856AD">
        <w:rPr>
          <w:lang w:val="nb-NO"/>
        </w:rPr>
        <w:t xml:space="preserve"> yang dihasilkan dapat menjadi masukan bagi BSKAP dan Direktorat SMK dalam merumuskan strategi </w:t>
      </w:r>
      <w:r w:rsidR="002856AD">
        <w:rPr>
          <w:lang w:val="nb-NO"/>
        </w:rPr>
        <w:t>penyelarasan</w:t>
      </w:r>
      <w:r w:rsidRPr="002856AD">
        <w:rPr>
          <w:lang w:val="nb-NO"/>
        </w:rPr>
        <w:t xml:space="preserve"> kurikulum vokasi secara nasional.</w:t>
      </w:r>
    </w:p>
    <w:p w14:paraId="2F56168A" w14:textId="77777777" w:rsidR="005B0102" w:rsidRPr="00E237FE" w:rsidRDefault="00000000">
      <w:pPr>
        <w:rPr>
          <w:lang w:val="nb-NO"/>
        </w:rPr>
      </w:pPr>
      <w:r w:rsidRPr="00E237FE">
        <w:rPr>
          <w:lang w:val="nb-NO"/>
        </w:rPr>
        <w:br w:type="page"/>
      </w:r>
    </w:p>
    <w:p w14:paraId="218D9BCC" w14:textId="77777777" w:rsidR="00553D3F" w:rsidRDefault="00000000" w:rsidP="00553D3F">
      <w:pPr>
        <w:pStyle w:val="Heading1"/>
        <w:jc w:val="center"/>
        <w:rPr>
          <w:lang w:val="nb-NO"/>
        </w:rPr>
      </w:pPr>
      <w:r w:rsidRPr="00E237FE">
        <w:rPr>
          <w:lang w:val="nb-NO"/>
        </w:rPr>
        <w:lastRenderedPageBreak/>
        <w:t xml:space="preserve">BAB II  </w:t>
      </w:r>
    </w:p>
    <w:p w14:paraId="14AB82FB" w14:textId="5BCB4E74" w:rsidR="005B0102" w:rsidRPr="00E237FE" w:rsidRDefault="00000000" w:rsidP="00EF2F77">
      <w:pPr>
        <w:pStyle w:val="Heading1"/>
        <w:spacing w:line="360" w:lineRule="auto"/>
        <w:jc w:val="center"/>
        <w:rPr>
          <w:lang w:val="nb-NO"/>
        </w:rPr>
      </w:pPr>
      <w:r w:rsidRPr="00E237FE">
        <w:rPr>
          <w:lang w:val="nb-NO"/>
        </w:rPr>
        <w:t>KAJIAN PUSTAKA</w:t>
      </w:r>
    </w:p>
    <w:p w14:paraId="12CC86B1" w14:textId="77777777" w:rsidR="005B0102" w:rsidRPr="00E237FE" w:rsidRDefault="00000000" w:rsidP="00EF2F77">
      <w:pPr>
        <w:pStyle w:val="Heading2"/>
        <w:spacing w:line="360" w:lineRule="auto"/>
        <w:rPr>
          <w:lang w:val="nb-NO"/>
        </w:rPr>
      </w:pPr>
      <w:r w:rsidRPr="00E237FE">
        <w:rPr>
          <w:lang w:val="nb-NO"/>
        </w:rPr>
        <w:t>2.1  Teori Pembentukan dan Pengembangan Keterampilan</w:t>
      </w:r>
    </w:p>
    <w:p w14:paraId="4B57EDEC" w14:textId="4EF08AC1" w:rsidR="005B0102" w:rsidRPr="00E237FE" w:rsidRDefault="00000000">
      <w:pPr>
        <w:spacing w:after="120" w:line="360" w:lineRule="auto"/>
        <w:ind w:firstLine="720"/>
        <w:jc w:val="both"/>
        <w:rPr>
          <w:lang w:val="nb-NO"/>
        </w:rPr>
      </w:pPr>
      <w:r w:rsidRPr="00E237FE">
        <w:rPr>
          <w:lang w:val="nb-NO"/>
        </w:rPr>
        <w:t xml:space="preserve">Landasan teoretis mengenai pembentukan dan pengembangan keterampilan penting untuk memahami bagaimana kurikulum dapat disusun agar efektif menghasilkan lulusan yang kompeten. Teori </w:t>
      </w:r>
      <w:r w:rsidRPr="00553D3F">
        <w:rPr>
          <w:i/>
          <w:iCs/>
          <w:lang w:val="nb-NO"/>
        </w:rPr>
        <w:t>human capital</w:t>
      </w:r>
      <w:r w:rsidRPr="00E237FE">
        <w:rPr>
          <w:lang w:val="nb-NO"/>
        </w:rPr>
        <w:t xml:space="preserve"> yang dikembangkan oleh Becker (1964) dan Schultz (1961) menempatkan keterampilan dan pengetahuan sebagai bentuk modal yang dihasilkan dari investasi sebelumnya. Schultz (1961) menyatakan bahwa kegiatan seperti pendidikan dan pelatihan kerja </w:t>
      </w:r>
      <w:r w:rsidR="00D078DB">
        <w:rPr>
          <w:lang w:val="nb-NO"/>
        </w:rPr>
        <w:t xml:space="preserve">dapat </w:t>
      </w:r>
      <w:r w:rsidRPr="00E237FE">
        <w:rPr>
          <w:lang w:val="nb-NO"/>
        </w:rPr>
        <w:t xml:space="preserve">meningkatkan kemampuan fisik dan mental individu, sehingga meningkatkan prospek pendapatan riil. Becker (1964) mendefinisikan investasi </w:t>
      </w:r>
      <w:r w:rsidR="00D078DB">
        <w:rPr>
          <w:lang w:val="nb-NO"/>
        </w:rPr>
        <w:t xml:space="preserve">dalam </w:t>
      </w:r>
      <w:r w:rsidRPr="00D078DB">
        <w:rPr>
          <w:i/>
          <w:iCs/>
          <w:lang w:val="nb-NO"/>
        </w:rPr>
        <w:t>human capital</w:t>
      </w:r>
      <w:r w:rsidRPr="00E237FE">
        <w:rPr>
          <w:lang w:val="nb-NO"/>
        </w:rPr>
        <w:t xml:space="preserve"> sebagai aktivitas yang mempengaruhi pendapatan riil di masa depan melalui penanaman sumber daya pada manusia. Implikasi teori ini bagi pendidikan kejuruan bersifat fundamenta</w:t>
      </w:r>
      <w:r w:rsidR="00D078DB">
        <w:rPr>
          <w:lang w:val="nb-NO"/>
        </w:rPr>
        <w:t>l. K</w:t>
      </w:r>
      <w:r w:rsidRPr="00E237FE">
        <w:rPr>
          <w:lang w:val="nb-NO"/>
        </w:rPr>
        <w:t xml:space="preserve">urikulum yang selaras dengan kebutuhan pasar tenaga kerja akan memaksimalkan </w:t>
      </w:r>
      <w:r w:rsidRPr="00D078DB">
        <w:rPr>
          <w:i/>
          <w:iCs/>
          <w:lang w:val="nb-NO"/>
        </w:rPr>
        <w:t>return</w:t>
      </w:r>
      <w:r w:rsidRPr="00E237FE">
        <w:rPr>
          <w:lang w:val="nb-NO"/>
        </w:rPr>
        <w:t xml:space="preserve"> investasi pendidikan, sedangkan </w:t>
      </w:r>
      <w:r w:rsidRPr="00D078DB">
        <w:rPr>
          <w:i/>
          <w:iCs/>
          <w:lang w:val="nb-NO"/>
        </w:rPr>
        <w:t>mismatch</w:t>
      </w:r>
      <w:r w:rsidRPr="00E237FE">
        <w:rPr>
          <w:lang w:val="nb-NO"/>
        </w:rPr>
        <w:t xml:space="preserve"> mengakibatkan inefisiensi di mana lulusan tidak dapat memanfaatkan pendidikan yang telah diinvestasikan.</w:t>
      </w:r>
    </w:p>
    <w:p w14:paraId="074F445D" w14:textId="79EB3651" w:rsidR="005B0102" w:rsidRDefault="00000000">
      <w:pPr>
        <w:spacing w:after="120" w:line="360" w:lineRule="auto"/>
        <w:ind w:firstLine="720"/>
        <w:jc w:val="both"/>
        <w:rPr>
          <w:lang w:val="nb-NO"/>
        </w:rPr>
      </w:pPr>
      <w:r w:rsidRPr="00E237FE">
        <w:rPr>
          <w:lang w:val="nb-NO"/>
        </w:rPr>
        <w:t xml:space="preserve">Nasihudin dan Hariyadin (2021) menegaskan bahwa keterampilan adalah ukuran kemampuan yang dimiliki seseorang, dan dalam konteks pendidikan kejuruan, pengembangan keterampilan harus selaras dengan kebutuhan terkini di dunia usaha dan industri. Newhouse dan Suryadarma (2011) menunjukkan bahwa di Indonesia, pendidikan vokasi memberikan </w:t>
      </w:r>
      <w:r w:rsidRPr="00AE3061">
        <w:rPr>
          <w:i/>
          <w:iCs/>
          <w:lang w:val="nb-NO"/>
        </w:rPr>
        <w:t>return</w:t>
      </w:r>
      <w:r w:rsidRPr="00E237FE">
        <w:rPr>
          <w:lang w:val="nb-NO"/>
        </w:rPr>
        <w:t xml:space="preserve"> yang lebih tinggi pada pasar kerja dibandingkan pendidikan umum, namun hanya ketika kurikulum selaras dengan kebutuhan industri. Gibson dan Chesterman (2022) mengajukan pendekatan </w:t>
      </w:r>
      <w:r w:rsidRPr="00AE3061">
        <w:rPr>
          <w:i/>
          <w:iCs/>
          <w:lang w:val="nb-NO"/>
        </w:rPr>
        <w:t>Collaborative Skill Development (CSD)</w:t>
      </w:r>
      <w:r w:rsidRPr="00E237FE">
        <w:rPr>
          <w:lang w:val="nb-NO"/>
        </w:rPr>
        <w:t xml:space="preserve"> yang menekankan keterlibatan berbagai pihak</w:t>
      </w:r>
      <w:r w:rsidR="00AE3061">
        <w:rPr>
          <w:lang w:val="nb-NO"/>
        </w:rPr>
        <w:t xml:space="preserve"> (</w:t>
      </w:r>
      <w:r w:rsidRPr="00E237FE">
        <w:rPr>
          <w:lang w:val="nb-NO"/>
        </w:rPr>
        <w:t>guru, mentor industri, sesama siswa</w:t>
      </w:r>
      <w:r w:rsidR="00AE3061">
        <w:rPr>
          <w:lang w:val="nb-NO"/>
        </w:rPr>
        <w:t xml:space="preserve">) </w:t>
      </w:r>
      <w:r w:rsidRPr="00E237FE">
        <w:rPr>
          <w:lang w:val="nb-NO"/>
        </w:rPr>
        <w:t>dalam menciptakan struktur pendukung pengembangan keterampilan yang relevan dan autentik. Pendekatan kolaboratif ini memungkinkan siswa</w:t>
      </w:r>
      <w:r w:rsidR="00AE3061">
        <w:rPr>
          <w:lang w:val="nb-NO"/>
        </w:rPr>
        <w:t xml:space="preserve"> untuk</w:t>
      </w:r>
      <w:r w:rsidRPr="00E237FE">
        <w:rPr>
          <w:lang w:val="nb-NO"/>
        </w:rPr>
        <w:t xml:space="preserve"> mengembangkan keterampilan dengan konteks yang lebih sesuai dengan tuntutan lingkungan kerja nyata. Dalam penelitian ini, teori dan praktik pembentukan keterampilan dijadikan acuan untuk merancang fitur </w:t>
      </w:r>
      <w:r w:rsidR="00AE3061">
        <w:rPr>
          <w:lang w:val="nb-NO"/>
        </w:rPr>
        <w:t>sistem rekomendasi</w:t>
      </w:r>
      <w:r w:rsidRPr="00E237FE">
        <w:rPr>
          <w:lang w:val="nb-NO"/>
        </w:rPr>
        <w:t xml:space="preserve"> yang mampu merekomendasikan keterampilan yang perlu dikembangkan dalam kurikulum SMK Rekayasa Perangkat Lunak.</w:t>
      </w:r>
    </w:p>
    <w:p w14:paraId="56328F9F" w14:textId="77777777" w:rsidR="00AE3061" w:rsidRPr="00E237FE" w:rsidRDefault="00AE3061">
      <w:pPr>
        <w:spacing w:after="120" w:line="360" w:lineRule="auto"/>
        <w:ind w:firstLine="720"/>
        <w:jc w:val="both"/>
        <w:rPr>
          <w:lang w:val="nb-NO"/>
        </w:rPr>
      </w:pPr>
    </w:p>
    <w:p w14:paraId="06FE5E28" w14:textId="77777777" w:rsidR="005B0102" w:rsidRPr="00E237FE" w:rsidRDefault="00000000">
      <w:pPr>
        <w:pStyle w:val="Heading2"/>
        <w:rPr>
          <w:lang w:val="nb-NO"/>
        </w:rPr>
      </w:pPr>
      <w:r w:rsidRPr="00E237FE">
        <w:rPr>
          <w:lang w:val="nb-NO"/>
        </w:rPr>
        <w:lastRenderedPageBreak/>
        <w:t>2.2  Teori Sinyal Pasar Tenaga Kerja</w:t>
      </w:r>
    </w:p>
    <w:p w14:paraId="676EEB1D" w14:textId="1A9D660A" w:rsidR="005B0102" w:rsidRPr="00E237FE" w:rsidRDefault="00000000">
      <w:pPr>
        <w:spacing w:after="120" w:line="360" w:lineRule="auto"/>
        <w:ind w:firstLine="720"/>
        <w:jc w:val="both"/>
        <w:rPr>
          <w:lang w:val="nb-NO"/>
        </w:rPr>
      </w:pPr>
      <w:r w:rsidRPr="00E237FE">
        <w:rPr>
          <w:lang w:val="nb-NO"/>
        </w:rPr>
        <w:t xml:space="preserve">Dari perspektif ekonomi pendidikan, kurikulum juga berfungsi sebagai sinyal bagi pasar tenaga kerja. </w:t>
      </w:r>
      <w:r w:rsidR="0086105D">
        <w:rPr>
          <w:lang w:val="nb-NO"/>
        </w:rPr>
        <w:t>Teori ini</w:t>
      </w:r>
      <w:r w:rsidRPr="00E237FE">
        <w:rPr>
          <w:lang w:val="nb-NO"/>
        </w:rPr>
        <w:t xml:space="preserve"> menjelaskan bahwa kredensial pendidikan dapat menjadi sinyal produktivitas atau kemampuan seseorang kepada pemberi kerja. Tholen (2022) mengidentifikasi tiga teori utama terkait nilai kredensial pendidikan dalam rekrutmen: (1) </w:t>
      </w:r>
      <w:r w:rsidRPr="0086105D">
        <w:rPr>
          <w:i/>
          <w:iCs/>
          <w:lang w:val="nb-NO"/>
        </w:rPr>
        <w:t>Human Capital Theory</w:t>
      </w:r>
      <w:r w:rsidR="0086105D">
        <w:rPr>
          <w:lang w:val="nb-NO"/>
        </w:rPr>
        <w:t xml:space="preserve">: </w:t>
      </w:r>
      <w:r w:rsidRPr="00E237FE">
        <w:rPr>
          <w:lang w:val="nb-NO"/>
        </w:rPr>
        <w:t xml:space="preserve">kualifikasi pendidikan dianggap mencerminkan keterampilan produktif; (2) </w:t>
      </w:r>
      <w:r w:rsidRPr="0086105D">
        <w:rPr>
          <w:i/>
          <w:iCs/>
          <w:lang w:val="nb-NO"/>
        </w:rPr>
        <w:t>Signaling and Screening Theory</w:t>
      </w:r>
      <w:r w:rsidR="0086105D">
        <w:rPr>
          <w:lang w:val="nb-NO"/>
        </w:rPr>
        <w:t xml:space="preserve">: </w:t>
      </w:r>
      <w:r w:rsidRPr="00E237FE">
        <w:rPr>
          <w:lang w:val="nb-NO"/>
        </w:rPr>
        <w:t xml:space="preserve">pendidikan berfungsi sebagai sinyal dan mekanisme </w:t>
      </w:r>
      <w:r w:rsidRPr="0086105D">
        <w:rPr>
          <w:i/>
          <w:iCs/>
          <w:lang w:val="nb-NO"/>
        </w:rPr>
        <w:t>screening</w:t>
      </w:r>
      <w:r w:rsidRPr="00E237FE">
        <w:rPr>
          <w:lang w:val="nb-NO"/>
        </w:rPr>
        <w:t xml:space="preserve">; serta (3) </w:t>
      </w:r>
      <w:r w:rsidRPr="0086105D">
        <w:rPr>
          <w:i/>
          <w:iCs/>
          <w:lang w:val="nb-NO"/>
        </w:rPr>
        <w:t>Closure Theory</w:t>
      </w:r>
      <w:r w:rsidR="0086105D">
        <w:rPr>
          <w:lang w:val="nb-NO"/>
        </w:rPr>
        <w:t xml:space="preserve">: </w:t>
      </w:r>
      <w:r w:rsidRPr="00E237FE">
        <w:rPr>
          <w:lang w:val="nb-NO"/>
        </w:rPr>
        <w:t xml:space="preserve">kredensial digunakan sebagai sarana pembatasan sosial. Spence (1973) melalui teori </w:t>
      </w:r>
      <w:r w:rsidRPr="0086105D">
        <w:rPr>
          <w:i/>
          <w:iCs/>
          <w:lang w:val="nb-NO"/>
        </w:rPr>
        <w:t>Job Market Signaling</w:t>
      </w:r>
      <w:r w:rsidRPr="00E237FE">
        <w:rPr>
          <w:lang w:val="nb-NO"/>
        </w:rPr>
        <w:t xml:space="preserve"> menjelaskan bahwa individu menggunakan pendidikan untuk memberi isyarat kepada pemberi kerja tentang kualitasnya.</w:t>
      </w:r>
    </w:p>
    <w:p w14:paraId="253E956C" w14:textId="0AC81495" w:rsidR="005B0102" w:rsidRPr="00E237FE" w:rsidRDefault="00000000">
      <w:pPr>
        <w:spacing w:after="120" w:line="360" w:lineRule="auto"/>
        <w:ind w:firstLine="720"/>
        <w:jc w:val="both"/>
        <w:rPr>
          <w:lang w:val="nb-NO"/>
        </w:rPr>
      </w:pPr>
      <w:r w:rsidRPr="00E237FE">
        <w:rPr>
          <w:lang w:val="nb-NO"/>
        </w:rPr>
        <w:t xml:space="preserve">Dalam konteks SMK, struktur kurikulum yang dirancang selaras dengan kebutuhan industri akan memberikan sinyal kuat kepada pemberi kerja bahwa lulusan siap memasuki dunia kerja dengan keterampilan yang relevan. Fahmi dan Mulyono (2015) </w:t>
      </w:r>
      <w:r w:rsidR="007C262A">
        <w:rPr>
          <w:lang w:val="nb-NO"/>
        </w:rPr>
        <w:t>menyimpulkan</w:t>
      </w:r>
      <w:r w:rsidRPr="00E237FE">
        <w:rPr>
          <w:lang w:val="nb-NO"/>
        </w:rPr>
        <w:t xml:space="preserve"> bahwa di Indonesia, masyarakat mengejar pendidikan tidak semata-mata untuk keterampilan, tetapi juga untuk sinyal nilai diri di pasar kerja. Bagi industri, kurikulum yang mutakhir dan sesuai kebutuhan akan mempermudah proses rekrutmen. Sebaliknya, kurikulum</w:t>
      </w:r>
      <w:r w:rsidR="007C262A">
        <w:rPr>
          <w:lang w:val="nb-NO"/>
        </w:rPr>
        <w:t xml:space="preserve"> yang dipandang</w:t>
      </w:r>
      <w:r w:rsidRPr="00E237FE">
        <w:rPr>
          <w:lang w:val="nb-NO"/>
        </w:rPr>
        <w:t xml:space="preserve"> usang </w:t>
      </w:r>
      <w:r w:rsidR="007C262A">
        <w:rPr>
          <w:lang w:val="nb-NO"/>
        </w:rPr>
        <w:t xml:space="preserve">akan </w:t>
      </w:r>
      <w:r w:rsidRPr="00E237FE">
        <w:rPr>
          <w:lang w:val="nb-NO"/>
        </w:rPr>
        <w:t xml:space="preserve">mengirim sinyal negatif bahwa lulusan mungkin memerlukan pelatihan tambahan. Teori sinyal pasar kerja ini menjadi argumen penting mengapa </w:t>
      </w:r>
      <w:r w:rsidR="007C262A">
        <w:rPr>
          <w:lang w:val="nb-NO"/>
        </w:rPr>
        <w:t>penyelarasam</w:t>
      </w:r>
      <w:r w:rsidRPr="00E237FE">
        <w:rPr>
          <w:lang w:val="nb-NO"/>
        </w:rPr>
        <w:t xml:space="preserve"> kurikulum melalui sistem rekomendasi berbasis data perlu dilakukan</w:t>
      </w:r>
      <w:r w:rsidR="009A7E6F">
        <w:rPr>
          <w:lang w:val="nb-NO"/>
        </w:rPr>
        <w:t xml:space="preserve">, </w:t>
      </w:r>
      <w:r w:rsidRPr="00E237FE">
        <w:rPr>
          <w:lang w:val="nb-NO"/>
        </w:rPr>
        <w:t xml:space="preserve">agar </w:t>
      </w:r>
      <w:r w:rsidRPr="009A7E6F">
        <w:rPr>
          <w:i/>
          <w:iCs/>
          <w:lang w:val="nb-NO"/>
        </w:rPr>
        <w:t>output</w:t>
      </w:r>
      <w:r w:rsidRPr="00E237FE">
        <w:rPr>
          <w:lang w:val="nb-NO"/>
        </w:rPr>
        <w:t xml:space="preserve"> pendidikan (kredensial dan kompetensi lulusan) selaras dengan sinyal kebutuhan (</w:t>
      </w:r>
      <w:r w:rsidRPr="009A7E6F">
        <w:rPr>
          <w:i/>
          <w:iCs/>
          <w:lang w:val="nb-NO"/>
        </w:rPr>
        <w:t>demand</w:t>
      </w:r>
      <w:r w:rsidRPr="00E237FE">
        <w:rPr>
          <w:lang w:val="nb-NO"/>
        </w:rPr>
        <w:t>) pasar kerja.</w:t>
      </w:r>
    </w:p>
    <w:p w14:paraId="6CF71A90" w14:textId="77777777" w:rsidR="005B0102" w:rsidRPr="00E237FE" w:rsidRDefault="00000000">
      <w:pPr>
        <w:pStyle w:val="Heading2"/>
        <w:rPr>
          <w:lang w:val="nb-NO"/>
        </w:rPr>
      </w:pPr>
      <w:r w:rsidRPr="00E237FE">
        <w:rPr>
          <w:lang w:val="nb-NO"/>
        </w:rPr>
        <w:t>2.3  Kurikulum Merdeka, KOSP, dan Spektrum Keahlian</w:t>
      </w:r>
    </w:p>
    <w:p w14:paraId="5EC2E758" w14:textId="77777777" w:rsidR="005B0102" w:rsidRPr="00E237FE" w:rsidRDefault="00000000">
      <w:pPr>
        <w:spacing w:after="120" w:line="360" w:lineRule="auto"/>
        <w:ind w:firstLine="720"/>
        <w:jc w:val="both"/>
        <w:rPr>
          <w:lang w:val="nb-NO"/>
        </w:rPr>
      </w:pPr>
      <w:r w:rsidRPr="00E237FE">
        <w:rPr>
          <w:lang w:val="nb-NO"/>
        </w:rPr>
        <w:t>Kurikulum Merdeka merupakan kebijakan terbaru yang menjadi konteks regulasi penting dalam penelitian ini. Kurikulum ini menekankan pembelajaran berpusat pada peserta didik, kontekstualitas, dan fleksibilitas (Permendikbudristek No. 56/2022). Untuk SMK, Kurikulum Operasional Satuan Pendidikan (KOSP) menjabarkan kurikulum inti ke dalam konsentrasi keahlian yang disesuaikan dengan potensi internal sekolah dan kebutuhan dunia kerja. Kajian akademik BSKAP Kemendikbudristek (2022) menjelaskan bahwa salah satu latar belakang pengembangan Kurikulum Merdeka adalah kebutuhan akselerasi perbaikan mutu pendidikan dengan strategi lompatan (</w:t>
      </w:r>
      <w:r w:rsidRPr="00920029">
        <w:rPr>
          <w:i/>
          <w:iCs/>
          <w:lang w:val="nb-NO"/>
        </w:rPr>
        <w:t>leapfrog</w:t>
      </w:r>
      <w:r w:rsidRPr="00E237FE">
        <w:rPr>
          <w:lang w:val="nb-NO"/>
        </w:rPr>
        <w:t>) untuk mengejar ketertinggalan.</w:t>
      </w:r>
    </w:p>
    <w:p w14:paraId="7631FD7F" w14:textId="6CEB330E" w:rsidR="005B0102" w:rsidRPr="00E237FE" w:rsidRDefault="00000000">
      <w:pPr>
        <w:spacing w:after="120" w:line="360" w:lineRule="auto"/>
        <w:ind w:firstLine="720"/>
        <w:jc w:val="both"/>
        <w:rPr>
          <w:lang w:val="nb-NO"/>
        </w:rPr>
      </w:pPr>
      <w:r w:rsidRPr="00E237FE">
        <w:rPr>
          <w:lang w:val="nb-NO"/>
        </w:rPr>
        <w:lastRenderedPageBreak/>
        <w:t xml:space="preserve">Prinsip pengembangan KOSP mencakup: </w:t>
      </w:r>
      <w:r w:rsidR="0004540A">
        <w:rPr>
          <w:lang w:val="nb-NO"/>
        </w:rPr>
        <w:t xml:space="preserve">(1) </w:t>
      </w:r>
      <w:r w:rsidRPr="00E237FE">
        <w:rPr>
          <w:lang w:val="nb-NO"/>
        </w:rPr>
        <w:t xml:space="preserve">berpusat pada peserta didik; </w:t>
      </w:r>
      <w:r w:rsidR="0004540A">
        <w:rPr>
          <w:lang w:val="nb-NO"/>
        </w:rPr>
        <w:t xml:space="preserve">(2) </w:t>
      </w:r>
      <w:r w:rsidRPr="00E237FE">
        <w:rPr>
          <w:lang w:val="nb-NO"/>
        </w:rPr>
        <w:t xml:space="preserve">kontekstual, yang menunjukkan kekhasan satuan pendidikan sesuai karakteristik dunia kerja dan industri (DUDIKA); </w:t>
      </w:r>
      <w:r w:rsidR="0004540A">
        <w:rPr>
          <w:lang w:val="nb-NO"/>
        </w:rPr>
        <w:t xml:space="preserve">(3) </w:t>
      </w:r>
      <w:r w:rsidRPr="00E237FE">
        <w:rPr>
          <w:lang w:val="nb-NO"/>
        </w:rPr>
        <w:t xml:space="preserve">esensial; </w:t>
      </w:r>
      <w:r w:rsidR="0004540A">
        <w:rPr>
          <w:lang w:val="nb-NO"/>
        </w:rPr>
        <w:t xml:space="preserve">(4) </w:t>
      </w:r>
      <w:r w:rsidRPr="00E237FE">
        <w:rPr>
          <w:lang w:val="nb-NO"/>
        </w:rPr>
        <w:t xml:space="preserve">akuntabel, berbasis data yang aktual; dan </w:t>
      </w:r>
      <w:r w:rsidR="0004540A">
        <w:rPr>
          <w:lang w:val="nb-NO"/>
        </w:rPr>
        <w:t xml:space="preserve">(4) </w:t>
      </w:r>
      <w:r w:rsidRPr="00E237FE">
        <w:rPr>
          <w:lang w:val="nb-NO"/>
        </w:rPr>
        <w:t xml:space="preserve">melibatkan pemangku kepentingan termasuk industri. Prinsip akuntabel dan kontekstual secara eksplisit menuntut KOSP </w:t>
      </w:r>
      <w:r w:rsidR="00256C48">
        <w:rPr>
          <w:lang w:val="nb-NO"/>
        </w:rPr>
        <w:t xml:space="preserve">untuk dapat </w:t>
      </w:r>
      <w:r w:rsidRPr="00E237FE">
        <w:rPr>
          <w:lang w:val="nb-NO"/>
        </w:rPr>
        <w:t>didasarkan pada data aktual pasar tenaga kerja, namun mekanisme operasional untuk memperoleh dan menganalisis data tersebut belum tersedia secara sistematis di tingkat sekolah. Fleksibilitas Kurikulum Merdeka memberikan ruang bagi</w:t>
      </w:r>
      <w:r w:rsidR="00156E19">
        <w:rPr>
          <w:lang w:val="nb-NO"/>
        </w:rPr>
        <w:t xml:space="preserve"> sistem rekomendasi</w:t>
      </w:r>
      <w:r w:rsidRPr="00E237FE">
        <w:rPr>
          <w:lang w:val="nb-NO"/>
        </w:rPr>
        <w:t xml:space="preserve"> yang dikembangkan dalam penelitian ini untuk menjadi alat bantu yang memaksimalkan otonomi sekolah dalam merancang kurikulum yang responsif terhadap kebutuhan industri, tanpa bertentangan dengan kebijakan nasional.</w:t>
      </w:r>
    </w:p>
    <w:p w14:paraId="76D6EBDE" w14:textId="6DF96ED9" w:rsidR="005B0102" w:rsidRDefault="00000000">
      <w:pPr>
        <w:spacing w:after="120" w:line="360" w:lineRule="auto"/>
        <w:ind w:firstLine="720"/>
        <w:jc w:val="both"/>
        <w:rPr>
          <w:lang w:val="nb-NO"/>
        </w:rPr>
      </w:pPr>
      <w:r w:rsidRPr="00E237FE">
        <w:rPr>
          <w:lang w:val="nb-NO"/>
        </w:rPr>
        <w:t>Keputusan Menteri Nomor 244/M/2024 tentang Spektrum Keahlian menetapkan taksonomi resmi SMK dengan struktur 10 Bidang Keahlian</w:t>
      </w:r>
      <w:r w:rsidR="00F95030">
        <w:rPr>
          <w:lang w:val="nb-NO"/>
        </w:rPr>
        <w:t>, yang diturunkan menjadi</w:t>
      </w:r>
      <w:r w:rsidRPr="00E237FE">
        <w:rPr>
          <w:lang w:val="nb-NO"/>
        </w:rPr>
        <w:t xml:space="preserve"> Program Keahlian</w:t>
      </w:r>
      <w:r w:rsidR="00F95030">
        <w:rPr>
          <w:lang w:val="nb-NO"/>
        </w:rPr>
        <w:t xml:space="preserve">, dan diturunkan lebih lanjut menjadi </w:t>
      </w:r>
      <w:r w:rsidRPr="00E237FE">
        <w:rPr>
          <w:lang w:val="nb-NO"/>
        </w:rPr>
        <w:t xml:space="preserve">Konsentrasi Keahlian </w:t>
      </w:r>
      <w:r w:rsidR="00F95030">
        <w:rPr>
          <w:lang w:val="nb-NO"/>
        </w:rPr>
        <w:t xml:space="preserve">yang masing-masing diberi kode </w:t>
      </w:r>
      <w:r w:rsidR="00681232">
        <w:rPr>
          <w:lang w:val="nb-NO"/>
        </w:rPr>
        <w:t xml:space="preserve">angka </w:t>
      </w:r>
      <w:r w:rsidRPr="00E237FE">
        <w:rPr>
          <w:lang w:val="nb-NO"/>
        </w:rPr>
        <w:t xml:space="preserve">(misalnya, kode 4.1.1 untuk Rekayasa Perangkat Lunak). Penelitian ini mengintegrasikan Spektrum Keahlian ke dalam arsitektur produk, sehingga rekomendasi </w:t>
      </w:r>
      <w:r w:rsidRPr="00132DB7">
        <w:rPr>
          <w:i/>
          <w:iCs/>
          <w:lang w:val="nb-NO"/>
        </w:rPr>
        <w:t>domain</w:t>
      </w:r>
      <w:r w:rsidRPr="00E237FE">
        <w:rPr>
          <w:lang w:val="nb-NO"/>
        </w:rPr>
        <w:t xml:space="preserve"> masa depan dapat disesuaikan berdasarkan konsentrasi keahlian. Integrasi ini memastikan bahwa rekomendasi kurikulum yang dihasilkan </w:t>
      </w:r>
      <w:r w:rsidR="00296F37">
        <w:rPr>
          <w:lang w:val="nb-NO"/>
        </w:rPr>
        <w:t xml:space="preserve">oleh </w:t>
      </w:r>
      <w:r w:rsidRPr="00E237FE">
        <w:rPr>
          <w:lang w:val="nb-NO"/>
        </w:rPr>
        <w:t xml:space="preserve">produk </w:t>
      </w:r>
      <w:r w:rsidR="00296F37">
        <w:rPr>
          <w:lang w:val="nb-NO"/>
        </w:rPr>
        <w:t xml:space="preserve">yang dikembangkan </w:t>
      </w:r>
      <w:r w:rsidRPr="00E237FE">
        <w:rPr>
          <w:lang w:val="nb-NO"/>
        </w:rPr>
        <w:t xml:space="preserve">sesuai dengan taksonomi resmi </w:t>
      </w:r>
      <w:r w:rsidR="00296F37">
        <w:rPr>
          <w:lang w:val="nb-NO"/>
        </w:rPr>
        <w:t xml:space="preserve">SMK di </w:t>
      </w:r>
      <w:r w:rsidRPr="00E237FE">
        <w:rPr>
          <w:lang w:val="nb-NO"/>
        </w:rPr>
        <w:t>Indonesia.</w:t>
      </w:r>
    </w:p>
    <w:p w14:paraId="4DE034E3" w14:textId="77777777" w:rsidR="00BC5150" w:rsidRDefault="00BC5150" w:rsidP="00BC5150">
      <w:pPr>
        <w:spacing w:after="120" w:line="360" w:lineRule="auto"/>
        <w:jc w:val="both"/>
        <w:rPr>
          <w:b/>
          <w:bCs/>
          <w:lang w:val="nb-NO"/>
        </w:rPr>
      </w:pPr>
    </w:p>
    <w:p w14:paraId="308EAA75" w14:textId="7D4D3C41" w:rsidR="00BC5150" w:rsidRPr="00BC5150" w:rsidRDefault="00BC5150" w:rsidP="00BC5150">
      <w:pPr>
        <w:spacing w:after="120" w:line="360" w:lineRule="auto"/>
        <w:jc w:val="both"/>
        <w:rPr>
          <w:b/>
          <w:bCs/>
          <w:lang w:val="nb-NO"/>
        </w:rPr>
      </w:pPr>
      <w:r w:rsidRPr="00BC5150">
        <w:rPr>
          <w:b/>
          <w:bCs/>
          <w:lang w:val="nb-NO"/>
        </w:rPr>
        <w:t>2.</w:t>
      </w:r>
      <w:r w:rsidR="00B63374">
        <w:rPr>
          <w:b/>
          <w:bCs/>
          <w:lang w:val="nb-NO"/>
        </w:rPr>
        <w:t>4</w:t>
      </w:r>
      <w:r w:rsidRPr="00BC5150">
        <w:rPr>
          <w:b/>
          <w:bCs/>
          <w:lang w:val="nb-NO"/>
        </w:rPr>
        <w:t xml:space="preserve"> Desain Kurikulum Pendidikan Kejuruan</w:t>
      </w:r>
    </w:p>
    <w:p w14:paraId="405A9F78" w14:textId="6B071B90" w:rsidR="00BC5150" w:rsidRPr="00BC5150" w:rsidRDefault="00BC5150" w:rsidP="00BC5150">
      <w:pPr>
        <w:spacing w:after="120" w:line="360" w:lineRule="auto"/>
        <w:ind w:firstLine="720"/>
        <w:jc w:val="both"/>
        <w:rPr>
          <w:lang w:val="nb-NO"/>
        </w:rPr>
      </w:pPr>
      <w:r w:rsidRPr="00BC5150">
        <w:rPr>
          <w:lang w:val="nb-NO"/>
        </w:rPr>
        <w:t>Model Tyler (1949) merupakan salah satu model desain kurikulum paling berpengaruh yang dikenal dengan empat pertanyaan fundamental: (1) tujuan pendidikan apa yang hendak dicapai? (2) pengalaman belajar apa yang dapat disediakan untuk mencapai tujuan tersebut? (3) bagaimana pengalaman belajar tersebut diorganisasikan secara efektif? dan (4) bagaimana menentukan apakah tujuan tersebut telah tercapai? (Tyler, 1949). Model Tyler menekankan bahwa sumber utama tujuan pendidikan berasal dari tiga pilar: kebutuhan peserta didik, kebutuhan masyarakat (termasuk dunia kerja), dan rekomendasi ahli bidang studi. Dalam konteks penelitian ini, pertanyaan pertama Tyler</w:t>
      </w:r>
      <w:r>
        <w:rPr>
          <w:lang w:val="nb-NO"/>
        </w:rPr>
        <w:t xml:space="preserve"> </w:t>
      </w:r>
      <w:r w:rsidRPr="00BC5150">
        <w:rPr>
          <w:lang w:val="nb-NO"/>
        </w:rPr>
        <w:t>mengenai tujuan pendidikan</w:t>
      </w:r>
      <w:r>
        <w:rPr>
          <w:lang w:val="nb-NO"/>
        </w:rPr>
        <w:t xml:space="preserve"> </w:t>
      </w:r>
      <w:r w:rsidRPr="00BC5150">
        <w:rPr>
          <w:lang w:val="nb-NO"/>
        </w:rPr>
        <w:t xml:space="preserve">dijawab melalui analisis data pasar tenaga kerja yang mengidentifikasi kompetensi yang dibutuhkan industri. Sistem rekomendasi yang dikembangkan pada hakikatnya merupakan instrumen yang membantu sekolah menjawab pertanyaan pertama Tyler secara berbasis data, yaitu mendefinisikan tujuan kurikulum </w:t>
      </w:r>
      <w:r w:rsidRPr="00BC5150">
        <w:rPr>
          <w:lang w:val="nb-NO"/>
        </w:rPr>
        <w:lastRenderedPageBreak/>
        <w:t>berdasarkan sinyal empiris dari dunia kerja, bukan semata-mata berdasarkan intuisi atau pengalaman guru.</w:t>
      </w:r>
    </w:p>
    <w:p w14:paraId="6FA49E6D" w14:textId="77777777" w:rsidR="00BC5150" w:rsidRPr="00BC5150" w:rsidRDefault="00BC5150" w:rsidP="00BC5150">
      <w:pPr>
        <w:spacing w:after="120" w:line="360" w:lineRule="auto"/>
        <w:ind w:firstLine="720"/>
        <w:jc w:val="both"/>
        <w:rPr>
          <w:lang w:val="nb-NO"/>
        </w:rPr>
      </w:pPr>
      <w:r w:rsidRPr="00BC5150">
        <w:rPr>
          <w:lang w:val="nb-NO"/>
        </w:rPr>
        <w:t>Model Taba (1962) melengkapi Tyler dengan mengajukan pendekatan induktif (</w:t>
      </w:r>
      <w:r w:rsidRPr="00BC5150">
        <w:rPr>
          <w:i/>
          <w:iCs/>
          <w:lang w:val="nb-NO"/>
        </w:rPr>
        <w:t>grassroots</w:t>
      </w:r>
      <w:r w:rsidRPr="00BC5150">
        <w:rPr>
          <w:lang w:val="nb-NO"/>
        </w:rPr>
        <w:t>) terhadap desain kurikulum. Berbeda dengan Tyler yang bersifat deduktif (dimulai dari tujuan umum), Taba mengusulkan tujuh langkah pengembangan kurikulum yang dimulai dari diagnosis kebutuhan: (1) diagnosis kebutuhan, (2) perumusan tujuan, (3) pemilihan konten, (4) pengorganisasian konten, (5) pemilihan pengalaman belajar, (6) pengorganisasian pengalaman belajar, dan (7) evaluasi (Taba, 1962). Pendekatan Taba sangat relevan bagi penelitian ini karena langkah pertamanya—diagnosis kebutuhan—mengharuskan pengembang kurikulum mengidentifikasi kesenjangan antara kondisi saat ini dan kondisi yang diharapkan. Sistem rekomendasi yang dikembangkan dalam penelitian ini secara operasional berfungsi sebagai alat diagnosis kebutuhan yang otomatis dan berbasis data: sistem menganalisis ribuan lowongan kerja, mengidentifikasi keterampilan yang dibutuhkan industri, membandingkannya dengan komponen kurikulum eksisting, dan menghasilkan peta kesenjangan (</w:t>
      </w:r>
      <w:r w:rsidRPr="00BC5150">
        <w:rPr>
          <w:i/>
          <w:iCs/>
          <w:lang w:val="nb-NO"/>
        </w:rPr>
        <w:t>gap analysis</w:t>
      </w:r>
      <w:r w:rsidRPr="00BC5150">
        <w:rPr>
          <w:lang w:val="nb-NO"/>
        </w:rPr>
        <w:t>) yang dapat digunakan guru sebagai titik awal pengembangan kurikulum. Dengan demikian, produk penelitian ini merupakan operasionalisasi langkah pertama model Taba yang selama ini sulit dilakukan secara sistematis oleh sekolah karena keterbatasan akses data.</w:t>
      </w:r>
    </w:p>
    <w:p w14:paraId="195EA1A7" w14:textId="77777777" w:rsidR="00BC5150" w:rsidRPr="00BC5150" w:rsidRDefault="00BC5150" w:rsidP="00BC5150">
      <w:pPr>
        <w:spacing w:after="120" w:line="360" w:lineRule="auto"/>
        <w:ind w:firstLine="720"/>
        <w:jc w:val="both"/>
        <w:rPr>
          <w:lang w:val="nb-NO"/>
        </w:rPr>
      </w:pPr>
      <w:r w:rsidRPr="00BC5150">
        <w:rPr>
          <w:lang w:val="nb-NO"/>
        </w:rPr>
        <w:t xml:space="preserve">Pendekatan </w:t>
      </w:r>
      <w:r w:rsidRPr="00BC5150">
        <w:rPr>
          <w:i/>
          <w:iCs/>
          <w:lang w:val="nb-NO"/>
        </w:rPr>
        <w:t>Competency-Based Education and Training</w:t>
      </w:r>
      <w:r w:rsidRPr="00BC5150">
        <w:rPr>
          <w:lang w:val="nb-NO"/>
        </w:rPr>
        <w:t xml:space="preserve"> (CBET) merupakan paradigma dominan dalam pendidikan dan pelatihan teknik dan kejuruan (TVET) secara global. CBET mendefinisikan kurikulum berdasarkan kompetensi yang harus dikuasai peserta didik, bukan berdasarkan waktu belajar atau konten yang diajarkan (Deißinger, 2004; Mulder et al., 2007). Dalam kerangka CBET, kompetensi didefinisikan sebagai kemampuan untuk menerapkan pengetahuan, keterampilan, dan sikap secara terpadu dalam konteks kerja yang nyata. Kurikulum Merdeka untuk SMK yang berlaku di Indonesia pada dasarnya mengadopsi prinsip-prinsip CBET melalui penekanan pada Capaian Pembelajaran (CP) yang berorientasi pada kompetensi. Implikasi CBET bagi penelitian ini bersifat langsung: sistem rekomendasi yang dikembangkan menghasilkan kompetensi yang terstruktur dalam taksonomi Bloom (Anderson &amp; Krathwohl, 2001), yang merupakan salah satu kerangka yang lazim digunakan dalam penyusunan CP berbasis CBET. Setiap kompetensi yang direkomendasikan oleh sistem dilengkapi dengan level Bloom (</w:t>
      </w:r>
      <w:r w:rsidRPr="00BC5150">
        <w:rPr>
          <w:i/>
          <w:iCs/>
          <w:lang w:val="nb-NO"/>
        </w:rPr>
        <w:t>Remember</w:t>
      </w:r>
      <w:r w:rsidRPr="00BC5150">
        <w:rPr>
          <w:lang w:val="nb-NO"/>
        </w:rPr>
        <w:t xml:space="preserve">, </w:t>
      </w:r>
      <w:r w:rsidRPr="00BC5150">
        <w:rPr>
          <w:i/>
          <w:iCs/>
          <w:lang w:val="nb-NO"/>
        </w:rPr>
        <w:t>Understand</w:t>
      </w:r>
      <w:r w:rsidRPr="00BC5150">
        <w:rPr>
          <w:lang w:val="nb-NO"/>
        </w:rPr>
        <w:t xml:space="preserve">, </w:t>
      </w:r>
      <w:r w:rsidRPr="00BC5150">
        <w:rPr>
          <w:i/>
          <w:iCs/>
          <w:lang w:val="nb-NO"/>
        </w:rPr>
        <w:t>Apply</w:t>
      </w:r>
      <w:r w:rsidRPr="00BC5150">
        <w:rPr>
          <w:lang w:val="nb-NO"/>
        </w:rPr>
        <w:t xml:space="preserve">, </w:t>
      </w:r>
      <w:r w:rsidRPr="00BC5150">
        <w:rPr>
          <w:i/>
          <w:iCs/>
          <w:lang w:val="nb-NO"/>
        </w:rPr>
        <w:t>Analyze</w:t>
      </w:r>
      <w:r w:rsidRPr="00BC5150">
        <w:rPr>
          <w:lang w:val="nb-NO"/>
        </w:rPr>
        <w:t xml:space="preserve">, </w:t>
      </w:r>
      <w:r w:rsidRPr="00BC5150">
        <w:rPr>
          <w:i/>
          <w:iCs/>
          <w:lang w:val="nb-NO"/>
        </w:rPr>
        <w:t>Evaluate</w:t>
      </w:r>
      <w:r w:rsidRPr="00BC5150">
        <w:rPr>
          <w:lang w:val="nb-NO"/>
        </w:rPr>
        <w:t xml:space="preserve">, </w:t>
      </w:r>
      <w:r w:rsidRPr="00BC5150">
        <w:rPr>
          <w:i/>
          <w:iCs/>
          <w:lang w:val="nb-NO"/>
        </w:rPr>
        <w:t>Create</w:t>
      </w:r>
      <w:r w:rsidRPr="00BC5150">
        <w:rPr>
          <w:lang w:val="nb-NO"/>
        </w:rPr>
        <w:t xml:space="preserve">), sehingga guru dapat langsung </w:t>
      </w:r>
      <w:r w:rsidRPr="00BC5150">
        <w:rPr>
          <w:lang w:val="nb-NO"/>
        </w:rPr>
        <w:lastRenderedPageBreak/>
        <w:t>menggunakannya sebagai dasar penyusunan Capaian Pembelajaran dalam KOSP tanpa perlu menerjemahkan ulang daftar keterampilan industri ke dalam bahasa kurikulum.</w:t>
      </w:r>
    </w:p>
    <w:p w14:paraId="5E6C466D" w14:textId="77777777" w:rsidR="00BC5150" w:rsidRPr="00BC5150" w:rsidRDefault="00BC5150" w:rsidP="00BC5150">
      <w:pPr>
        <w:spacing w:after="120" w:line="360" w:lineRule="auto"/>
        <w:ind w:firstLine="720"/>
        <w:jc w:val="both"/>
        <w:rPr>
          <w:lang w:val="nb-NO"/>
        </w:rPr>
      </w:pPr>
      <w:r w:rsidRPr="00BC5150">
        <w:rPr>
          <w:lang w:val="nb-NO"/>
        </w:rPr>
        <w:t>Model DACUM (</w:t>
      </w:r>
      <w:r w:rsidRPr="00BC5150">
        <w:rPr>
          <w:i/>
          <w:iCs/>
          <w:lang w:val="nb-NO"/>
        </w:rPr>
        <w:t>Developing a Curriculum</w:t>
      </w:r>
      <w:r w:rsidRPr="00BC5150">
        <w:rPr>
          <w:lang w:val="nb-NO"/>
        </w:rPr>
        <w:t>) merupakan pendekatan pengembangan kurikulum vokasi yang banyak digunakan di Amerika Utara, Australia, dan beberapa negara Asia (Norton, 1997). DACUM didasarkan pada tiga premis: (1) pekerja ahli (</w:t>
      </w:r>
      <w:r w:rsidRPr="00BC5150">
        <w:rPr>
          <w:i/>
          <w:iCs/>
          <w:lang w:val="nb-NO"/>
        </w:rPr>
        <w:t>expert workers</w:t>
      </w:r>
      <w:r w:rsidRPr="00BC5150">
        <w:rPr>
          <w:lang w:val="nb-NO"/>
        </w:rPr>
        <w:t>) adalah sumber informasi terbaik untuk mendefinisikan pekerjaan mereka; (2) pekerjaan dapat didefinisikan secara akurat melalui deskripsi tugas dan kompetensi yang dilakukan; dan (3) semua tugas memerlukan pengetahuan, keterampilan, alat, dan sikap tertentu yang dapat diidentifikasi (Norton, 1997). Proses DACUM secara tradisional melibatkan panel pekerja ahli yang berkumpul selama dua hingga tiga hari untuk mendefinisikan profil kompetensi suatu pekerjaan. Meskipun efektif, proses DACUM konvensional memiliki keterbatasan: biaya penyelenggaraan panel yang tinggi, ketergantungan pada ketersediaan dan kerelaan partisipan, serta sifatnya yang periodik sehingga sulit mengikuti perubahan teknologi yang cepat.</w:t>
      </w:r>
    </w:p>
    <w:p w14:paraId="7AD6BDBA" w14:textId="77777777" w:rsidR="00BC5150" w:rsidRPr="00BC5150" w:rsidRDefault="00BC5150" w:rsidP="00BC5150">
      <w:pPr>
        <w:spacing w:after="120" w:line="360" w:lineRule="auto"/>
        <w:ind w:firstLine="720"/>
        <w:jc w:val="both"/>
        <w:rPr>
          <w:lang w:val="nb-NO"/>
        </w:rPr>
      </w:pPr>
      <w:r w:rsidRPr="00BC5150">
        <w:rPr>
          <w:lang w:val="nb-NO"/>
        </w:rPr>
        <w:t xml:space="preserve">Penelitian ini dapat dilihat sebagai upaya memodernisasi filosofi DACUM melalui teknologi kecerdasan buatan. Jika DACUM tradisional mengandalkan sekelompok kecil pekerja ahli dalam </w:t>
      </w:r>
      <w:r w:rsidRPr="00BC5150">
        <w:rPr>
          <w:i/>
          <w:iCs/>
          <w:lang w:val="nb-NO"/>
        </w:rPr>
        <w:t>workshop</w:t>
      </w:r>
      <w:r w:rsidRPr="00BC5150">
        <w:rPr>
          <w:lang w:val="nb-NO"/>
        </w:rPr>
        <w:t xml:space="preserve"> tertutup, maka sistem yang dikembangkan dalam penelitian ini melakukan analisis terhadap ribuan lowongan kerja—yang pada hakikatnya merepresentasikan kebutuhan kompetensi dari ribuan pemberi kerja secara agregat. Dengan kata lain, sistem ini menjalankan "DACUM digital" berskala besar yang mampu memperbarui profil kompetensi secara berkelanjutan tanpa harus mengumpulkan panel ahli setiap kali terjadi perubahan tren industri. Meskipun demikian, peran ahli manusia tidak dihilangkan: metode Delphi yang direncanakan pada tahap uji coba utama (tahap 6 Borg &amp; Gall) berfungsi sebagai validasi oleh expert yang menjamin bahwa rekomendasi algoritmik selaras dengan penilaian profesional, sejalan dengan premis pertama DACUM bahwa pekerja ahli tetap menjadi sumber validasi yang tak tergantikan.</w:t>
      </w:r>
    </w:p>
    <w:p w14:paraId="1B398B9F" w14:textId="77777777" w:rsidR="00BC5150" w:rsidRPr="00BC5150" w:rsidRDefault="00BC5150" w:rsidP="00BC5150">
      <w:pPr>
        <w:spacing w:after="120" w:line="360" w:lineRule="auto"/>
        <w:ind w:firstLine="720"/>
        <w:jc w:val="both"/>
        <w:rPr>
          <w:lang w:val="nb-NO"/>
        </w:rPr>
      </w:pPr>
      <w:r w:rsidRPr="00BC5150">
        <w:rPr>
          <w:lang w:val="nb-NO"/>
        </w:rPr>
        <w:t xml:space="preserve">Secara keseluruhan, keempat model desain kurikulum di atas memberikan justifikasi teoretis yang kuat bagi pengembangan sistem rekomendasi ini. Model Tyler menyediakan kerangka pertanyaan fundamental yang dijawab oleh sistem. Model Taba memberikan preseden bahwa diagnosis kebutuhan merupakan langkah pertama dan terpenting dalam pengembangan kurikulum. CBET memberikan format output yang relevan (kompetensi terstruktur Bloom). Dan DACUM memberikan filosofi bahwa </w:t>
      </w:r>
      <w:r w:rsidRPr="00BC5150">
        <w:rPr>
          <w:lang w:val="nb-NO"/>
        </w:rPr>
        <w:lastRenderedPageBreak/>
        <w:t>kebutuhan industri harus menjadi titik tolak kurikulum vokasi, yang dalam penelitian ini dioperasionalisasikan melalui analisis data lowongan kerja berskala besar.</w:t>
      </w:r>
    </w:p>
    <w:p w14:paraId="2E2391DF" w14:textId="046539B4" w:rsidR="005B0102" w:rsidRPr="00E237FE" w:rsidRDefault="00000000">
      <w:pPr>
        <w:pStyle w:val="Heading2"/>
        <w:rPr>
          <w:lang w:val="nb-NO"/>
        </w:rPr>
      </w:pPr>
      <w:r w:rsidRPr="00E237FE">
        <w:rPr>
          <w:lang w:val="nb-NO"/>
        </w:rPr>
        <w:t>2.</w:t>
      </w:r>
      <w:r w:rsidR="00BC5150">
        <w:rPr>
          <w:lang w:val="nb-NO"/>
        </w:rPr>
        <w:t>5</w:t>
      </w:r>
      <w:r w:rsidRPr="00E237FE">
        <w:rPr>
          <w:lang w:val="nb-NO"/>
        </w:rPr>
        <w:t xml:space="preserve">  Relevansi dan </w:t>
      </w:r>
      <w:r w:rsidR="004742F2">
        <w:rPr>
          <w:lang w:val="nb-NO"/>
        </w:rPr>
        <w:t>Penyelarasan</w:t>
      </w:r>
      <w:r w:rsidRPr="00E237FE">
        <w:rPr>
          <w:lang w:val="nb-NO"/>
        </w:rPr>
        <w:t xml:space="preserve"> Kurikulum</w:t>
      </w:r>
    </w:p>
    <w:p w14:paraId="259FD2FB" w14:textId="77777777" w:rsidR="005B0102" w:rsidRPr="00E237FE" w:rsidRDefault="00000000">
      <w:pPr>
        <w:spacing w:after="120" w:line="360" w:lineRule="auto"/>
        <w:ind w:firstLine="720"/>
        <w:jc w:val="both"/>
        <w:rPr>
          <w:lang w:val="nb-NO"/>
        </w:rPr>
      </w:pPr>
      <w:r w:rsidRPr="00E237FE">
        <w:rPr>
          <w:lang w:val="nb-NO"/>
        </w:rPr>
        <w:t xml:space="preserve">Relevansi kurikulum mengacu pada seberapa cocok isi dan hasil belajar yang ditetapkan dalam kurikulum dengan kebutuhan di luar sekolah, khususnya kebutuhan dunia kerja bagi pendidikan vokasi. Prinsip </w:t>
      </w:r>
      <w:r w:rsidRPr="00E55BDA">
        <w:rPr>
          <w:i/>
          <w:iCs/>
          <w:lang w:val="nb-NO"/>
        </w:rPr>
        <w:t>outcome-based education (OBE)</w:t>
      </w:r>
      <w:r w:rsidRPr="00E237FE">
        <w:rPr>
          <w:lang w:val="nb-NO"/>
        </w:rPr>
        <w:t xml:space="preserve"> menekankan bahwa setiap komponen kurikulum harus diarahkan untuk mencapai </w:t>
      </w:r>
      <w:r w:rsidRPr="005B6A4E">
        <w:rPr>
          <w:i/>
          <w:iCs/>
          <w:lang w:val="nb-NO"/>
        </w:rPr>
        <w:t>outcome</w:t>
      </w:r>
      <w:r w:rsidRPr="00E237FE">
        <w:rPr>
          <w:lang w:val="nb-NO"/>
        </w:rPr>
        <w:t xml:space="preserve"> berupa kompetensi tertentu yang didefinisikan dari sisi pengguna lulusan (industri) dan tuntutan tugas di dunia kerja. Oguz dan Oguz (2019) dalam studi mengenai kesenjangan antara industri perangkat lunak dan pendidikan teknik perangkat lunak menyimpulkan bahwa kolaborasi erat dengan industri dan penyesuaian kurikulum secara rutin terhadap kebutuhan pasar adalah kunci mengurangi </w:t>
      </w:r>
      <w:r w:rsidRPr="00AE71E7">
        <w:rPr>
          <w:i/>
          <w:iCs/>
          <w:lang w:val="nb-NO"/>
        </w:rPr>
        <w:t>gap</w:t>
      </w:r>
      <w:r w:rsidRPr="00E237FE">
        <w:rPr>
          <w:lang w:val="nb-NO"/>
        </w:rPr>
        <w:t xml:space="preserve"> tersebut. Mereka menyoroti bahwa industri sering mengeluhkan kurangnya keterampilan praktis dan </w:t>
      </w:r>
      <w:r w:rsidRPr="006A34C6">
        <w:rPr>
          <w:i/>
          <w:iCs/>
          <w:lang w:val="nb-NO"/>
        </w:rPr>
        <w:t>soft skills</w:t>
      </w:r>
      <w:r w:rsidRPr="00E237FE">
        <w:rPr>
          <w:lang w:val="nb-NO"/>
        </w:rPr>
        <w:t xml:space="preserve"> pada lulusan.</w:t>
      </w:r>
    </w:p>
    <w:p w14:paraId="7F6DBF25" w14:textId="460F4115" w:rsidR="005B0102" w:rsidRPr="00E237FE" w:rsidRDefault="00000000">
      <w:pPr>
        <w:spacing w:after="120" w:line="360" w:lineRule="auto"/>
        <w:ind w:firstLine="720"/>
        <w:jc w:val="both"/>
        <w:rPr>
          <w:lang w:val="nb-NO"/>
        </w:rPr>
      </w:pPr>
      <w:r w:rsidRPr="00E237FE">
        <w:rPr>
          <w:lang w:val="nb-NO"/>
        </w:rPr>
        <w:t xml:space="preserve">Małachowski (2024) mengusulkan model kuantitatif untuk mengevaluasi keterampilan </w:t>
      </w:r>
      <w:r w:rsidRPr="00EB5D6D">
        <w:rPr>
          <w:i/>
          <w:iCs/>
          <w:lang w:val="nb-NO"/>
        </w:rPr>
        <w:t>programmer</w:t>
      </w:r>
      <w:r w:rsidRPr="00E237FE">
        <w:rPr>
          <w:lang w:val="nb-NO"/>
        </w:rPr>
        <w:t xml:space="preserve"> menggunakan pendekatan </w:t>
      </w:r>
      <w:r w:rsidRPr="00EB5D6D">
        <w:rPr>
          <w:i/>
          <w:iCs/>
          <w:lang w:val="nb-NO"/>
        </w:rPr>
        <w:t>multi-criteria decision analysis</w:t>
      </w:r>
      <w:r w:rsidRPr="00E237FE">
        <w:rPr>
          <w:lang w:val="nb-NO"/>
        </w:rPr>
        <w:t xml:space="preserve"> dengan graf keterampilan yang kompleks, menunjukkan bahwa di industri, keterampilan teknis dinilai dengan mempertimbangkan interdependensi antar-</w:t>
      </w:r>
      <w:r w:rsidR="006831E5">
        <w:rPr>
          <w:lang w:val="nb-NO"/>
        </w:rPr>
        <w:t>keterampilan</w:t>
      </w:r>
      <w:r w:rsidRPr="00E237FE">
        <w:rPr>
          <w:lang w:val="nb-NO"/>
        </w:rPr>
        <w:t xml:space="preserve">. Implikasi temuan tersebut bagi pendidikan adalah </w:t>
      </w:r>
      <w:r w:rsidR="006831E5">
        <w:rPr>
          <w:lang w:val="nb-NO"/>
        </w:rPr>
        <w:t xml:space="preserve">bahwa </w:t>
      </w:r>
      <w:r w:rsidRPr="00E237FE">
        <w:rPr>
          <w:lang w:val="nb-NO"/>
        </w:rPr>
        <w:t xml:space="preserve">kurikulum harus dirancang secara holistik dan </w:t>
      </w:r>
      <w:r w:rsidR="004F34DF">
        <w:rPr>
          <w:lang w:val="nb-NO"/>
        </w:rPr>
        <w:t>koheren</w:t>
      </w:r>
      <w:r w:rsidRPr="00E237FE">
        <w:rPr>
          <w:lang w:val="nb-NO"/>
        </w:rPr>
        <w:t>, dengan memperhatikan hubungan antar kompetensi (misalnya keterampilan dasar yang menjadi prasyarat untuk keterampilan lanjutan tertentu).</w:t>
      </w:r>
    </w:p>
    <w:p w14:paraId="304AF816" w14:textId="6D329DE1" w:rsidR="005B0102" w:rsidRPr="00E237FE" w:rsidRDefault="00000000">
      <w:pPr>
        <w:spacing w:after="120" w:line="360" w:lineRule="auto"/>
        <w:ind w:firstLine="720"/>
        <w:jc w:val="both"/>
        <w:rPr>
          <w:lang w:val="nb-NO"/>
        </w:rPr>
      </w:pPr>
      <w:r w:rsidRPr="00E237FE">
        <w:rPr>
          <w:lang w:val="nb-NO"/>
        </w:rPr>
        <w:t xml:space="preserve">Beberapa pendekatan telah diimplementasikan untuk meningkatkan relevansi kurikulum. Pemerintah melalui kebijakan </w:t>
      </w:r>
      <w:r w:rsidRPr="002677A7">
        <w:rPr>
          <w:i/>
          <w:iCs/>
          <w:lang w:val="nb-NO"/>
        </w:rPr>
        <w:t>link and match</w:t>
      </w:r>
      <w:r w:rsidRPr="00E237FE">
        <w:rPr>
          <w:lang w:val="nb-NO"/>
        </w:rPr>
        <w:t xml:space="preserve"> mendorong magang industri, program guru tamu dari kalangan profesional, penyusunan kurikulum bersama industri, dan sertifikasi kompetensi berstandar industri. Namun, tanpa dukungan data dan teknologi, upaya ini bersifat periodik dan tidak mampu mengejar cepatnya perubahan teknologi. ILO (2022) telah mendokumentasikan penggunaan data lowongan kerja </w:t>
      </w:r>
      <w:r w:rsidRPr="005F6198">
        <w:rPr>
          <w:i/>
          <w:iCs/>
          <w:lang w:val="nb-NO"/>
        </w:rPr>
        <w:t>online</w:t>
      </w:r>
      <w:r w:rsidRPr="00E237FE">
        <w:rPr>
          <w:lang w:val="nb-NO"/>
        </w:rPr>
        <w:t xml:space="preserve"> untuk mempelajari dinamika keterampilan pada skala nasional, </w:t>
      </w:r>
      <w:r w:rsidR="005F6198">
        <w:rPr>
          <w:lang w:val="nb-NO"/>
        </w:rPr>
        <w:t xml:space="preserve">yang </w:t>
      </w:r>
      <w:r w:rsidRPr="00E237FE">
        <w:rPr>
          <w:lang w:val="nb-NO"/>
        </w:rPr>
        <w:t xml:space="preserve">memberikan </w:t>
      </w:r>
      <w:r w:rsidR="005F6198">
        <w:rPr>
          <w:lang w:val="nb-NO"/>
        </w:rPr>
        <w:t>motivasi</w:t>
      </w:r>
      <w:r w:rsidRPr="00E237FE">
        <w:rPr>
          <w:lang w:val="nb-NO"/>
        </w:rPr>
        <w:t xml:space="preserve"> metodologis bagi penelitian ini. Di sinilah </w:t>
      </w:r>
      <w:r w:rsidR="005F6198">
        <w:rPr>
          <w:lang w:val="nb-NO"/>
        </w:rPr>
        <w:t>sistem rekomendasi</w:t>
      </w:r>
      <w:r w:rsidRPr="00E237FE">
        <w:rPr>
          <w:lang w:val="nb-NO"/>
        </w:rPr>
        <w:t xml:space="preserve"> dapat berperan menjadi alat penghubung antara sekolah dan industri yang beroperasi secara berkelanjutan dan berbasis data aktual.</w:t>
      </w:r>
    </w:p>
    <w:p w14:paraId="6BD71725" w14:textId="77777777" w:rsidR="00BC5150" w:rsidRDefault="00BC5150">
      <w:pPr>
        <w:pStyle w:val="Heading2"/>
        <w:rPr>
          <w:lang w:val="nb-NO"/>
        </w:rPr>
      </w:pPr>
    </w:p>
    <w:p w14:paraId="471C3165" w14:textId="51D61FE5" w:rsidR="005B0102" w:rsidRPr="00E237FE" w:rsidRDefault="00000000">
      <w:pPr>
        <w:pStyle w:val="Heading2"/>
        <w:rPr>
          <w:lang w:val="nb-NO"/>
        </w:rPr>
      </w:pPr>
      <w:r w:rsidRPr="00E237FE">
        <w:rPr>
          <w:lang w:val="nb-NO"/>
        </w:rPr>
        <w:lastRenderedPageBreak/>
        <w:t>2.</w:t>
      </w:r>
      <w:r w:rsidR="00BC5150">
        <w:rPr>
          <w:lang w:val="nb-NO"/>
        </w:rPr>
        <w:t>6</w:t>
      </w:r>
      <w:r w:rsidRPr="00E237FE">
        <w:rPr>
          <w:lang w:val="nb-NO"/>
        </w:rPr>
        <w:t xml:space="preserve">  Sistem Rekomendasi Berbasis Kecerdasan Artifisial dalam Pendidikan</w:t>
      </w:r>
    </w:p>
    <w:p w14:paraId="1F9FBB85" w14:textId="107A43B2" w:rsidR="005B0102" w:rsidRPr="00E237FE" w:rsidRDefault="00000000">
      <w:pPr>
        <w:spacing w:after="120" w:line="360" w:lineRule="auto"/>
        <w:ind w:firstLine="720"/>
        <w:jc w:val="both"/>
        <w:rPr>
          <w:lang w:val="nb-NO"/>
        </w:rPr>
      </w:pPr>
      <w:r w:rsidRPr="00E237FE">
        <w:rPr>
          <w:lang w:val="nb-NO"/>
        </w:rPr>
        <w:t xml:space="preserve">Sistem rekomendasi cerdas (Intelligent Recommendation System/IRS) adalah sistem yang mampu memberikan rekomendasi berdasarkan analisis data dan profil tertentu. IRS telah banyak diterapkan dalam pendidikan, khususnya untuk merekomendasikan konten pembelajaran (B.Thorat et al., 2015; Urdaneta-Ponte et al., 2021). Penerapan </w:t>
      </w:r>
      <w:r w:rsidRPr="00615988">
        <w:rPr>
          <w:i/>
          <w:iCs/>
          <w:lang w:val="nb-NO"/>
        </w:rPr>
        <w:t>recommender systems</w:t>
      </w:r>
      <w:r w:rsidRPr="00E237FE">
        <w:rPr>
          <w:lang w:val="nb-NO"/>
        </w:rPr>
        <w:t xml:space="preserve"> bertujuan untuk mengatasi kelebihan informasi dan memberikan saran yang</w:t>
      </w:r>
      <w:r w:rsidR="00615988">
        <w:rPr>
          <w:lang w:val="nb-NO"/>
        </w:rPr>
        <w:t xml:space="preserve"> telah</w:t>
      </w:r>
      <w:r w:rsidRPr="00E237FE">
        <w:rPr>
          <w:lang w:val="nb-NO"/>
        </w:rPr>
        <w:t xml:space="preserve"> dipersonalisasi </w:t>
      </w:r>
      <w:r w:rsidR="00615988">
        <w:rPr>
          <w:lang w:val="nb-NO"/>
        </w:rPr>
        <w:t xml:space="preserve">sesuai profil pengguna </w:t>
      </w:r>
      <w:r w:rsidRPr="00E237FE">
        <w:rPr>
          <w:lang w:val="nb-NO"/>
        </w:rPr>
        <w:t xml:space="preserve">(Siafis et al., 2024). Zawacki-Richter et al. (2019) mengidentifikasi bahwa pendekatan </w:t>
      </w:r>
      <w:r w:rsidRPr="00615988">
        <w:rPr>
          <w:i/>
          <w:iCs/>
          <w:lang w:val="nb-NO"/>
        </w:rPr>
        <w:t>hybrid</w:t>
      </w:r>
      <w:r w:rsidRPr="00E237FE">
        <w:rPr>
          <w:lang w:val="nb-NO"/>
        </w:rPr>
        <w:t xml:space="preserve"> paling dominan dalam </w:t>
      </w:r>
      <w:r w:rsidRPr="00615988">
        <w:rPr>
          <w:i/>
          <w:iCs/>
          <w:lang w:val="nb-NO"/>
        </w:rPr>
        <w:t>educational recommender systems</w:t>
      </w:r>
      <w:r w:rsidRPr="00E237FE">
        <w:rPr>
          <w:lang w:val="nb-NO"/>
        </w:rPr>
        <w:t xml:space="preserve">, dengan </w:t>
      </w:r>
      <w:r w:rsidRPr="00615988">
        <w:rPr>
          <w:i/>
          <w:iCs/>
          <w:lang w:val="nb-NO"/>
        </w:rPr>
        <w:t>collaborative filtering</w:t>
      </w:r>
      <w:r w:rsidRPr="00E237FE">
        <w:rPr>
          <w:lang w:val="nb-NO"/>
        </w:rPr>
        <w:t xml:space="preserve"> dan </w:t>
      </w:r>
      <w:r w:rsidRPr="00615988">
        <w:rPr>
          <w:i/>
          <w:iCs/>
          <w:lang w:val="nb-NO"/>
        </w:rPr>
        <w:t>content-based filtering</w:t>
      </w:r>
      <w:r w:rsidRPr="00E237FE">
        <w:rPr>
          <w:lang w:val="nb-NO"/>
        </w:rPr>
        <w:t xml:space="preserve"> sebagai basis</w:t>
      </w:r>
      <w:r w:rsidR="00615988">
        <w:rPr>
          <w:lang w:val="nb-NO"/>
        </w:rPr>
        <w:t>nya</w:t>
      </w:r>
      <w:r w:rsidRPr="00E237FE">
        <w:rPr>
          <w:lang w:val="nb-NO"/>
        </w:rPr>
        <w:t>.</w:t>
      </w:r>
    </w:p>
    <w:p w14:paraId="4DE9B043" w14:textId="4419A357" w:rsidR="005B0102" w:rsidRDefault="00000000">
      <w:pPr>
        <w:spacing w:after="120" w:line="360" w:lineRule="auto"/>
        <w:ind w:firstLine="720"/>
        <w:jc w:val="both"/>
        <w:rPr>
          <w:lang w:val="nb-NO"/>
        </w:rPr>
      </w:pPr>
      <w:r w:rsidRPr="00E237FE">
        <w:rPr>
          <w:lang w:val="nb-NO"/>
        </w:rPr>
        <w:t xml:space="preserve">Di kancah global, Hassan et al. (2023) mengembangkan sistem rekomendasi kurikulum komputer di tingkat universitas menggunakan </w:t>
      </w:r>
      <w:r w:rsidRPr="00B22F39">
        <w:rPr>
          <w:i/>
          <w:iCs/>
          <w:lang w:val="nb-NO"/>
        </w:rPr>
        <w:t>big data</w:t>
      </w:r>
      <w:r w:rsidRPr="00E237FE">
        <w:rPr>
          <w:lang w:val="nb-NO"/>
        </w:rPr>
        <w:t xml:space="preserve"> lowongan kerja dan teknik </w:t>
      </w:r>
      <w:r w:rsidRPr="00B22F39">
        <w:rPr>
          <w:i/>
          <w:iCs/>
          <w:lang w:val="nb-NO"/>
        </w:rPr>
        <w:t>deep learning</w:t>
      </w:r>
      <w:r w:rsidRPr="00E237FE">
        <w:rPr>
          <w:lang w:val="nb-NO"/>
        </w:rPr>
        <w:t xml:space="preserve">. Chen dan Zhong (2024) mengembangkan sistem rekomendasi menggunakan </w:t>
      </w:r>
      <w:r w:rsidRPr="00B22F39">
        <w:rPr>
          <w:i/>
          <w:iCs/>
          <w:lang w:val="nb-NO"/>
        </w:rPr>
        <w:t>Graph Convolutional Networks (GCN)</w:t>
      </w:r>
      <w:r w:rsidRPr="00E237FE">
        <w:rPr>
          <w:lang w:val="nb-NO"/>
        </w:rPr>
        <w:t xml:space="preserve"> untuk kursus perguruan tinggi. </w:t>
      </w:r>
      <w:r>
        <w:t xml:space="preserve">Wang et al. (2021) </w:t>
      </w:r>
      <w:proofErr w:type="spellStart"/>
      <w:r>
        <w:t>mengembangkan</w:t>
      </w:r>
      <w:proofErr w:type="spellEnd"/>
      <w:r>
        <w:t xml:space="preserve"> model </w:t>
      </w:r>
      <w:r w:rsidRPr="00B22F39">
        <w:rPr>
          <w:i/>
          <w:iCs/>
        </w:rPr>
        <w:t>Top-N Personalized Recommendation with GNN</w:t>
      </w:r>
      <w:r>
        <w:t xml:space="preserve"> </w:t>
      </w:r>
      <w:proofErr w:type="spellStart"/>
      <w:r>
        <w:t>untuk</w:t>
      </w:r>
      <w:proofErr w:type="spellEnd"/>
      <w:r>
        <w:t xml:space="preserve"> </w:t>
      </w:r>
      <w:r w:rsidRPr="00B22F39">
        <w:rPr>
          <w:i/>
          <w:iCs/>
        </w:rPr>
        <w:t>MOOCs</w:t>
      </w:r>
      <w:r>
        <w:t xml:space="preserve">. </w:t>
      </w:r>
      <w:r w:rsidRPr="00A12DEB">
        <w:rPr>
          <w:lang w:val="nb-NO"/>
        </w:rPr>
        <w:t xml:space="preserve">Hassan et al. </w:t>
      </w:r>
      <w:r w:rsidRPr="00E237FE">
        <w:rPr>
          <w:lang w:val="nb-NO"/>
        </w:rPr>
        <w:t xml:space="preserve">(2024) merancang sistem rekomendasi berbasis </w:t>
      </w:r>
      <w:r w:rsidRPr="00B22F39">
        <w:rPr>
          <w:i/>
          <w:iCs/>
          <w:lang w:val="nb-NO"/>
        </w:rPr>
        <w:t>deep learning</w:t>
      </w:r>
      <w:r w:rsidRPr="00E237FE">
        <w:rPr>
          <w:lang w:val="nb-NO"/>
        </w:rPr>
        <w:t xml:space="preserve"> yang mempertimbangkan profil kepribadian siswa untuk merekomendasikan jurusan dalam pendidikan vokasi. Penelitian-penelitian tersebut memberikan landasan bagi pengembangan </w:t>
      </w:r>
      <w:r w:rsidR="005A56DF">
        <w:rPr>
          <w:lang w:val="nb-NO"/>
        </w:rPr>
        <w:t>sistem rekomendasi</w:t>
      </w:r>
      <w:r w:rsidRPr="00E237FE">
        <w:rPr>
          <w:lang w:val="nb-NO"/>
        </w:rPr>
        <w:t xml:space="preserve"> dalam studi ini, yang secara khusus berfokus pada sinkronisasi kurikulum SMK dengan kebutuhan industri.</w:t>
      </w:r>
    </w:p>
    <w:p w14:paraId="0C5FF39F" w14:textId="1679D10B" w:rsidR="00BC5150" w:rsidRDefault="00BC5150">
      <w:pPr>
        <w:spacing w:after="120" w:line="360" w:lineRule="auto"/>
        <w:ind w:firstLine="720"/>
        <w:jc w:val="both"/>
        <w:rPr>
          <w:lang w:val="nb-NO"/>
        </w:rPr>
      </w:pPr>
      <w:r w:rsidRPr="00BC5150">
        <w:rPr>
          <w:lang w:val="nb-NO"/>
        </w:rPr>
        <w:t xml:space="preserve">Namun, sebagian besar penelitian di atas berfokus pada rekomendasi konten belajar kepada individu peserta didik (misalnya merekomendasikan kursus mana yang harus diambil seorang mahasiswa). Penelitian ini berbeda secara fundamental karena unit analisis dan unit rekomendasi bukan individu peserta didik, melainkan </w:t>
      </w:r>
      <w:r w:rsidRPr="00BC5150">
        <w:rPr>
          <w:i/>
          <w:iCs/>
          <w:lang w:val="nb-NO"/>
        </w:rPr>
        <w:t>kurikulum institusional</w:t>
      </w:r>
      <w:r w:rsidR="00B63374">
        <w:rPr>
          <w:lang w:val="nb-NO"/>
        </w:rPr>
        <w:t>. S</w:t>
      </w:r>
      <w:r w:rsidRPr="00BC5150">
        <w:rPr>
          <w:lang w:val="nb-NO"/>
        </w:rPr>
        <w:t>istem merekomendasikan kompetensi apa yang perlu dimasukkan ke dalam kurikulum sekolah, bukan materi apa yang perlu dipelajari seorang siswa. Perbedaan ini memiliki implikasi desain yang penting: profil "pengguna" dalam sistem ini bukan siswa, melainkan DUDIKA (dunia usaha, dunia industri, dan dunia kerja), dan "item" yang direkomendasikan bukan konten pembelajaran, melainkan komponen kompetensi kurikulum. Posisi ini menjadikan penelitian ini sebagai kontribusi yang mengisi celah dalam literatur, yang hingga saat ini didominasi oleh rekomendasi tingkat individu</w:t>
      </w:r>
    </w:p>
    <w:p w14:paraId="1410268C" w14:textId="77777777" w:rsidR="00B63374" w:rsidRPr="00BC5150" w:rsidRDefault="00B63374">
      <w:pPr>
        <w:spacing w:after="120" w:line="360" w:lineRule="auto"/>
        <w:ind w:firstLine="720"/>
        <w:jc w:val="both"/>
        <w:rPr>
          <w:lang w:val="nb-NO"/>
        </w:rPr>
      </w:pPr>
    </w:p>
    <w:p w14:paraId="191BD71B" w14:textId="5818E9F2" w:rsidR="005B0102" w:rsidRPr="00E237FE" w:rsidRDefault="00000000">
      <w:pPr>
        <w:pStyle w:val="Heading2"/>
        <w:rPr>
          <w:lang w:val="nb-NO"/>
        </w:rPr>
      </w:pPr>
      <w:r w:rsidRPr="00E237FE">
        <w:rPr>
          <w:lang w:val="nb-NO"/>
        </w:rPr>
        <w:lastRenderedPageBreak/>
        <w:t>2.</w:t>
      </w:r>
      <w:r w:rsidR="00BC5150">
        <w:rPr>
          <w:lang w:val="nb-NO"/>
        </w:rPr>
        <w:t>7</w:t>
      </w:r>
      <w:r w:rsidRPr="00E237FE">
        <w:rPr>
          <w:lang w:val="nb-NO"/>
        </w:rPr>
        <w:t xml:space="preserve">  </w:t>
      </w:r>
      <w:r w:rsidR="00B63374">
        <w:rPr>
          <w:lang w:val="nb-NO"/>
        </w:rPr>
        <w:t xml:space="preserve">Pemrosesan Bahasa Natural </w:t>
      </w:r>
      <w:r w:rsidR="00B63374">
        <w:rPr>
          <w:i/>
          <w:iCs/>
          <w:lang w:val="nb-NO"/>
        </w:rPr>
        <w:t>(Natural Language Processing/</w:t>
      </w:r>
      <w:r w:rsidRPr="00B63374">
        <w:rPr>
          <w:i/>
          <w:iCs/>
          <w:lang w:val="nb-NO"/>
        </w:rPr>
        <w:t>NLP</w:t>
      </w:r>
      <w:r w:rsidR="00B63374">
        <w:rPr>
          <w:i/>
          <w:iCs/>
          <w:lang w:val="nb-NO"/>
        </w:rPr>
        <w:t>)</w:t>
      </w:r>
      <w:r w:rsidRPr="00E237FE">
        <w:rPr>
          <w:lang w:val="nb-NO"/>
        </w:rPr>
        <w:t xml:space="preserve"> dan Ekstraksi Keterampilan dari Data Lowongan Kerja</w:t>
      </w:r>
    </w:p>
    <w:p w14:paraId="5C17D556" w14:textId="385D1EA9" w:rsidR="005B0102" w:rsidRPr="00E237FE" w:rsidRDefault="00000000">
      <w:pPr>
        <w:spacing w:after="120" w:line="360" w:lineRule="auto"/>
        <w:ind w:firstLine="720"/>
        <w:jc w:val="both"/>
        <w:rPr>
          <w:lang w:val="nb-NO"/>
        </w:rPr>
      </w:pPr>
      <w:r w:rsidRPr="00E237FE">
        <w:rPr>
          <w:lang w:val="nb-NO"/>
        </w:rPr>
        <w:t xml:space="preserve">Zhang et al. (2022) memperkenalkan SkillSpan, dataset dan model ekstraksi keterampilan dari lowongan kerja berbasis BERT dengan BIO tagging pada 14.500 kalimat </w:t>
      </w:r>
      <w:r w:rsidR="00EB2CE7">
        <w:rPr>
          <w:lang w:val="nb-NO"/>
        </w:rPr>
        <w:t xml:space="preserve">yang telah </w:t>
      </w:r>
      <w:r w:rsidRPr="00E237FE">
        <w:rPr>
          <w:lang w:val="nb-NO"/>
        </w:rPr>
        <w:t xml:space="preserve">teranotasi. Senger et al. (2024) </w:t>
      </w:r>
      <w:r w:rsidR="00097B62">
        <w:rPr>
          <w:lang w:val="nb-NO"/>
        </w:rPr>
        <w:t xml:space="preserve">telah </w:t>
      </w:r>
      <w:r w:rsidRPr="00E237FE">
        <w:rPr>
          <w:lang w:val="nb-NO"/>
        </w:rPr>
        <w:t xml:space="preserve">menyajikan survei komprehensif mengenai metode </w:t>
      </w:r>
      <w:r w:rsidRPr="00097B62">
        <w:rPr>
          <w:i/>
          <w:iCs/>
          <w:lang w:val="nb-NO"/>
        </w:rPr>
        <w:t>deep learning</w:t>
      </w:r>
      <w:r w:rsidRPr="00E237FE">
        <w:rPr>
          <w:lang w:val="nb-NO"/>
        </w:rPr>
        <w:t xml:space="preserve"> untuk ekstraksi dan klasifikasi keterampilan dari </w:t>
      </w:r>
      <w:r w:rsidR="00097B62">
        <w:rPr>
          <w:lang w:val="nb-NO"/>
        </w:rPr>
        <w:t>iklan lowongan kerja</w:t>
      </w:r>
      <w:r w:rsidRPr="00E237FE">
        <w:rPr>
          <w:lang w:val="nb-NO"/>
        </w:rPr>
        <w:t xml:space="preserve">, </w:t>
      </w:r>
      <w:r w:rsidR="00097B62">
        <w:rPr>
          <w:lang w:val="nb-NO"/>
        </w:rPr>
        <w:t xml:space="preserve">dan menyimpulkan bahwa </w:t>
      </w:r>
      <w:r w:rsidRPr="00E237FE">
        <w:rPr>
          <w:lang w:val="nb-NO"/>
        </w:rPr>
        <w:t xml:space="preserve">pendekatan </w:t>
      </w:r>
      <w:r w:rsidRPr="00097B62">
        <w:rPr>
          <w:i/>
          <w:iCs/>
          <w:lang w:val="nb-NO"/>
        </w:rPr>
        <w:t>hybrid</w:t>
      </w:r>
      <w:r w:rsidRPr="00E237FE">
        <w:rPr>
          <w:lang w:val="nb-NO"/>
        </w:rPr>
        <w:t xml:space="preserve"> </w:t>
      </w:r>
      <w:r w:rsidR="00097B62">
        <w:rPr>
          <w:lang w:val="nb-NO"/>
        </w:rPr>
        <w:t xml:space="preserve">adalah </w:t>
      </w:r>
      <w:r w:rsidRPr="00E237FE">
        <w:rPr>
          <w:lang w:val="nb-NO"/>
        </w:rPr>
        <w:t xml:space="preserve">arah yang menjanjikan. Pendekatan </w:t>
      </w:r>
      <w:r w:rsidRPr="00097B62">
        <w:rPr>
          <w:i/>
          <w:iCs/>
          <w:lang w:val="nb-NO"/>
        </w:rPr>
        <w:t>hybrid</w:t>
      </w:r>
      <w:r w:rsidRPr="00E237FE">
        <w:rPr>
          <w:lang w:val="nb-NO"/>
        </w:rPr>
        <w:t xml:space="preserve"> menggabungkan model NER berbasis BERT (unggul untuk ekstraksi terstruktur pada level kalimat) dengan </w:t>
      </w:r>
      <w:r w:rsidR="00097B62">
        <w:rPr>
          <w:lang w:val="nb-NO"/>
        </w:rPr>
        <w:t xml:space="preserve">model bahasa besar atau </w:t>
      </w:r>
      <w:r w:rsidR="00097B62">
        <w:rPr>
          <w:i/>
          <w:iCs/>
          <w:lang w:val="nb-NO"/>
        </w:rPr>
        <w:t>Large Language Model/</w:t>
      </w:r>
      <w:r w:rsidRPr="00097B62">
        <w:rPr>
          <w:i/>
          <w:iCs/>
          <w:lang w:val="nb-NO"/>
        </w:rPr>
        <w:t>LLM</w:t>
      </w:r>
      <w:r w:rsidRPr="00E237FE">
        <w:rPr>
          <w:lang w:val="nb-NO"/>
        </w:rPr>
        <w:t xml:space="preserve"> (mampu memahami konteks dokumen secara utuh). Reimers dan Gurevych (2019) mengembangkan Sentence-BERT (SBERT) untuk </w:t>
      </w:r>
      <w:r w:rsidRPr="006C7E6A">
        <w:rPr>
          <w:i/>
          <w:iCs/>
          <w:lang w:val="nb-NO"/>
        </w:rPr>
        <w:t>embedding</w:t>
      </w:r>
      <w:r w:rsidRPr="00E237FE">
        <w:rPr>
          <w:lang w:val="nb-NO"/>
        </w:rPr>
        <w:t xml:space="preserve"> semantik</w:t>
      </w:r>
      <w:r w:rsidR="006C7E6A">
        <w:rPr>
          <w:lang w:val="nb-NO"/>
        </w:rPr>
        <w:t xml:space="preserve"> yang</w:t>
      </w:r>
      <w:r w:rsidRPr="00E237FE">
        <w:rPr>
          <w:lang w:val="nb-NO"/>
        </w:rPr>
        <w:t xml:space="preserve"> efisien yang memungkinkan pemetaan keterampilan ke domain masa depan melalui </w:t>
      </w:r>
      <w:r w:rsidRPr="000D7253">
        <w:rPr>
          <w:i/>
          <w:iCs/>
          <w:lang w:val="nb-NO"/>
        </w:rPr>
        <w:t>cosine similarity</w:t>
      </w:r>
      <w:r w:rsidRPr="00E237FE">
        <w:rPr>
          <w:lang w:val="nb-NO"/>
        </w:rPr>
        <w:t>.</w:t>
      </w:r>
    </w:p>
    <w:p w14:paraId="19603CBB" w14:textId="11BC5A80" w:rsidR="005B0102" w:rsidRDefault="00000000">
      <w:pPr>
        <w:spacing w:after="120" w:line="360" w:lineRule="auto"/>
        <w:ind w:firstLine="720"/>
        <w:jc w:val="both"/>
        <w:rPr>
          <w:lang w:val="nb-NO"/>
        </w:rPr>
      </w:pPr>
      <w:r w:rsidRPr="00E237FE">
        <w:rPr>
          <w:lang w:val="nb-NO"/>
        </w:rPr>
        <w:t xml:space="preserve">Teknik-teknik NLP di atas menjadi komponen inti dari produk yang dikembangkan dalam penelitian ini. Produk menggunakan arsitektur </w:t>
      </w:r>
      <w:r w:rsidRPr="00E4322B">
        <w:rPr>
          <w:i/>
          <w:iCs/>
          <w:lang w:val="nb-NO"/>
        </w:rPr>
        <w:t>hybrid</w:t>
      </w:r>
      <w:r w:rsidRPr="00E237FE">
        <w:rPr>
          <w:lang w:val="nb-NO"/>
        </w:rPr>
        <w:t xml:space="preserve"> yang disebut </w:t>
      </w:r>
      <w:r w:rsidRPr="00E4322B">
        <w:rPr>
          <w:i/>
          <w:iCs/>
          <w:lang w:val="nb-NO"/>
        </w:rPr>
        <w:t>Direction A</w:t>
      </w:r>
      <w:r w:rsidRPr="00E237FE">
        <w:rPr>
          <w:lang w:val="nb-NO"/>
        </w:rPr>
        <w:t xml:space="preserve">: JobBERT melakukan NER per kalimat untuk mengekstrak </w:t>
      </w:r>
      <w:r w:rsidR="00E4322B">
        <w:rPr>
          <w:lang w:val="nb-NO"/>
        </w:rPr>
        <w:t xml:space="preserve">informasi </w:t>
      </w:r>
      <w:r w:rsidRPr="00E237FE">
        <w:rPr>
          <w:lang w:val="nb-NO"/>
        </w:rPr>
        <w:t xml:space="preserve">keterampilan teknis, sementara LLM memproses teks lowongan secara utuh untuk menangkap konteks yang lebih luas. Keterampilan yang terdeteksi oleh BERT diteruskan ke LLM sebagai konteks anti-halusinasi, sehingga LLM tidak mengarang keterampilan yang tidak ada dalam teks asli. Arsitektur ini merupakan kontribusi teknis dari penelitian yang dikemas sebagai komponen inti produk </w:t>
      </w:r>
      <w:r w:rsidR="00F35275">
        <w:rPr>
          <w:lang w:val="nb-NO"/>
        </w:rPr>
        <w:t>sistem rekomendasi</w:t>
      </w:r>
      <w:r w:rsidRPr="00E237FE">
        <w:rPr>
          <w:lang w:val="nb-NO"/>
        </w:rPr>
        <w:t>.</w:t>
      </w:r>
    </w:p>
    <w:p w14:paraId="0E824BA4" w14:textId="796813B6" w:rsidR="00F47D1D" w:rsidRPr="00E237FE" w:rsidRDefault="00F47D1D" w:rsidP="00F47D1D">
      <w:pPr>
        <w:pStyle w:val="Heading2"/>
        <w:rPr>
          <w:lang w:val="nb-NO"/>
        </w:rPr>
      </w:pPr>
      <w:r>
        <w:rPr>
          <w:lang w:val="nb-NO"/>
        </w:rPr>
        <w:t>2.</w:t>
      </w:r>
      <w:r w:rsidR="00ED44CF">
        <w:rPr>
          <w:lang w:val="nb-NO"/>
        </w:rPr>
        <w:t>8</w:t>
      </w:r>
      <w:r>
        <w:rPr>
          <w:lang w:val="nb-NO"/>
        </w:rPr>
        <w:t xml:space="preserve"> </w:t>
      </w:r>
      <w:r w:rsidRPr="003305AA">
        <w:rPr>
          <w:i/>
          <w:iCs/>
          <w:lang w:val="nb-NO"/>
        </w:rPr>
        <w:t>Named Entity Recognition (NER)</w:t>
      </w:r>
      <w:r w:rsidRPr="00F47D1D">
        <w:rPr>
          <w:lang w:val="nb-NO"/>
        </w:rPr>
        <w:t xml:space="preserve"> dan Pelabelan Sekuensial</w:t>
      </w:r>
    </w:p>
    <w:p w14:paraId="47E5CA8B" w14:textId="77777777" w:rsidR="00F47D1D" w:rsidRPr="00F47D1D" w:rsidRDefault="00F47D1D" w:rsidP="00F47D1D">
      <w:pPr>
        <w:spacing w:line="360" w:lineRule="auto"/>
        <w:ind w:firstLine="720"/>
        <w:jc w:val="both"/>
        <w:rPr>
          <w:lang w:val="nb-NO"/>
        </w:rPr>
      </w:pPr>
      <w:r w:rsidRPr="00F47D1D">
        <w:rPr>
          <w:i/>
          <w:iCs/>
          <w:lang w:val="nb-NO"/>
        </w:rPr>
        <w:t>Named Entity Recognition (NER)</w:t>
      </w:r>
      <w:r w:rsidRPr="00F47D1D">
        <w:rPr>
          <w:lang w:val="nb-NO"/>
        </w:rPr>
        <w:t xml:space="preserve"> merupakan salah satu teknik fundamental dalam disiplin ekstraksi informasi dan pemrosesan bahasa natural (NLP). Secara teori, NER adalah proses komputasional otomatis yang bertugas untuk mengidentifikasi dan mengklasifikasikan entitas spesifik di dalam teks tidak terstruktur ke dalam taksonomi atau kategori semantik yang telah ditetapkan sebelumnya (Bird, 2009; Roldos, 2020).</w:t>
      </w:r>
      <w:r w:rsidRPr="00F47D1D">
        <w:rPr>
          <w:vertAlign w:val="superscript"/>
          <w:lang w:val="nb-NO"/>
        </w:rPr>
        <w:t xml:space="preserve"> </w:t>
      </w:r>
      <w:r w:rsidRPr="00F47D1D">
        <w:rPr>
          <w:lang w:val="nb-NO"/>
        </w:rPr>
        <w:t>Pada analisis teks umum, kategori entitas biasanya mencakup nama orang, organisasi, atau lokasi geografis.</w:t>
      </w:r>
    </w:p>
    <w:p w14:paraId="559807DE" w14:textId="77777777" w:rsidR="00F47D1D" w:rsidRPr="00F47D1D" w:rsidRDefault="00F47D1D" w:rsidP="00F47D1D">
      <w:pPr>
        <w:spacing w:line="360" w:lineRule="auto"/>
        <w:ind w:firstLine="720"/>
        <w:jc w:val="both"/>
        <w:rPr>
          <w:lang w:val="nb-NO"/>
        </w:rPr>
      </w:pPr>
      <w:r w:rsidRPr="00F47D1D">
        <w:rPr>
          <w:lang w:val="nb-NO"/>
        </w:rPr>
        <w:t xml:space="preserve">Dalam konteks analisis pasar tenaga kerja untuk pendidikan kejuruan, definisi taksonomi NER menjadi lebih spesifik dan dirancang untuk mengenali kelas-kelas domain seperti Keterampilan Teknis (Hard Skills), Keterampilan Non-Teknis (Soft Skills), dan Komponen Pengetahuan (Knowledge) (Zhang et al., 2022). Saat ini, pendekatan NER </w:t>
      </w:r>
      <w:r w:rsidRPr="00F47D1D">
        <w:rPr>
          <w:lang w:val="nb-NO"/>
        </w:rPr>
        <w:lastRenderedPageBreak/>
        <w:t>didominasi oleh arsitektur pembelajaran mendalam (</w:t>
      </w:r>
      <w:r w:rsidRPr="00F47D1D">
        <w:rPr>
          <w:i/>
          <w:iCs/>
          <w:lang w:val="nb-NO"/>
        </w:rPr>
        <w:t>deep learning</w:t>
      </w:r>
      <w:r w:rsidRPr="00F47D1D">
        <w:rPr>
          <w:lang w:val="nb-NO"/>
        </w:rPr>
        <w:t>) berbasis Transformer. Arsitektur Transformer mampu memproses urutan token secara paralel dan mengekstraksi informasi dari teks serta semantik secara mandiri tanpa memerlukan rekayasa fitur secara manual.</w:t>
      </w:r>
    </w:p>
    <w:p w14:paraId="4472B387" w14:textId="77777777" w:rsidR="00F47D1D" w:rsidRPr="00F47D1D" w:rsidRDefault="00F47D1D" w:rsidP="00F47D1D">
      <w:pPr>
        <w:spacing w:line="360" w:lineRule="auto"/>
        <w:ind w:firstLine="720"/>
        <w:jc w:val="both"/>
        <w:rPr>
          <w:lang w:val="nb-NO"/>
        </w:rPr>
      </w:pPr>
      <w:r w:rsidRPr="00F47D1D">
        <w:rPr>
          <w:lang w:val="nb-NO"/>
        </w:rPr>
        <w:t xml:space="preserve">Karakteristik utama dari entitas keterampilan dalam teks lowongan pekerjaan adalah keberadaan entitas yang terdiri dari beberapa kata </w:t>
      </w:r>
      <w:r w:rsidRPr="00F47D1D">
        <w:rPr>
          <w:i/>
          <w:iCs/>
          <w:lang w:val="nb-NO"/>
        </w:rPr>
        <w:t>(multi-token entities)</w:t>
      </w:r>
      <w:r w:rsidRPr="00F47D1D">
        <w:rPr>
          <w:lang w:val="nb-NO"/>
        </w:rPr>
        <w:t>, seperti frasa "Amazon Web Services" atau "Object-Oriented Programming". Jika sistem mengevaluasi setiap kata secara independen, model akan kesulitan mengenali batas utuh dari sebuah entitas keterampilan.</w:t>
      </w:r>
    </w:p>
    <w:p w14:paraId="1901453E" w14:textId="77777777" w:rsidR="003305AA" w:rsidRDefault="003305AA" w:rsidP="00F47D1D">
      <w:pPr>
        <w:spacing w:line="360" w:lineRule="auto"/>
        <w:ind w:firstLine="720"/>
        <w:jc w:val="both"/>
        <w:rPr>
          <w:lang w:val="nb-NO"/>
        </w:rPr>
      </w:pPr>
    </w:p>
    <w:p w14:paraId="5700B80A" w14:textId="5A80C48D" w:rsidR="00F47D1D" w:rsidRPr="003305AA" w:rsidRDefault="00F47D1D" w:rsidP="003305AA">
      <w:pPr>
        <w:spacing w:line="360" w:lineRule="auto"/>
        <w:ind w:firstLine="720"/>
        <w:jc w:val="center"/>
        <w:rPr>
          <w:sz w:val="22"/>
          <w:szCs w:val="22"/>
          <w:lang w:val="nb-NO"/>
        </w:rPr>
      </w:pPr>
      <w:r w:rsidRPr="003305AA">
        <w:rPr>
          <w:sz w:val="22"/>
          <w:szCs w:val="22"/>
          <w:lang w:val="nb-NO"/>
        </w:rPr>
        <w:t xml:space="preserve">Tabel 2.1. Pemetaan Token Menggunakan Variasi Skema </w:t>
      </w:r>
      <w:r w:rsidRPr="003305AA">
        <w:rPr>
          <w:i/>
          <w:iCs/>
          <w:sz w:val="22"/>
          <w:szCs w:val="22"/>
          <w:lang w:val="nb-NO"/>
        </w:rPr>
        <w:t>Tagging</w:t>
      </w:r>
    </w:p>
    <w:tbl>
      <w:tblPr>
        <w:tblW w:w="0" w:type="auto"/>
        <w:jc w:val="center"/>
        <w:tblBorders>
          <w:top w:val="single" w:sz="6" w:space="0" w:color="000000"/>
          <w:bottom w:val="single" w:sz="6" w:space="0" w:color="000000"/>
          <w:insideH w:val="single" w:sz="6" w:space="0" w:color="000000"/>
        </w:tblBorders>
        <w:tblCellMar>
          <w:top w:w="15" w:type="dxa"/>
          <w:left w:w="15" w:type="dxa"/>
          <w:bottom w:w="15" w:type="dxa"/>
          <w:right w:w="15" w:type="dxa"/>
        </w:tblCellMar>
        <w:tblLook w:val="04A0" w:firstRow="1" w:lastRow="0" w:firstColumn="1" w:lastColumn="0" w:noHBand="0" w:noVBand="1"/>
      </w:tblPr>
      <w:tblGrid>
        <w:gridCol w:w="1325"/>
        <w:gridCol w:w="1658"/>
        <w:gridCol w:w="1658"/>
        <w:gridCol w:w="2400"/>
      </w:tblGrid>
      <w:tr w:rsidR="00F47D1D" w:rsidRPr="00F47D1D" w14:paraId="73D79382" w14:textId="77777777" w:rsidTr="00F47D1D">
        <w:trPr>
          <w:jc w:val="center"/>
        </w:trPr>
        <w:tc>
          <w:tcPr>
            <w:tcW w:w="0" w:type="auto"/>
            <w:tcMar>
              <w:top w:w="240" w:type="dxa"/>
              <w:left w:w="0" w:type="dxa"/>
              <w:bottom w:w="240" w:type="dxa"/>
              <w:right w:w="180" w:type="dxa"/>
            </w:tcMar>
            <w:hideMark/>
          </w:tcPr>
          <w:p w14:paraId="6DFB02B9" w14:textId="77777777" w:rsidR="00F47D1D" w:rsidRPr="00F47D1D" w:rsidRDefault="00F47D1D" w:rsidP="00F47D1D">
            <w:pPr>
              <w:rPr>
                <w:sz w:val="20"/>
                <w:szCs w:val="20"/>
              </w:rPr>
            </w:pPr>
            <w:proofErr w:type="spellStart"/>
            <w:r w:rsidRPr="00F47D1D">
              <w:rPr>
                <w:b/>
                <w:bCs/>
                <w:sz w:val="20"/>
                <w:szCs w:val="20"/>
              </w:rPr>
              <w:t>Tokenisasi</w:t>
            </w:r>
            <w:proofErr w:type="spellEnd"/>
          </w:p>
        </w:tc>
        <w:tc>
          <w:tcPr>
            <w:tcW w:w="0" w:type="auto"/>
            <w:tcMar>
              <w:top w:w="240" w:type="dxa"/>
              <w:left w:w="0" w:type="dxa"/>
              <w:bottom w:w="240" w:type="dxa"/>
              <w:right w:w="180" w:type="dxa"/>
            </w:tcMar>
            <w:hideMark/>
          </w:tcPr>
          <w:p w14:paraId="51A45FDA" w14:textId="77777777" w:rsidR="00F47D1D" w:rsidRPr="00F47D1D" w:rsidRDefault="00F47D1D" w:rsidP="00F47D1D">
            <w:pPr>
              <w:rPr>
                <w:sz w:val="20"/>
                <w:szCs w:val="20"/>
              </w:rPr>
            </w:pPr>
            <w:r w:rsidRPr="00F47D1D">
              <w:rPr>
                <w:b/>
                <w:bCs/>
                <w:sz w:val="20"/>
                <w:szCs w:val="20"/>
              </w:rPr>
              <w:t>Skema BIO</w:t>
            </w:r>
          </w:p>
        </w:tc>
        <w:tc>
          <w:tcPr>
            <w:tcW w:w="0" w:type="auto"/>
            <w:tcMar>
              <w:top w:w="240" w:type="dxa"/>
              <w:left w:w="0" w:type="dxa"/>
              <w:bottom w:w="240" w:type="dxa"/>
              <w:right w:w="180" w:type="dxa"/>
            </w:tcMar>
            <w:hideMark/>
          </w:tcPr>
          <w:p w14:paraId="29FE16B9" w14:textId="77777777" w:rsidR="00F47D1D" w:rsidRPr="00F47D1D" w:rsidRDefault="00F47D1D" w:rsidP="00F47D1D">
            <w:pPr>
              <w:rPr>
                <w:sz w:val="20"/>
                <w:szCs w:val="20"/>
              </w:rPr>
            </w:pPr>
            <w:r w:rsidRPr="00F47D1D">
              <w:rPr>
                <w:b/>
                <w:bCs/>
                <w:sz w:val="20"/>
                <w:szCs w:val="20"/>
              </w:rPr>
              <w:t>Skema BIOES</w:t>
            </w:r>
          </w:p>
        </w:tc>
        <w:tc>
          <w:tcPr>
            <w:tcW w:w="0" w:type="auto"/>
            <w:tcMar>
              <w:top w:w="240" w:type="dxa"/>
              <w:left w:w="0" w:type="dxa"/>
              <w:bottom w:w="240" w:type="dxa"/>
              <w:right w:w="0" w:type="dxa"/>
            </w:tcMar>
            <w:hideMark/>
          </w:tcPr>
          <w:p w14:paraId="13BA7999" w14:textId="77777777" w:rsidR="00F47D1D" w:rsidRPr="00F47D1D" w:rsidRDefault="00F47D1D" w:rsidP="00F47D1D">
            <w:pPr>
              <w:rPr>
                <w:sz w:val="20"/>
                <w:szCs w:val="20"/>
              </w:rPr>
            </w:pPr>
            <w:proofErr w:type="spellStart"/>
            <w:r w:rsidRPr="00F47D1D">
              <w:rPr>
                <w:b/>
                <w:bCs/>
                <w:sz w:val="20"/>
                <w:szCs w:val="20"/>
              </w:rPr>
              <w:t>Analisis</w:t>
            </w:r>
            <w:proofErr w:type="spellEnd"/>
            <w:r w:rsidRPr="00F47D1D">
              <w:rPr>
                <w:b/>
                <w:bCs/>
                <w:sz w:val="20"/>
                <w:szCs w:val="20"/>
              </w:rPr>
              <w:t xml:space="preserve"> </w:t>
            </w:r>
            <w:proofErr w:type="spellStart"/>
            <w:r w:rsidRPr="00F47D1D">
              <w:rPr>
                <w:b/>
                <w:bCs/>
                <w:sz w:val="20"/>
                <w:szCs w:val="20"/>
              </w:rPr>
              <w:t>Posisi</w:t>
            </w:r>
            <w:proofErr w:type="spellEnd"/>
          </w:p>
        </w:tc>
      </w:tr>
      <w:tr w:rsidR="00F47D1D" w:rsidRPr="00F47D1D" w14:paraId="1DC20226" w14:textId="77777777" w:rsidTr="00F47D1D">
        <w:trPr>
          <w:jc w:val="center"/>
        </w:trPr>
        <w:tc>
          <w:tcPr>
            <w:tcW w:w="0" w:type="auto"/>
            <w:tcMar>
              <w:top w:w="240" w:type="dxa"/>
              <w:left w:w="0" w:type="dxa"/>
              <w:bottom w:w="240" w:type="dxa"/>
              <w:right w:w="180" w:type="dxa"/>
            </w:tcMar>
            <w:hideMark/>
          </w:tcPr>
          <w:p w14:paraId="3042D385" w14:textId="77777777" w:rsidR="00F47D1D" w:rsidRPr="00F47D1D" w:rsidRDefault="00F47D1D" w:rsidP="00F47D1D">
            <w:pPr>
              <w:rPr>
                <w:sz w:val="20"/>
                <w:szCs w:val="20"/>
              </w:rPr>
            </w:pPr>
            <w:r w:rsidRPr="00F47D1D">
              <w:rPr>
                <w:sz w:val="20"/>
                <w:szCs w:val="20"/>
              </w:rPr>
              <w:t>Perusahaan</w:t>
            </w:r>
          </w:p>
        </w:tc>
        <w:tc>
          <w:tcPr>
            <w:tcW w:w="0" w:type="auto"/>
            <w:tcMar>
              <w:top w:w="240" w:type="dxa"/>
              <w:left w:w="0" w:type="dxa"/>
              <w:bottom w:w="240" w:type="dxa"/>
              <w:right w:w="180" w:type="dxa"/>
            </w:tcMar>
            <w:hideMark/>
          </w:tcPr>
          <w:p w14:paraId="0EB9615F" w14:textId="77777777" w:rsidR="00F47D1D" w:rsidRPr="00F47D1D" w:rsidRDefault="00F47D1D" w:rsidP="00F47D1D">
            <w:pPr>
              <w:rPr>
                <w:sz w:val="20"/>
                <w:szCs w:val="20"/>
              </w:rPr>
            </w:pPr>
            <w:r w:rsidRPr="00F47D1D">
              <w:rPr>
                <w:sz w:val="20"/>
                <w:szCs w:val="20"/>
              </w:rPr>
              <w:t>O</w:t>
            </w:r>
          </w:p>
        </w:tc>
        <w:tc>
          <w:tcPr>
            <w:tcW w:w="0" w:type="auto"/>
            <w:tcMar>
              <w:top w:w="240" w:type="dxa"/>
              <w:left w:w="0" w:type="dxa"/>
              <w:bottom w:w="240" w:type="dxa"/>
              <w:right w:w="180" w:type="dxa"/>
            </w:tcMar>
            <w:hideMark/>
          </w:tcPr>
          <w:p w14:paraId="78D93AFF" w14:textId="77777777" w:rsidR="00F47D1D" w:rsidRPr="00F47D1D" w:rsidRDefault="00F47D1D" w:rsidP="00F47D1D">
            <w:pPr>
              <w:rPr>
                <w:sz w:val="20"/>
                <w:szCs w:val="20"/>
              </w:rPr>
            </w:pPr>
            <w:r w:rsidRPr="00F47D1D">
              <w:rPr>
                <w:sz w:val="20"/>
                <w:szCs w:val="20"/>
              </w:rPr>
              <w:t>O</w:t>
            </w:r>
          </w:p>
        </w:tc>
        <w:tc>
          <w:tcPr>
            <w:tcW w:w="0" w:type="auto"/>
            <w:tcMar>
              <w:top w:w="240" w:type="dxa"/>
              <w:left w:w="0" w:type="dxa"/>
              <w:bottom w:w="240" w:type="dxa"/>
              <w:right w:w="0" w:type="dxa"/>
            </w:tcMar>
            <w:hideMark/>
          </w:tcPr>
          <w:p w14:paraId="40B93F66" w14:textId="77777777" w:rsidR="00F47D1D" w:rsidRPr="00F47D1D" w:rsidRDefault="00F47D1D" w:rsidP="00F47D1D">
            <w:pPr>
              <w:rPr>
                <w:sz w:val="20"/>
                <w:szCs w:val="20"/>
              </w:rPr>
            </w:pPr>
            <w:proofErr w:type="spellStart"/>
            <w:r w:rsidRPr="00F47D1D">
              <w:rPr>
                <w:sz w:val="20"/>
                <w:szCs w:val="20"/>
              </w:rPr>
              <w:t>Bukan</w:t>
            </w:r>
            <w:proofErr w:type="spellEnd"/>
            <w:r w:rsidRPr="00F47D1D">
              <w:rPr>
                <w:sz w:val="20"/>
                <w:szCs w:val="20"/>
              </w:rPr>
              <w:t xml:space="preserve"> </w:t>
            </w:r>
            <w:proofErr w:type="spellStart"/>
            <w:r w:rsidRPr="00F47D1D">
              <w:rPr>
                <w:sz w:val="20"/>
                <w:szCs w:val="20"/>
              </w:rPr>
              <w:t>entitas</w:t>
            </w:r>
            <w:proofErr w:type="spellEnd"/>
            <w:r w:rsidRPr="00F47D1D">
              <w:rPr>
                <w:sz w:val="20"/>
                <w:szCs w:val="20"/>
              </w:rPr>
              <w:t>.</w:t>
            </w:r>
          </w:p>
        </w:tc>
      </w:tr>
      <w:tr w:rsidR="00F47D1D" w:rsidRPr="00F47D1D" w14:paraId="68FC84C2" w14:textId="77777777" w:rsidTr="00F47D1D">
        <w:trPr>
          <w:jc w:val="center"/>
        </w:trPr>
        <w:tc>
          <w:tcPr>
            <w:tcW w:w="0" w:type="auto"/>
            <w:tcMar>
              <w:top w:w="240" w:type="dxa"/>
              <w:left w:w="0" w:type="dxa"/>
              <w:bottom w:w="240" w:type="dxa"/>
              <w:right w:w="180" w:type="dxa"/>
            </w:tcMar>
            <w:hideMark/>
          </w:tcPr>
          <w:p w14:paraId="36D93A55" w14:textId="77777777" w:rsidR="00F47D1D" w:rsidRPr="00F47D1D" w:rsidRDefault="00F47D1D" w:rsidP="00F47D1D">
            <w:pPr>
              <w:rPr>
                <w:sz w:val="20"/>
                <w:szCs w:val="20"/>
              </w:rPr>
            </w:pPr>
            <w:proofErr w:type="spellStart"/>
            <w:r w:rsidRPr="00F47D1D">
              <w:rPr>
                <w:sz w:val="20"/>
                <w:szCs w:val="20"/>
              </w:rPr>
              <w:t>membutuhkan</w:t>
            </w:r>
            <w:proofErr w:type="spellEnd"/>
          </w:p>
        </w:tc>
        <w:tc>
          <w:tcPr>
            <w:tcW w:w="0" w:type="auto"/>
            <w:tcMar>
              <w:top w:w="240" w:type="dxa"/>
              <w:left w:w="0" w:type="dxa"/>
              <w:bottom w:w="240" w:type="dxa"/>
              <w:right w:w="180" w:type="dxa"/>
            </w:tcMar>
            <w:hideMark/>
          </w:tcPr>
          <w:p w14:paraId="469F9024" w14:textId="77777777" w:rsidR="00F47D1D" w:rsidRPr="00F47D1D" w:rsidRDefault="00F47D1D" w:rsidP="00F47D1D">
            <w:pPr>
              <w:rPr>
                <w:sz w:val="20"/>
                <w:szCs w:val="20"/>
              </w:rPr>
            </w:pPr>
            <w:r w:rsidRPr="00F47D1D">
              <w:rPr>
                <w:sz w:val="20"/>
                <w:szCs w:val="20"/>
              </w:rPr>
              <w:t>O</w:t>
            </w:r>
          </w:p>
        </w:tc>
        <w:tc>
          <w:tcPr>
            <w:tcW w:w="0" w:type="auto"/>
            <w:tcMar>
              <w:top w:w="240" w:type="dxa"/>
              <w:left w:w="0" w:type="dxa"/>
              <w:bottom w:w="240" w:type="dxa"/>
              <w:right w:w="180" w:type="dxa"/>
            </w:tcMar>
            <w:hideMark/>
          </w:tcPr>
          <w:p w14:paraId="726996EF" w14:textId="77777777" w:rsidR="00F47D1D" w:rsidRPr="00F47D1D" w:rsidRDefault="00F47D1D" w:rsidP="00F47D1D">
            <w:pPr>
              <w:rPr>
                <w:sz w:val="20"/>
                <w:szCs w:val="20"/>
              </w:rPr>
            </w:pPr>
            <w:r w:rsidRPr="00F47D1D">
              <w:rPr>
                <w:sz w:val="20"/>
                <w:szCs w:val="20"/>
              </w:rPr>
              <w:t>O</w:t>
            </w:r>
          </w:p>
        </w:tc>
        <w:tc>
          <w:tcPr>
            <w:tcW w:w="0" w:type="auto"/>
            <w:tcMar>
              <w:top w:w="240" w:type="dxa"/>
              <w:left w:w="0" w:type="dxa"/>
              <w:bottom w:w="240" w:type="dxa"/>
              <w:right w:w="0" w:type="dxa"/>
            </w:tcMar>
            <w:hideMark/>
          </w:tcPr>
          <w:p w14:paraId="57D03134" w14:textId="77777777" w:rsidR="00F47D1D" w:rsidRPr="00F47D1D" w:rsidRDefault="00F47D1D" w:rsidP="00F47D1D">
            <w:pPr>
              <w:rPr>
                <w:sz w:val="20"/>
                <w:szCs w:val="20"/>
              </w:rPr>
            </w:pPr>
            <w:proofErr w:type="spellStart"/>
            <w:r w:rsidRPr="00F47D1D">
              <w:rPr>
                <w:sz w:val="20"/>
                <w:szCs w:val="20"/>
              </w:rPr>
              <w:t>Bukan</w:t>
            </w:r>
            <w:proofErr w:type="spellEnd"/>
            <w:r w:rsidRPr="00F47D1D">
              <w:rPr>
                <w:sz w:val="20"/>
                <w:szCs w:val="20"/>
              </w:rPr>
              <w:t xml:space="preserve"> </w:t>
            </w:r>
            <w:proofErr w:type="spellStart"/>
            <w:r w:rsidRPr="00F47D1D">
              <w:rPr>
                <w:sz w:val="20"/>
                <w:szCs w:val="20"/>
              </w:rPr>
              <w:t>entitas</w:t>
            </w:r>
            <w:proofErr w:type="spellEnd"/>
            <w:r w:rsidRPr="00F47D1D">
              <w:rPr>
                <w:sz w:val="20"/>
                <w:szCs w:val="20"/>
              </w:rPr>
              <w:t>.</w:t>
            </w:r>
          </w:p>
        </w:tc>
      </w:tr>
      <w:tr w:rsidR="00F47D1D" w:rsidRPr="00F47D1D" w14:paraId="1026F55D" w14:textId="77777777" w:rsidTr="00F47D1D">
        <w:trPr>
          <w:jc w:val="center"/>
        </w:trPr>
        <w:tc>
          <w:tcPr>
            <w:tcW w:w="0" w:type="auto"/>
            <w:tcMar>
              <w:top w:w="240" w:type="dxa"/>
              <w:left w:w="0" w:type="dxa"/>
              <w:bottom w:w="240" w:type="dxa"/>
              <w:right w:w="180" w:type="dxa"/>
            </w:tcMar>
            <w:hideMark/>
          </w:tcPr>
          <w:p w14:paraId="3A7E03C2" w14:textId="77777777" w:rsidR="00F47D1D" w:rsidRPr="00F47D1D" w:rsidRDefault="00F47D1D" w:rsidP="00F47D1D">
            <w:pPr>
              <w:rPr>
                <w:sz w:val="20"/>
                <w:szCs w:val="20"/>
              </w:rPr>
            </w:pPr>
            <w:r w:rsidRPr="00F47D1D">
              <w:rPr>
                <w:sz w:val="20"/>
                <w:szCs w:val="20"/>
              </w:rPr>
              <w:t>Amazon</w:t>
            </w:r>
          </w:p>
        </w:tc>
        <w:tc>
          <w:tcPr>
            <w:tcW w:w="0" w:type="auto"/>
            <w:tcMar>
              <w:top w:w="240" w:type="dxa"/>
              <w:left w:w="0" w:type="dxa"/>
              <w:bottom w:w="240" w:type="dxa"/>
              <w:right w:w="180" w:type="dxa"/>
            </w:tcMar>
            <w:hideMark/>
          </w:tcPr>
          <w:p w14:paraId="0F62F7EE" w14:textId="77777777" w:rsidR="00F47D1D" w:rsidRPr="00F47D1D" w:rsidRDefault="00F47D1D" w:rsidP="00F47D1D">
            <w:pPr>
              <w:rPr>
                <w:sz w:val="20"/>
                <w:szCs w:val="20"/>
              </w:rPr>
            </w:pPr>
            <w:r w:rsidRPr="00F47D1D">
              <w:rPr>
                <w:sz w:val="20"/>
                <w:szCs w:val="20"/>
              </w:rPr>
              <w:t>B-KNOWLEDGE</w:t>
            </w:r>
          </w:p>
        </w:tc>
        <w:tc>
          <w:tcPr>
            <w:tcW w:w="0" w:type="auto"/>
            <w:tcMar>
              <w:top w:w="240" w:type="dxa"/>
              <w:left w:w="0" w:type="dxa"/>
              <w:bottom w:w="240" w:type="dxa"/>
              <w:right w:w="180" w:type="dxa"/>
            </w:tcMar>
            <w:hideMark/>
          </w:tcPr>
          <w:p w14:paraId="62CE1FC1" w14:textId="77777777" w:rsidR="00F47D1D" w:rsidRPr="00F47D1D" w:rsidRDefault="00F47D1D" w:rsidP="00F47D1D">
            <w:pPr>
              <w:rPr>
                <w:sz w:val="20"/>
                <w:szCs w:val="20"/>
              </w:rPr>
            </w:pPr>
            <w:r w:rsidRPr="00F47D1D">
              <w:rPr>
                <w:sz w:val="20"/>
                <w:szCs w:val="20"/>
              </w:rPr>
              <w:t>B-KNOWLEDGE</w:t>
            </w:r>
          </w:p>
        </w:tc>
        <w:tc>
          <w:tcPr>
            <w:tcW w:w="0" w:type="auto"/>
            <w:tcMar>
              <w:top w:w="240" w:type="dxa"/>
              <w:left w:w="0" w:type="dxa"/>
              <w:bottom w:w="240" w:type="dxa"/>
              <w:right w:w="0" w:type="dxa"/>
            </w:tcMar>
            <w:hideMark/>
          </w:tcPr>
          <w:p w14:paraId="18A51518" w14:textId="77777777" w:rsidR="00F47D1D" w:rsidRPr="00F47D1D" w:rsidRDefault="00F47D1D" w:rsidP="00F47D1D">
            <w:pPr>
              <w:rPr>
                <w:sz w:val="20"/>
                <w:szCs w:val="20"/>
              </w:rPr>
            </w:pPr>
            <w:r w:rsidRPr="00F47D1D">
              <w:rPr>
                <w:sz w:val="20"/>
                <w:szCs w:val="20"/>
              </w:rPr>
              <w:t xml:space="preserve">Awal </w:t>
            </w:r>
            <w:proofErr w:type="spellStart"/>
            <w:r w:rsidRPr="00F47D1D">
              <w:rPr>
                <w:sz w:val="20"/>
                <w:szCs w:val="20"/>
              </w:rPr>
              <w:t>entitas</w:t>
            </w:r>
            <w:proofErr w:type="spellEnd"/>
            <w:r w:rsidRPr="00F47D1D">
              <w:rPr>
                <w:sz w:val="20"/>
                <w:szCs w:val="20"/>
              </w:rPr>
              <w:t xml:space="preserve"> (Begin).</w:t>
            </w:r>
          </w:p>
        </w:tc>
      </w:tr>
      <w:tr w:rsidR="00F47D1D" w:rsidRPr="00F47D1D" w14:paraId="251CC119" w14:textId="77777777" w:rsidTr="00F47D1D">
        <w:trPr>
          <w:jc w:val="center"/>
        </w:trPr>
        <w:tc>
          <w:tcPr>
            <w:tcW w:w="0" w:type="auto"/>
            <w:tcMar>
              <w:top w:w="240" w:type="dxa"/>
              <w:left w:w="0" w:type="dxa"/>
              <w:bottom w:w="240" w:type="dxa"/>
              <w:right w:w="180" w:type="dxa"/>
            </w:tcMar>
            <w:hideMark/>
          </w:tcPr>
          <w:p w14:paraId="419FBABD" w14:textId="77777777" w:rsidR="00F47D1D" w:rsidRPr="00F47D1D" w:rsidRDefault="00F47D1D" w:rsidP="00F47D1D">
            <w:pPr>
              <w:rPr>
                <w:sz w:val="20"/>
                <w:szCs w:val="20"/>
              </w:rPr>
            </w:pPr>
            <w:r w:rsidRPr="00F47D1D">
              <w:rPr>
                <w:sz w:val="20"/>
                <w:szCs w:val="20"/>
              </w:rPr>
              <w:t>Web</w:t>
            </w:r>
          </w:p>
        </w:tc>
        <w:tc>
          <w:tcPr>
            <w:tcW w:w="0" w:type="auto"/>
            <w:tcMar>
              <w:top w:w="240" w:type="dxa"/>
              <w:left w:w="0" w:type="dxa"/>
              <w:bottom w:w="240" w:type="dxa"/>
              <w:right w:w="180" w:type="dxa"/>
            </w:tcMar>
            <w:hideMark/>
          </w:tcPr>
          <w:p w14:paraId="27CBC937" w14:textId="77777777" w:rsidR="00F47D1D" w:rsidRPr="00F47D1D" w:rsidRDefault="00F47D1D" w:rsidP="00F47D1D">
            <w:pPr>
              <w:rPr>
                <w:sz w:val="20"/>
                <w:szCs w:val="20"/>
              </w:rPr>
            </w:pPr>
            <w:r w:rsidRPr="00F47D1D">
              <w:rPr>
                <w:sz w:val="20"/>
                <w:szCs w:val="20"/>
              </w:rPr>
              <w:t>I-KNOWLEDGE</w:t>
            </w:r>
          </w:p>
        </w:tc>
        <w:tc>
          <w:tcPr>
            <w:tcW w:w="0" w:type="auto"/>
            <w:tcMar>
              <w:top w:w="240" w:type="dxa"/>
              <w:left w:w="0" w:type="dxa"/>
              <w:bottom w:w="240" w:type="dxa"/>
              <w:right w:w="180" w:type="dxa"/>
            </w:tcMar>
            <w:hideMark/>
          </w:tcPr>
          <w:p w14:paraId="4FF313AD" w14:textId="77777777" w:rsidR="00F47D1D" w:rsidRPr="00F47D1D" w:rsidRDefault="00F47D1D" w:rsidP="00F47D1D">
            <w:pPr>
              <w:rPr>
                <w:sz w:val="20"/>
                <w:szCs w:val="20"/>
              </w:rPr>
            </w:pPr>
            <w:r w:rsidRPr="00F47D1D">
              <w:rPr>
                <w:sz w:val="20"/>
                <w:szCs w:val="20"/>
              </w:rPr>
              <w:t>I-KNOWLEDGE</w:t>
            </w:r>
          </w:p>
        </w:tc>
        <w:tc>
          <w:tcPr>
            <w:tcW w:w="0" w:type="auto"/>
            <w:tcMar>
              <w:top w:w="240" w:type="dxa"/>
              <w:left w:w="0" w:type="dxa"/>
              <w:bottom w:w="240" w:type="dxa"/>
              <w:right w:w="0" w:type="dxa"/>
            </w:tcMar>
            <w:hideMark/>
          </w:tcPr>
          <w:p w14:paraId="3B46C5BD" w14:textId="77777777" w:rsidR="00F47D1D" w:rsidRPr="00F47D1D" w:rsidRDefault="00F47D1D" w:rsidP="00F47D1D">
            <w:pPr>
              <w:rPr>
                <w:sz w:val="20"/>
                <w:szCs w:val="20"/>
              </w:rPr>
            </w:pPr>
            <w:r w:rsidRPr="00F47D1D">
              <w:rPr>
                <w:sz w:val="20"/>
                <w:szCs w:val="20"/>
              </w:rPr>
              <w:t xml:space="preserve">Bagian </w:t>
            </w:r>
            <w:proofErr w:type="spellStart"/>
            <w:r w:rsidRPr="00F47D1D">
              <w:rPr>
                <w:sz w:val="20"/>
                <w:szCs w:val="20"/>
              </w:rPr>
              <w:t>dalam</w:t>
            </w:r>
            <w:proofErr w:type="spellEnd"/>
            <w:r w:rsidRPr="00F47D1D">
              <w:rPr>
                <w:sz w:val="20"/>
                <w:szCs w:val="20"/>
              </w:rPr>
              <w:t xml:space="preserve"> </w:t>
            </w:r>
            <w:proofErr w:type="spellStart"/>
            <w:r w:rsidRPr="00F47D1D">
              <w:rPr>
                <w:sz w:val="20"/>
                <w:szCs w:val="20"/>
              </w:rPr>
              <w:t>entitas</w:t>
            </w:r>
            <w:proofErr w:type="spellEnd"/>
            <w:r w:rsidRPr="00F47D1D">
              <w:rPr>
                <w:sz w:val="20"/>
                <w:szCs w:val="20"/>
              </w:rPr>
              <w:t xml:space="preserve"> (Inside).</w:t>
            </w:r>
          </w:p>
        </w:tc>
      </w:tr>
      <w:tr w:rsidR="00F47D1D" w:rsidRPr="00F47D1D" w14:paraId="344DF004" w14:textId="77777777" w:rsidTr="00F47D1D">
        <w:trPr>
          <w:jc w:val="center"/>
        </w:trPr>
        <w:tc>
          <w:tcPr>
            <w:tcW w:w="0" w:type="auto"/>
            <w:tcMar>
              <w:top w:w="240" w:type="dxa"/>
              <w:left w:w="0" w:type="dxa"/>
              <w:bottom w:w="240" w:type="dxa"/>
              <w:right w:w="180" w:type="dxa"/>
            </w:tcMar>
            <w:hideMark/>
          </w:tcPr>
          <w:p w14:paraId="5B28A2F6" w14:textId="77777777" w:rsidR="00F47D1D" w:rsidRPr="00F47D1D" w:rsidRDefault="00F47D1D" w:rsidP="00F47D1D">
            <w:pPr>
              <w:rPr>
                <w:sz w:val="20"/>
                <w:szCs w:val="20"/>
              </w:rPr>
            </w:pPr>
            <w:r w:rsidRPr="00F47D1D">
              <w:rPr>
                <w:sz w:val="20"/>
                <w:szCs w:val="20"/>
              </w:rPr>
              <w:t>Services</w:t>
            </w:r>
          </w:p>
        </w:tc>
        <w:tc>
          <w:tcPr>
            <w:tcW w:w="0" w:type="auto"/>
            <w:tcMar>
              <w:top w:w="240" w:type="dxa"/>
              <w:left w:w="0" w:type="dxa"/>
              <w:bottom w:w="240" w:type="dxa"/>
              <w:right w:w="180" w:type="dxa"/>
            </w:tcMar>
            <w:hideMark/>
          </w:tcPr>
          <w:p w14:paraId="4100B120" w14:textId="77777777" w:rsidR="00F47D1D" w:rsidRPr="00F47D1D" w:rsidRDefault="00F47D1D" w:rsidP="00F47D1D">
            <w:pPr>
              <w:rPr>
                <w:sz w:val="20"/>
                <w:szCs w:val="20"/>
              </w:rPr>
            </w:pPr>
            <w:r w:rsidRPr="00F47D1D">
              <w:rPr>
                <w:sz w:val="20"/>
                <w:szCs w:val="20"/>
              </w:rPr>
              <w:t>I-KNOWLEDGE</w:t>
            </w:r>
          </w:p>
        </w:tc>
        <w:tc>
          <w:tcPr>
            <w:tcW w:w="0" w:type="auto"/>
            <w:tcMar>
              <w:top w:w="240" w:type="dxa"/>
              <w:left w:w="0" w:type="dxa"/>
              <w:bottom w:w="240" w:type="dxa"/>
              <w:right w:w="180" w:type="dxa"/>
            </w:tcMar>
            <w:hideMark/>
          </w:tcPr>
          <w:p w14:paraId="5297F8D5" w14:textId="77777777" w:rsidR="00F47D1D" w:rsidRPr="00F47D1D" w:rsidRDefault="00F47D1D" w:rsidP="00F47D1D">
            <w:pPr>
              <w:rPr>
                <w:sz w:val="20"/>
                <w:szCs w:val="20"/>
              </w:rPr>
            </w:pPr>
            <w:r w:rsidRPr="00F47D1D">
              <w:rPr>
                <w:sz w:val="20"/>
                <w:szCs w:val="20"/>
              </w:rPr>
              <w:t>E-KNOWLEDGE</w:t>
            </w:r>
          </w:p>
        </w:tc>
        <w:tc>
          <w:tcPr>
            <w:tcW w:w="0" w:type="auto"/>
            <w:tcMar>
              <w:top w:w="240" w:type="dxa"/>
              <w:left w:w="0" w:type="dxa"/>
              <w:bottom w:w="240" w:type="dxa"/>
              <w:right w:w="0" w:type="dxa"/>
            </w:tcMar>
            <w:hideMark/>
          </w:tcPr>
          <w:p w14:paraId="2B31E5E9" w14:textId="77777777" w:rsidR="00F47D1D" w:rsidRPr="00F47D1D" w:rsidRDefault="00F47D1D" w:rsidP="00F47D1D">
            <w:pPr>
              <w:rPr>
                <w:sz w:val="20"/>
                <w:szCs w:val="20"/>
              </w:rPr>
            </w:pPr>
            <w:r w:rsidRPr="00F47D1D">
              <w:rPr>
                <w:sz w:val="20"/>
                <w:szCs w:val="20"/>
              </w:rPr>
              <w:t xml:space="preserve">Akhir </w:t>
            </w:r>
            <w:proofErr w:type="spellStart"/>
            <w:r w:rsidRPr="00F47D1D">
              <w:rPr>
                <w:sz w:val="20"/>
                <w:szCs w:val="20"/>
              </w:rPr>
              <w:t>entitas</w:t>
            </w:r>
            <w:proofErr w:type="spellEnd"/>
            <w:r w:rsidRPr="00F47D1D">
              <w:rPr>
                <w:sz w:val="20"/>
                <w:szCs w:val="20"/>
              </w:rPr>
              <w:t xml:space="preserve"> </w:t>
            </w:r>
            <w:proofErr w:type="spellStart"/>
            <w:r w:rsidRPr="00F47D1D">
              <w:rPr>
                <w:sz w:val="20"/>
                <w:szCs w:val="20"/>
              </w:rPr>
              <w:t>majemuk</w:t>
            </w:r>
            <w:proofErr w:type="spellEnd"/>
            <w:r w:rsidRPr="00F47D1D">
              <w:rPr>
                <w:sz w:val="20"/>
                <w:szCs w:val="20"/>
              </w:rPr>
              <w:t xml:space="preserve"> (End).</w:t>
            </w:r>
          </w:p>
        </w:tc>
      </w:tr>
      <w:tr w:rsidR="00F47D1D" w:rsidRPr="00F47D1D" w14:paraId="3AEE34C8" w14:textId="77777777" w:rsidTr="00F47D1D">
        <w:trPr>
          <w:jc w:val="center"/>
        </w:trPr>
        <w:tc>
          <w:tcPr>
            <w:tcW w:w="0" w:type="auto"/>
            <w:tcMar>
              <w:top w:w="240" w:type="dxa"/>
              <w:left w:w="0" w:type="dxa"/>
              <w:bottom w:w="240" w:type="dxa"/>
              <w:right w:w="180" w:type="dxa"/>
            </w:tcMar>
            <w:hideMark/>
          </w:tcPr>
          <w:p w14:paraId="2CFD9129" w14:textId="77777777" w:rsidR="00F47D1D" w:rsidRPr="00F47D1D" w:rsidRDefault="00F47D1D" w:rsidP="00F47D1D">
            <w:pPr>
              <w:rPr>
                <w:sz w:val="20"/>
                <w:szCs w:val="20"/>
              </w:rPr>
            </w:pPr>
            <w:r w:rsidRPr="00F47D1D">
              <w:rPr>
                <w:sz w:val="20"/>
                <w:szCs w:val="20"/>
              </w:rPr>
              <w:t>dan</w:t>
            </w:r>
          </w:p>
        </w:tc>
        <w:tc>
          <w:tcPr>
            <w:tcW w:w="0" w:type="auto"/>
            <w:tcMar>
              <w:top w:w="240" w:type="dxa"/>
              <w:left w:w="0" w:type="dxa"/>
              <w:bottom w:w="240" w:type="dxa"/>
              <w:right w:w="180" w:type="dxa"/>
            </w:tcMar>
            <w:hideMark/>
          </w:tcPr>
          <w:p w14:paraId="16B6A538" w14:textId="77777777" w:rsidR="00F47D1D" w:rsidRPr="00F47D1D" w:rsidRDefault="00F47D1D" w:rsidP="00F47D1D">
            <w:pPr>
              <w:rPr>
                <w:sz w:val="20"/>
                <w:szCs w:val="20"/>
              </w:rPr>
            </w:pPr>
            <w:r w:rsidRPr="00F47D1D">
              <w:rPr>
                <w:sz w:val="20"/>
                <w:szCs w:val="20"/>
              </w:rPr>
              <w:t>O</w:t>
            </w:r>
          </w:p>
        </w:tc>
        <w:tc>
          <w:tcPr>
            <w:tcW w:w="0" w:type="auto"/>
            <w:tcMar>
              <w:top w:w="240" w:type="dxa"/>
              <w:left w:w="0" w:type="dxa"/>
              <w:bottom w:w="240" w:type="dxa"/>
              <w:right w:w="180" w:type="dxa"/>
            </w:tcMar>
            <w:hideMark/>
          </w:tcPr>
          <w:p w14:paraId="77ED0838" w14:textId="77777777" w:rsidR="00F47D1D" w:rsidRPr="00F47D1D" w:rsidRDefault="00F47D1D" w:rsidP="00F47D1D">
            <w:pPr>
              <w:rPr>
                <w:sz w:val="20"/>
                <w:szCs w:val="20"/>
              </w:rPr>
            </w:pPr>
            <w:r w:rsidRPr="00F47D1D">
              <w:rPr>
                <w:sz w:val="20"/>
                <w:szCs w:val="20"/>
              </w:rPr>
              <w:t>O</w:t>
            </w:r>
          </w:p>
        </w:tc>
        <w:tc>
          <w:tcPr>
            <w:tcW w:w="0" w:type="auto"/>
            <w:tcMar>
              <w:top w:w="240" w:type="dxa"/>
              <w:left w:w="0" w:type="dxa"/>
              <w:bottom w:w="240" w:type="dxa"/>
              <w:right w:w="0" w:type="dxa"/>
            </w:tcMar>
            <w:hideMark/>
          </w:tcPr>
          <w:p w14:paraId="5B6132FF" w14:textId="77777777" w:rsidR="00F47D1D" w:rsidRPr="00F47D1D" w:rsidRDefault="00F47D1D" w:rsidP="00F47D1D">
            <w:pPr>
              <w:rPr>
                <w:sz w:val="20"/>
                <w:szCs w:val="20"/>
              </w:rPr>
            </w:pPr>
            <w:proofErr w:type="spellStart"/>
            <w:r w:rsidRPr="00F47D1D">
              <w:rPr>
                <w:sz w:val="20"/>
                <w:szCs w:val="20"/>
              </w:rPr>
              <w:t>Bukan</w:t>
            </w:r>
            <w:proofErr w:type="spellEnd"/>
            <w:r w:rsidRPr="00F47D1D">
              <w:rPr>
                <w:sz w:val="20"/>
                <w:szCs w:val="20"/>
              </w:rPr>
              <w:t xml:space="preserve"> </w:t>
            </w:r>
            <w:proofErr w:type="spellStart"/>
            <w:r w:rsidRPr="00F47D1D">
              <w:rPr>
                <w:sz w:val="20"/>
                <w:szCs w:val="20"/>
              </w:rPr>
              <w:t>entitas</w:t>
            </w:r>
            <w:proofErr w:type="spellEnd"/>
            <w:r w:rsidRPr="00F47D1D">
              <w:rPr>
                <w:sz w:val="20"/>
                <w:szCs w:val="20"/>
              </w:rPr>
              <w:t>.</w:t>
            </w:r>
          </w:p>
        </w:tc>
      </w:tr>
      <w:tr w:rsidR="00F47D1D" w:rsidRPr="00F47D1D" w14:paraId="1969D310" w14:textId="77777777" w:rsidTr="00F47D1D">
        <w:trPr>
          <w:jc w:val="center"/>
        </w:trPr>
        <w:tc>
          <w:tcPr>
            <w:tcW w:w="0" w:type="auto"/>
            <w:tcMar>
              <w:top w:w="240" w:type="dxa"/>
              <w:left w:w="0" w:type="dxa"/>
              <w:bottom w:w="240" w:type="dxa"/>
              <w:right w:w="180" w:type="dxa"/>
            </w:tcMar>
            <w:hideMark/>
          </w:tcPr>
          <w:p w14:paraId="5F6BB5D2" w14:textId="77777777" w:rsidR="00F47D1D" w:rsidRPr="00F47D1D" w:rsidRDefault="00F47D1D" w:rsidP="00F47D1D">
            <w:pPr>
              <w:rPr>
                <w:sz w:val="20"/>
                <w:szCs w:val="20"/>
              </w:rPr>
            </w:pPr>
            <w:r w:rsidRPr="00F47D1D">
              <w:rPr>
                <w:sz w:val="20"/>
                <w:szCs w:val="20"/>
              </w:rPr>
              <w:t>Python</w:t>
            </w:r>
          </w:p>
        </w:tc>
        <w:tc>
          <w:tcPr>
            <w:tcW w:w="0" w:type="auto"/>
            <w:tcMar>
              <w:top w:w="240" w:type="dxa"/>
              <w:left w:w="0" w:type="dxa"/>
              <w:bottom w:w="240" w:type="dxa"/>
              <w:right w:w="180" w:type="dxa"/>
            </w:tcMar>
            <w:hideMark/>
          </w:tcPr>
          <w:p w14:paraId="422B18F9" w14:textId="77777777" w:rsidR="00F47D1D" w:rsidRPr="00F47D1D" w:rsidRDefault="00F47D1D" w:rsidP="00F47D1D">
            <w:pPr>
              <w:rPr>
                <w:sz w:val="20"/>
                <w:szCs w:val="20"/>
              </w:rPr>
            </w:pPr>
            <w:r w:rsidRPr="00F47D1D">
              <w:rPr>
                <w:sz w:val="20"/>
                <w:szCs w:val="20"/>
              </w:rPr>
              <w:t>B-KNOWLEDGE</w:t>
            </w:r>
          </w:p>
        </w:tc>
        <w:tc>
          <w:tcPr>
            <w:tcW w:w="0" w:type="auto"/>
            <w:tcMar>
              <w:top w:w="240" w:type="dxa"/>
              <w:left w:w="0" w:type="dxa"/>
              <w:bottom w:w="240" w:type="dxa"/>
              <w:right w:w="180" w:type="dxa"/>
            </w:tcMar>
            <w:hideMark/>
          </w:tcPr>
          <w:p w14:paraId="0A69E094" w14:textId="77777777" w:rsidR="00F47D1D" w:rsidRPr="00F47D1D" w:rsidRDefault="00F47D1D" w:rsidP="00F47D1D">
            <w:pPr>
              <w:rPr>
                <w:sz w:val="20"/>
                <w:szCs w:val="20"/>
              </w:rPr>
            </w:pPr>
            <w:r w:rsidRPr="00F47D1D">
              <w:rPr>
                <w:sz w:val="20"/>
                <w:szCs w:val="20"/>
              </w:rPr>
              <w:t>S-KNOWLEDGE</w:t>
            </w:r>
          </w:p>
        </w:tc>
        <w:tc>
          <w:tcPr>
            <w:tcW w:w="0" w:type="auto"/>
            <w:tcMar>
              <w:top w:w="240" w:type="dxa"/>
              <w:left w:w="0" w:type="dxa"/>
              <w:bottom w:w="240" w:type="dxa"/>
              <w:right w:w="0" w:type="dxa"/>
            </w:tcMar>
            <w:hideMark/>
          </w:tcPr>
          <w:p w14:paraId="1AD93242" w14:textId="77777777" w:rsidR="00F47D1D" w:rsidRPr="00F47D1D" w:rsidRDefault="00F47D1D" w:rsidP="00F47D1D">
            <w:pPr>
              <w:rPr>
                <w:sz w:val="20"/>
                <w:szCs w:val="20"/>
              </w:rPr>
            </w:pPr>
            <w:proofErr w:type="spellStart"/>
            <w:r w:rsidRPr="00F47D1D">
              <w:rPr>
                <w:sz w:val="20"/>
                <w:szCs w:val="20"/>
              </w:rPr>
              <w:t>Entitas</w:t>
            </w:r>
            <w:proofErr w:type="spellEnd"/>
            <w:r w:rsidRPr="00F47D1D">
              <w:rPr>
                <w:sz w:val="20"/>
                <w:szCs w:val="20"/>
              </w:rPr>
              <w:t xml:space="preserve"> kata </w:t>
            </w:r>
            <w:proofErr w:type="spellStart"/>
            <w:r w:rsidRPr="00F47D1D">
              <w:rPr>
                <w:sz w:val="20"/>
                <w:szCs w:val="20"/>
              </w:rPr>
              <w:t>tunggal</w:t>
            </w:r>
            <w:proofErr w:type="spellEnd"/>
            <w:r w:rsidRPr="00F47D1D">
              <w:rPr>
                <w:sz w:val="20"/>
                <w:szCs w:val="20"/>
              </w:rPr>
              <w:t xml:space="preserve"> (Single).</w:t>
            </w:r>
          </w:p>
        </w:tc>
      </w:tr>
    </w:tbl>
    <w:p w14:paraId="063E9438" w14:textId="77777777" w:rsidR="00F47D1D" w:rsidRDefault="00F47D1D">
      <w:pPr>
        <w:rPr>
          <w:lang w:val="nb-NO"/>
        </w:rPr>
      </w:pPr>
    </w:p>
    <w:p w14:paraId="1A6462EF" w14:textId="77777777" w:rsidR="003305AA" w:rsidRPr="00F47D1D" w:rsidRDefault="003305AA" w:rsidP="003305AA">
      <w:pPr>
        <w:spacing w:line="360" w:lineRule="auto"/>
        <w:ind w:firstLine="720"/>
        <w:jc w:val="both"/>
        <w:rPr>
          <w:lang w:val="nb-NO"/>
        </w:rPr>
      </w:pPr>
      <w:r w:rsidRPr="00F47D1D">
        <w:rPr>
          <w:lang w:val="nb-NO"/>
        </w:rPr>
        <w:t>Untuk mengatasi kompleksitas batas entitas, sistem NLP secara universal mengadopsi skema pelabelan sekuensial (</w:t>
      </w:r>
      <w:r w:rsidRPr="00F47D1D">
        <w:rPr>
          <w:i/>
          <w:iCs/>
          <w:lang w:val="nb-NO"/>
        </w:rPr>
        <w:t>sequential tagging schemes</w:t>
      </w:r>
      <w:r w:rsidRPr="00F47D1D">
        <w:rPr>
          <w:lang w:val="nb-NO"/>
        </w:rPr>
        <w:t>). Skema dasar yang paling sering digunakan adalah format BIO (Begin, Inside, Outside), yang diperkenalkan pada tahun 1995 (Ramshaw &amp; Marcus, 1995). Skema BIO mendefinisikan batas struktural entitas melalui tiga label utama:</w:t>
      </w:r>
    </w:p>
    <w:p w14:paraId="18342FFC" w14:textId="77777777" w:rsidR="003305AA" w:rsidRPr="00F47D1D" w:rsidRDefault="003305AA" w:rsidP="003305AA">
      <w:pPr>
        <w:numPr>
          <w:ilvl w:val="0"/>
          <w:numId w:val="7"/>
        </w:numPr>
        <w:spacing w:line="360" w:lineRule="auto"/>
        <w:jc w:val="both"/>
        <w:rPr>
          <w:lang w:val="nb-NO"/>
        </w:rPr>
      </w:pPr>
      <w:r w:rsidRPr="00F47D1D">
        <w:rPr>
          <w:b/>
          <w:bCs/>
          <w:lang w:val="nb-NO"/>
        </w:rPr>
        <w:t>Tag B (Begin):</w:t>
      </w:r>
      <w:r w:rsidRPr="00F47D1D">
        <w:rPr>
          <w:lang w:val="nb-NO"/>
        </w:rPr>
        <w:t xml:space="preserve"> Menandai token pertama yang mengawali suatu entitas (misalnya, B-SKILL).</w:t>
      </w:r>
    </w:p>
    <w:p w14:paraId="2521A320" w14:textId="77777777" w:rsidR="003305AA" w:rsidRPr="00F47D1D" w:rsidRDefault="003305AA" w:rsidP="003305AA">
      <w:pPr>
        <w:numPr>
          <w:ilvl w:val="0"/>
          <w:numId w:val="7"/>
        </w:numPr>
        <w:spacing w:line="360" w:lineRule="auto"/>
        <w:jc w:val="both"/>
        <w:rPr>
          <w:lang w:val="nb-NO"/>
        </w:rPr>
      </w:pPr>
      <w:r w:rsidRPr="00F47D1D">
        <w:rPr>
          <w:b/>
          <w:bCs/>
          <w:lang w:val="nb-NO"/>
        </w:rPr>
        <w:lastRenderedPageBreak/>
        <w:t>Tag I (Inside):</w:t>
      </w:r>
      <w:r w:rsidRPr="00F47D1D">
        <w:rPr>
          <w:lang w:val="nb-NO"/>
        </w:rPr>
        <w:t xml:space="preserve"> Menandai token-token yang merupakan kelanjutan di dalam suatu entitas majemuk (misalnya, I-SKILL).</w:t>
      </w:r>
    </w:p>
    <w:p w14:paraId="167BCE88" w14:textId="77777777" w:rsidR="003305AA" w:rsidRPr="00F47D1D" w:rsidRDefault="003305AA" w:rsidP="003305AA">
      <w:pPr>
        <w:numPr>
          <w:ilvl w:val="0"/>
          <w:numId w:val="7"/>
        </w:numPr>
        <w:spacing w:line="360" w:lineRule="auto"/>
        <w:jc w:val="both"/>
        <w:rPr>
          <w:lang w:val="nb-NO"/>
        </w:rPr>
      </w:pPr>
      <w:r w:rsidRPr="00F47D1D">
        <w:rPr>
          <w:b/>
          <w:bCs/>
          <w:lang w:val="nb-NO"/>
        </w:rPr>
        <w:t>Tag O (Outside):</w:t>
      </w:r>
      <w:r w:rsidRPr="00F47D1D">
        <w:rPr>
          <w:lang w:val="nb-NO"/>
        </w:rPr>
        <w:t xml:space="preserve"> Menandai token yang berada di luar batas entitas semantik yang dicari.</w:t>
      </w:r>
    </w:p>
    <w:p w14:paraId="26AEEAF5" w14:textId="77777777" w:rsidR="003305AA" w:rsidRDefault="003305AA" w:rsidP="003305AA">
      <w:pPr>
        <w:spacing w:line="360" w:lineRule="auto"/>
        <w:ind w:firstLine="720"/>
        <w:jc w:val="both"/>
        <w:rPr>
          <w:lang w:val="nb-NO"/>
        </w:rPr>
      </w:pPr>
      <w:r w:rsidRPr="00F47D1D">
        <w:rPr>
          <w:lang w:val="nb-NO"/>
        </w:rPr>
        <w:t xml:space="preserve">Beberapa penelitian lebih lanjut memperluas struktur BIO menjadi skema yang lebih spesifik seperti BIOES (Begin, Inside, Outside, End, Single) (Ratinov &amp; Roth, 2009). Skema BIOES menyertakan tag </w:t>
      </w:r>
      <w:r w:rsidRPr="00F47D1D">
        <w:rPr>
          <w:b/>
          <w:bCs/>
          <w:lang w:val="nb-NO"/>
        </w:rPr>
        <w:t>E (End)</w:t>
      </w:r>
      <w:r w:rsidRPr="00F47D1D">
        <w:rPr>
          <w:lang w:val="nb-NO"/>
        </w:rPr>
        <w:t xml:space="preserve"> untuk menandai token penutup pada entitas multi-token, dan tag </w:t>
      </w:r>
      <w:r w:rsidRPr="00F47D1D">
        <w:rPr>
          <w:b/>
          <w:bCs/>
          <w:lang w:val="nb-NO"/>
        </w:rPr>
        <w:t>S (Single)</w:t>
      </w:r>
      <w:r w:rsidRPr="00F47D1D">
        <w:rPr>
          <w:lang w:val="nb-NO"/>
        </w:rPr>
        <w:t xml:space="preserve"> untuk entitas keahlian yang hanya terdiri dari satu token tunggal (contohnya, "Python"). Penerapan pelabelan sekuensial yang ketat pada algoritma NER sangat penting agar sistem dapat mengekstrak keterampilan secara akurat tanpa memotong maknanya (Senger et al., 2024).</w:t>
      </w:r>
      <w:r>
        <w:rPr>
          <w:lang w:val="nb-NO"/>
        </w:rPr>
        <w:t xml:space="preserve"> </w:t>
      </w:r>
      <w:r w:rsidRPr="00F47D1D">
        <w:rPr>
          <w:lang w:val="nb-NO"/>
        </w:rPr>
        <w:t xml:space="preserve">Tabel </w:t>
      </w:r>
      <w:r>
        <w:rPr>
          <w:lang w:val="nb-NO"/>
        </w:rPr>
        <w:t>2.</w:t>
      </w:r>
      <w:r w:rsidRPr="00F47D1D">
        <w:rPr>
          <w:lang w:val="nb-NO"/>
        </w:rPr>
        <w:t xml:space="preserve">1 memberikan ilustrasi pemetaan token menggunakan variasi skema </w:t>
      </w:r>
      <w:r w:rsidRPr="00F47D1D">
        <w:rPr>
          <w:i/>
          <w:iCs/>
          <w:lang w:val="nb-NO"/>
        </w:rPr>
        <w:t>tagging</w:t>
      </w:r>
      <w:r>
        <w:rPr>
          <w:lang w:val="nb-NO"/>
        </w:rPr>
        <w:t>.</w:t>
      </w:r>
    </w:p>
    <w:p w14:paraId="45DBC013" w14:textId="77777777" w:rsidR="003305AA" w:rsidRDefault="003305AA">
      <w:pPr>
        <w:rPr>
          <w:lang w:val="nb-NO"/>
        </w:rPr>
      </w:pPr>
    </w:p>
    <w:p w14:paraId="4B0481A7" w14:textId="174696C7" w:rsidR="00F47D1D" w:rsidRPr="003305AA" w:rsidRDefault="00F47D1D" w:rsidP="00F47D1D">
      <w:pPr>
        <w:pStyle w:val="Heading2"/>
        <w:rPr>
          <w:b w:val="0"/>
          <w:bCs w:val="0"/>
          <w:lang w:val="nb-NO"/>
        </w:rPr>
      </w:pPr>
      <w:r>
        <w:rPr>
          <w:lang w:val="nb-NO"/>
        </w:rPr>
        <w:t>2.</w:t>
      </w:r>
      <w:r w:rsidR="003305AA">
        <w:rPr>
          <w:lang w:val="nb-NO"/>
        </w:rPr>
        <w:t>9</w:t>
      </w:r>
      <w:r>
        <w:rPr>
          <w:lang w:val="nb-NO"/>
        </w:rPr>
        <w:t xml:space="preserve"> </w:t>
      </w:r>
      <w:r w:rsidRPr="003305AA">
        <w:rPr>
          <w:i/>
          <w:iCs/>
          <w:lang w:val="nb-NO"/>
        </w:rPr>
        <w:t>Domain-Adaptive Pre-training</w:t>
      </w:r>
      <w:r w:rsidRPr="003305AA">
        <w:rPr>
          <w:lang w:val="nb-NO"/>
        </w:rPr>
        <w:t xml:space="preserve"> (DAPT) dan Arsitektur Model JobBERT</w:t>
      </w:r>
    </w:p>
    <w:p w14:paraId="645E7735" w14:textId="77777777" w:rsidR="00F47D1D" w:rsidRPr="00F47D1D" w:rsidRDefault="00F47D1D" w:rsidP="00F47D1D">
      <w:pPr>
        <w:spacing w:line="360" w:lineRule="auto"/>
        <w:ind w:firstLine="720"/>
        <w:jc w:val="both"/>
        <w:rPr>
          <w:lang w:val="nb-NO"/>
        </w:rPr>
      </w:pPr>
      <w:r w:rsidRPr="00F47D1D">
        <w:rPr>
          <w:lang w:val="nb-NO"/>
        </w:rPr>
        <w:t>Model Transformer prapelatihan (</w:t>
      </w:r>
      <w:r w:rsidRPr="00F47D1D">
        <w:rPr>
          <w:i/>
          <w:iCs/>
          <w:lang w:val="nb-NO"/>
        </w:rPr>
        <w:t>pre-trained models</w:t>
      </w:r>
      <w:r w:rsidRPr="00F47D1D">
        <w:rPr>
          <w:lang w:val="nb-NO"/>
        </w:rPr>
        <w:t xml:space="preserve">) berskala besar, seperti BERT, umumnya dilatih menggunakan sumber teks berita seperti Wikipedia. Namun, teks lowongan pekerjaan memiliki karakteristik linguistik khusus yang dipenuhi dengan jargon, singkatan, serta format penulisan berpoin (bullet points). Memaksa model bahasa generik untuk langsung mempelajari data yang sangat spesifik dan berskala kecil rentan memicu </w:t>
      </w:r>
      <w:r w:rsidRPr="00F47D1D">
        <w:rPr>
          <w:i/>
          <w:iCs/>
          <w:lang w:val="nb-NO"/>
        </w:rPr>
        <w:t>catastrophic forgetting</w:t>
      </w:r>
      <w:r w:rsidRPr="00F47D1D">
        <w:rPr>
          <w:lang w:val="nb-NO"/>
        </w:rPr>
        <w:t>, yaitu hilangnya representasi pengetahuan dasar bahasa secara tiba-tiba akibat penyesuaian yang terlalu agresif.</w:t>
      </w:r>
    </w:p>
    <w:p w14:paraId="171018E7" w14:textId="77777777" w:rsidR="00F47D1D" w:rsidRPr="00F47D1D" w:rsidRDefault="00F47D1D" w:rsidP="00F47D1D">
      <w:pPr>
        <w:spacing w:line="360" w:lineRule="auto"/>
        <w:ind w:firstLine="720"/>
        <w:jc w:val="both"/>
        <w:rPr>
          <w:lang w:val="nb-NO"/>
        </w:rPr>
      </w:pPr>
      <w:r w:rsidRPr="00F47D1D">
        <w:rPr>
          <w:lang w:val="nb-NO"/>
        </w:rPr>
        <w:t xml:space="preserve">Untuk menjembatani perbedaan kosakata ini, literatur NLP menyarankan metode </w:t>
      </w:r>
      <w:r w:rsidRPr="00F47D1D">
        <w:rPr>
          <w:i/>
          <w:iCs/>
          <w:lang w:val="nb-NO"/>
        </w:rPr>
        <w:t>Domain-Adaptive Pre-training (DAPT)</w:t>
      </w:r>
      <w:r w:rsidRPr="00F47D1D">
        <w:rPr>
          <w:lang w:val="nb-NO"/>
        </w:rPr>
        <w:t>. DAPT merupakan proses prapelatihan lanjutan tanpa pengawasan, di mana model dilatih menggunakan korpus teks tidak berlabel yang besar dari domain yang dituju (Gururangan et al., 2020). DAPT terbukti mampu menurunkan metrik entropi silang (</w:t>
      </w:r>
      <w:r w:rsidRPr="00F47D1D">
        <w:rPr>
          <w:i/>
          <w:iCs/>
          <w:lang w:val="nb-NO"/>
        </w:rPr>
        <w:t>cross-entropy</w:t>
      </w:r>
      <w:r w:rsidRPr="00F47D1D">
        <w:rPr>
          <w:lang w:val="nb-NO"/>
        </w:rPr>
        <w:t>), meningkatkan kemampuan adaptasi kosakata, dan mencegah hilangnya kemampuan linguistik dasar yang telah dipelajari oleh model sebelumnya.</w:t>
      </w:r>
    </w:p>
    <w:p w14:paraId="5F9817EE" w14:textId="77777777" w:rsidR="00F47D1D" w:rsidRPr="00F47D1D" w:rsidRDefault="00F47D1D" w:rsidP="00F47D1D">
      <w:pPr>
        <w:spacing w:line="360" w:lineRule="auto"/>
        <w:ind w:firstLine="720"/>
        <w:jc w:val="both"/>
        <w:rPr>
          <w:lang w:val="nb-NO"/>
        </w:rPr>
      </w:pPr>
      <w:r w:rsidRPr="00F47D1D">
        <w:rPr>
          <w:lang w:val="nb-NO"/>
        </w:rPr>
        <w:t xml:space="preserve">Dalam pengembangan sistem rekomendasi kurikulum ini, validitas ekstraksi keterampilan merupakan hal yang sangat krusial. Model JobBERT merepresentasikan implementasi dari teori DAPT yang dirancang khusus untuk memproses teks ketenagakerjaan. JobBERT dilatih menggunakan arsitektur dasar BERT yang kemudian </w:t>
      </w:r>
      <w:r w:rsidRPr="00F47D1D">
        <w:rPr>
          <w:lang w:val="nb-NO"/>
        </w:rPr>
        <w:lastRenderedPageBreak/>
        <w:t>diberi pelatihan adaptasi domain tambahan pada sekitar 3,2 juta kalimat lowongan kerja (Zhang et al., 2022).</w:t>
      </w:r>
    </w:p>
    <w:p w14:paraId="68DAE046" w14:textId="77777777" w:rsidR="00F47D1D" w:rsidRPr="00F47D1D" w:rsidRDefault="00F47D1D" w:rsidP="00F47D1D">
      <w:pPr>
        <w:spacing w:line="360" w:lineRule="auto"/>
        <w:ind w:firstLine="720"/>
        <w:jc w:val="both"/>
        <w:rPr>
          <w:lang w:val="nb-NO"/>
        </w:rPr>
      </w:pPr>
      <w:r w:rsidRPr="00F47D1D">
        <w:rPr>
          <w:lang w:val="nb-NO"/>
        </w:rPr>
        <w:t>Keandalan model ini telah divalidasi dengan dataset SkillSpan, yakni korpus yang memuat 14.500 kalimat lowongan kerja dengan anotasi tingkat pakar untuk keterampilan teknis (hard skills) dan non-teknis (soft skills) (Zhang et al., 2022). Evaluasi empiris menunjukkan bahwa melalui proses DAPT, JobBERT secara signifikan mengungguli model bahasa generik dalam hal presisi dan recall ekstraksi keterampilan, terutama pada identifikasi entitas perangkat lunak atau kerangka kerja spesifik (Zhang et al., 2022).</w:t>
      </w:r>
    </w:p>
    <w:p w14:paraId="4A1D81FD" w14:textId="77777777" w:rsidR="00F47D1D" w:rsidRDefault="00F47D1D">
      <w:pPr>
        <w:rPr>
          <w:lang w:val="nb-NO"/>
        </w:rPr>
      </w:pPr>
    </w:p>
    <w:p w14:paraId="3989D19C" w14:textId="7D4CA340" w:rsidR="00F47D1D" w:rsidRDefault="00F47D1D" w:rsidP="00F47D1D">
      <w:pPr>
        <w:pStyle w:val="Heading2"/>
        <w:rPr>
          <w:lang w:val="nb-NO"/>
        </w:rPr>
      </w:pPr>
      <w:r>
        <w:rPr>
          <w:lang w:val="nb-NO"/>
        </w:rPr>
        <w:t>2.</w:t>
      </w:r>
      <w:r w:rsidR="003305AA">
        <w:rPr>
          <w:lang w:val="nb-NO"/>
        </w:rPr>
        <w:t>10</w:t>
      </w:r>
      <w:r>
        <w:rPr>
          <w:lang w:val="nb-NO"/>
        </w:rPr>
        <w:t xml:space="preserve"> </w:t>
      </w:r>
      <w:r w:rsidRPr="00F47D1D">
        <w:rPr>
          <w:lang w:val="nb-NO"/>
        </w:rPr>
        <w:t xml:space="preserve">Model Bahasa Besar atau </w:t>
      </w:r>
      <w:r w:rsidRPr="00F47D1D">
        <w:rPr>
          <w:i/>
          <w:iCs/>
          <w:lang w:val="nb-NO"/>
        </w:rPr>
        <w:t>Large Language Models (LLM)</w:t>
      </w:r>
      <w:r>
        <w:rPr>
          <w:lang w:val="nb-NO"/>
        </w:rPr>
        <w:t xml:space="preserve"> </w:t>
      </w:r>
    </w:p>
    <w:p w14:paraId="3669D580" w14:textId="77777777" w:rsidR="00F47D1D" w:rsidRPr="00F47D1D" w:rsidRDefault="00F47D1D" w:rsidP="00F47D1D">
      <w:pPr>
        <w:spacing w:line="360" w:lineRule="auto"/>
        <w:ind w:firstLine="720"/>
        <w:jc w:val="both"/>
        <w:rPr>
          <w:lang w:val="nb-NO"/>
        </w:rPr>
      </w:pPr>
      <w:r w:rsidRPr="00F47D1D">
        <w:rPr>
          <w:lang w:val="nb-NO"/>
        </w:rPr>
        <w:t>Setelah keterampilan diekstraksi secara presisi, sistem memerlukan kemampuan penalaran untuk menganalisis urgensi atau konteks kompetensi tersebut di dalam kurikulum. Fungsi ini didelegasikan kepada Large Language Models (LLM). LLM merupakan arsitektur jaringan saraf berparameter masif yang dilatih untuk memprediksi token berikutnya berdasarkan riwayat urutan teks (Senger et al., 2024).</w:t>
      </w:r>
    </w:p>
    <w:p w14:paraId="15306991" w14:textId="77777777" w:rsidR="00F47D1D" w:rsidRPr="00F47D1D" w:rsidRDefault="00F47D1D" w:rsidP="009F5DD8">
      <w:pPr>
        <w:spacing w:line="360" w:lineRule="auto"/>
        <w:ind w:firstLine="720"/>
        <w:jc w:val="both"/>
        <w:rPr>
          <w:lang w:val="nb-NO"/>
        </w:rPr>
      </w:pPr>
      <w:r w:rsidRPr="00F47D1D">
        <w:rPr>
          <w:lang w:val="nb-NO"/>
        </w:rPr>
        <w:t>Kekuatan utama LLM dalam pemrosesan data terletak pada kemampuan meluaskan jendela konteksnya (</w:t>
      </w:r>
      <w:r w:rsidRPr="00F47D1D">
        <w:rPr>
          <w:i/>
          <w:iCs/>
          <w:lang w:val="nb-NO"/>
        </w:rPr>
        <w:t>context window</w:t>
      </w:r>
      <w:r w:rsidRPr="00F47D1D">
        <w:rPr>
          <w:lang w:val="nb-NO"/>
        </w:rPr>
        <w:t>). LLM dapat membaca deskripsi utuh dari berbagai dokumen pekerjaan secara bersamaan, kemudian melakukan penalaran (</w:t>
      </w:r>
      <w:r w:rsidRPr="00F47D1D">
        <w:rPr>
          <w:i/>
          <w:iCs/>
          <w:lang w:val="nb-NO"/>
        </w:rPr>
        <w:t>reasoning</w:t>
      </w:r>
      <w:r w:rsidRPr="00F47D1D">
        <w:rPr>
          <w:lang w:val="nb-NO"/>
        </w:rPr>
        <w:t>) untuk membedakan antara keterampilan yang bersifat mutlak (</w:t>
      </w:r>
      <w:r w:rsidRPr="00F47D1D">
        <w:rPr>
          <w:i/>
          <w:iCs/>
          <w:lang w:val="nb-NO"/>
        </w:rPr>
        <w:t>mandatory</w:t>
      </w:r>
      <w:r w:rsidRPr="00F47D1D">
        <w:rPr>
          <w:lang w:val="nb-NO"/>
        </w:rPr>
        <w:t>) dan keterampilan yang hanya menjadi nilai tambah.</w:t>
      </w:r>
    </w:p>
    <w:p w14:paraId="7D4E9FE3" w14:textId="77777777" w:rsidR="00F47D1D" w:rsidRPr="00F47D1D" w:rsidRDefault="00F47D1D" w:rsidP="009F5DD8">
      <w:pPr>
        <w:spacing w:line="360" w:lineRule="auto"/>
        <w:ind w:firstLine="720"/>
        <w:jc w:val="both"/>
        <w:rPr>
          <w:lang w:val="nb-NO"/>
        </w:rPr>
      </w:pPr>
      <w:r w:rsidRPr="00F47D1D">
        <w:rPr>
          <w:lang w:val="nb-NO"/>
        </w:rPr>
        <w:t>Kelemahan paling mendasar dari LLM adalah kecenderungannya untuk berhalusinasi. Halusinasi didefinisikan sebagai peristiwa saat model menghasilkan informasi yang tampak koheren secara linguistik, namun secara faktual salah atau sepenuhnya imajinatif serta tidak didukung oleh sumber yang valid (Ji et al., 2023). Dalam perancangan kurikulum vokasi, halusinasi sangat berbahaya karena dapat menghasilkan rekomendasi yang menyesatkan sekolah.</w:t>
      </w:r>
    </w:p>
    <w:p w14:paraId="4C58BADB" w14:textId="77777777" w:rsidR="00F47D1D" w:rsidRPr="00F47D1D" w:rsidRDefault="00F47D1D" w:rsidP="009F5DD8">
      <w:pPr>
        <w:spacing w:line="360" w:lineRule="auto"/>
        <w:ind w:firstLine="360"/>
        <w:jc w:val="both"/>
        <w:rPr>
          <w:lang w:val="nb-NO"/>
        </w:rPr>
      </w:pPr>
      <w:r w:rsidRPr="00F47D1D">
        <w:rPr>
          <w:lang w:val="nb-NO"/>
        </w:rPr>
        <w:t>Untuk memitigasi risiko tersebut tanpa mengorbankan kemampuan penalaran kontekstual LLM, literatur NLP menyarankan pendekatan hibrida yang dinamakan arsitektur "Direction A" (Senger et al., 2024).Pendekatan ini memisahkan tugas komputasi menjadi dua tahap dengan batas tanggung jawab yang tegas:</w:t>
      </w:r>
    </w:p>
    <w:p w14:paraId="030532E9" w14:textId="77777777" w:rsidR="00F47D1D" w:rsidRPr="00F47D1D" w:rsidRDefault="00F47D1D" w:rsidP="00F47D1D">
      <w:pPr>
        <w:numPr>
          <w:ilvl w:val="0"/>
          <w:numId w:val="8"/>
        </w:numPr>
        <w:spacing w:line="360" w:lineRule="auto"/>
        <w:jc w:val="both"/>
        <w:rPr>
          <w:lang w:val="nb-NO"/>
        </w:rPr>
      </w:pPr>
      <w:r w:rsidRPr="00F47D1D">
        <w:rPr>
          <w:b/>
          <w:bCs/>
          <w:lang w:val="nb-NO"/>
        </w:rPr>
        <w:t>Ekstraksi Deterministik:</w:t>
      </w:r>
      <w:r w:rsidRPr="00F47D1D">
        <w:rPr>
          <w:lang w:val="nb-NO"/>
        </w:rPr>
        <w:t xml:space="preserve"> Model JobBERT berfungsi sebagai penjaga lapis pertama untuk melakukan deteksi keterampilan berbasis ekstraksi BIO tagging yang kaku dan presisi.</w:t>
      </w:r>
    </w:p>
    <w:p w14:paraId="14C6706D" w14:textId="7249EE73" w:rsidR="00F47D1D" w:rsidRPr="00D04B9C" w:rsidRDefault="00F47D1D" w:rsidP="00D04B9C">
      <w:pPr>
        <w:pStyle w:val="ListParagraph"/>
        <w:numPr>
          <w:ilvl w:val="0"/>
          <w:numId w:val="8"/>
        </w:numPr>
        <w:spacing w:line="360" w:lineRule="auto"/>
        <w:jc w:val="both"/>
        <w:rPr>
          <w:lang w:val="nb-NO"/>
        </w:rPr>
      </w:pPr>
      <w:r w:rsidRPr="009F5DD8">
        <w:rPr>
          <w:b/>
          <w:bCs/>
          <w:lang w:val="nb-NO"/>
        </w:rPr>
        <w:lastRenderedPageBreak/>
        <w:t>Sintesis Kontekstual:</w:t>
      </w:r>
      <w:r w:rsidRPr="009F5DD8">
        <w:rPr>
          <w:lang w:val="nb-NO"/>
        </w:rPr>
        <w:t xml:space="preserve"> Keterampilan yang berhasil dideteksi oleh JobBERT selanjutnya diteruskan ke LLM. LLM menggunakan hasil ekstraksi tersebut sebagai pembatas informasi mutlak (</w:t>
      </w:r>
      <w:r w:rsidRPr="009F5DD8">
        <w:rPr>
          <w:i/>
          <w:iCs/>
          <w:lang w:val="nb-NO"/>
        </w:rPr>
        <w:t>contextual anchoring</w:t>
      </w:r>
      <w:r w:rsidRPr="009F5DD8">
        <w:rPr>
          <w:lang w:val="nb-NO"/>
        </w:rPr>
        <w:t>) untuk menekan halusinasi (Lewis et al., 2020)</w:t>
      </w:r>
      <w:r w:rsidR="003110AA">
        <w:rPr>
          <w:lang w:val="nb-NO"/>
        </w:rPr>
        <w:t>, serta menghasilkan daftar keterampilan dan pengetahuan yang final</w:t>
      </w:r>
      <w:r w:rsidRPr="009F5DD8">
        <w:rPr>
          <w:lang w:val="nb-NO"/>
        </w:rPr>
        <w:t>.</w:t>
      </w:r>
    </w:p>
    <w:p w14:paraId="0A9F752A" w14:textId="5EB0505A" w:rsidR="009F5DD8" w:rsidRPr="003110AA" w:rsidRDefault="009F5DD8" w:rsidP="00D04B9C">
      <w:pPr>
        <w:pStyle w:val="Heading2"/>
        <w:spacing w:line="360" w:lineRule="auto"/>
        <w:rPr>
          <w:b w:val="0"/>
          <w:bCs w:val="0"/>
          <w:lang w:val="nb-NO"/>
        </w:rPr>
      </w:pPr>
      <w:r w:rsidRPr="009F5DD8">
        <w:rPr>
          <w:lang w:val="nb-NO"/>
        </w:rPr>
        <w:t>2.1</w:t>
      </w:r>
      <w:r w:rsidR="003305AA">
        <w:rPr>
          <w:lang w:val="nb-NO"/>
        </w:rPr>
        <w:t>1</w:t>
      </w:r>
      <w:r>
        <w:rPr>
          <w:b w:val="0"/>
          <w:bCs w:val="0"/>
          <w:lang w:val="nb-NO"/>
        </w:rPr>
        <w:t xml:space="preserve"> </w:t>
      </w:r>
      <w:r w:rsidRPr="003110AA">
        <w:rPr>
          <w:lang w:val="nb-NO"/>
        </w:rPr>
        <w:t>Pemetaan Semantik SBERT dan Metrik Kesamaan Kosinus (</w:t>
      </w:r>
      <w:r w:rsidRPr="003305AA">
        <w:rPr>
          <w:i/>
          <w:iCs/>
          <w:lang w:val="nb-NO"/>
        </w:rPr>
        <w:t>Cosine Similarity</w:t>
      </w:r>
      <w:r w:rsidRPr="003110AA">
        <w:rPr>
          <w:lang w:val="nb-NO"/>
        </w:rPr>
        <w:t>)</w:t>
      </w:r>
    </w:p>
    <w:p w14:paraId="1C291475" w14:textId="77777777" w:rsidR="009F5DD8" w:rsidRPr="009F5DD8" w:rsidRDefault="009F5DD8" w:rsidP="00D04B9C">
      <w:pPr>
        <w:spacing w:line="360" w:lineRule="auto"/>
        <w:ind w:firstLine="720"/>
        <w:jc w:val="both"/>
        <w:rPr>
          <w:lang w:val="nb-NO"/>
        </w:rPr>
      </w:pPr>
      <w:r w:rsidRPr="009F5DD8">
        <w:rPr>
          <w:lang w:val="nb-NO"/>
        </w:rPr>
        <w:t>Setelah diekstraksi, istilah keterampilan bebas dari pasar kerja harus distandardisasi dan dipetakan ke dalam ontologi resmi pendidikan (misalnya Spektrum Keahlian SMK atau sistem O*NET). Pencocokan semantik tradisional menggunakan model Cross-Encoder (memproses pasangan kalimat secara bersamaan) sangat tidak efisien karena menghasilkan kompleksitas komputasi yang eksponensial. Menghitung kesamaan 10.000 frasa kueri dengan Cross-Encoder membutuhkan jutaan perhitungan paralel yang memakan waktu lama (Reimers &amp; Gurevych, 2019).</w:t>
      </w:r>
    </w:p>
    <w:p w14:paraId="6F02891E" w14:textId="77777777" w:rsidR="009F5DD8" w:rsidRPr="009F5DD8" w:rsidRDefault="009F5DD8" w:rsidP="009F5DD8">
      <w:pPr>
        <w:spacing w:line="360" w:lineRule="auto"/>
        <w:ind w:firstLine="720"/>
        <w:jc w:val="both"/>
        <w:rPr>
          <w:lang w:val="nb-NO"/>
        </w:rPr>
      </w:pPr>
      <w:r w:rsidRPr="009F5DD8">
        <w:rPr>
          <w:lang w:val="nb-NO"/>
        </w:rPr>
        <w:t>Untuk menyelesaikan kendala skalabilitas ini, sistem rekomendasi memanfaatkan arsitektur Sentence-BERT (SBERT). SBERT mengubah format atensi gabungan menjadi struktur jaringan kembar independen yang disebut Bi-Encoder (</w:t>
      </w:r>
      <w:r w:rsidRPr="009F5DD8">
        <w:rPr>
          <w:i/>
          <w:iCs/>
          <w:lang w:val="nb-NO"/>
        </w:rPr>
        <w:t>Siamese Network</w:t>
      </w:r>
      <w:r w:rsidRPr="009F5DD8">
        <w:rPr>
          <w:lang w:val="nb-NO"/>
        </w:rPr>
        <w:t>) (Reimers &amp; Gurevych, 2019). Dalam arsitektur ini, SBERT memproses masing-masing kalimat secara terpisah, lalu memadatkannya menjadi representasi vektor numerik statis (</w:t>
      </w:r>
      <w:r w:rsidRPr="009F5DD8">
        <w:rPr>
          <w:i/>
          <w:iCs/>
          <w:lang w:val="nb-NO"/>
        </w:rPr>
        <w:t>embedding</w:t>
      </w:r>
      <w:r w:rsidRPr="009F5DD8">
        <w:rPr>
          <w:lang w:val="nb-NO"/>
        </w:rPr>
        <w:t xml:space="preserve">) dengan operasi </w:t>
      </w:r>
      <w:r w:rsidRPr="009F5DD8">
        <w:rPr>
          <w:i/>
          <w:iCs/>
          <w:lang w:val="nb-NO"/>
        </w:rPr>
        <w:t>pooling</w:t>
      </w:r>
      <w:r w:rsidRPr="009F5DD8">
        <w:rPr>
          <w:lang w:val="nb-NO"/>
        </w:rPr>
        <w:t>. Karena representasi setiap keterampilan sudah diubah menjadi vektor geometri secara independen, proses pencarian dan pencocokan makna antar keterampilan dapat dieksekusi dengan kecepatan tinggi.</w:t>
      </w:r>
    </w:p>
    <w:p w14:paraId="4F534214" w14:textId="77777777" w:rsidR="009F5DD8" w:rsidRPr="009F5DD8" w:rsidRDefault="009F5DD8" w:rsidP="009F5DD8">
      <w:pPr>
        <w:spacing w:line="360" w:lineRule="auto"/>
        <w:ind w:firstLine="720"/>
        <w:jc w:val="both"/>
        <w:rPr>
          <w:lang w:val="nb-NO"/>
        </w:rPr>
      </w:pPr>
      <w:r w:rsidRPr="009F5DD8">
        <w:rPr>
          <w:lang w:val="nb-NO"/>
        </w:rPr>
        <w:t>Fungsi utama untuk mengukur kedekatan atau kemiripan semantik antar-vektor dalam arsitektur SBERT adalah dengan menggunakan perhitungan matematika Kesamaan Kosinus (Cosine Similarity) (Reimers &amp; Gurevych, 2019).</w:t>
      </w:r>
      <w:r w:rsidRPr="009F5DD8">
        <w:rPr>
          <w:vertAlign w:val="superscript"/>
          <w:lang w:val="nb-NO"/>
        </w:rPr>
        <w:t xml:space="preserve"> </w:t>
      </w:r>
      <w:r w:rsidRPr="009F5DD8">
        <w:rPr>
          <w:lang w:val="nb-NO"/>
        </w:rPr>
        <w:t>Kesamaan Kosinus mengevaluasi kedekatan sudut spasial dari dua representasi vektor tanpa terpengaruh oleh perbedaan besaran (magnitudo) vektor tersebut.</w:t>
      </w:r>
    </w:p>
    <w:p w14:paraId="481ACE9C" w14:textId="45BF2FE2" w:rsidR="009F5DD8" w:rsidRPr="009F5DD8" w:rsidRDefault="009F5DD8" w:rsidP="009F5DD8">
      <w:pPr>
        <w:spacing w:line="360" w:lineRule="auto"/>
        <w:jc w:val="both"/>
        <w:rPr>
          <w:lang w:val="nb-NO"/>
        </w:rPr>
      </w:pPr>
      <w:r w:rsidRPr="009F5DD8">
        <w:rPr>
          <w:lang w:val="nb-NO"/>
        </w:rPr>
        <w:t xml:space="preserve">Secara matematis, formula Kesamaan Kosinus antara vektor </w:t>
      </w:r>
      <w:r w:rsidRPr="009F5DD8">
        <w:rPr>
          <w:noProof/>
        </w:rPr>
        <w:drawing>
          <wp:inline distT="0" distB="0" distL="0" distR="0" wp14:anchorId="0306BBF0" wp14:editId="5E2ED571">
            <wp:extent cx="144780" cy="236220"/>
            <wp:effectExtent l="0" t="0" r="7620" b="0"/>
            <wp:docPr id="197893813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4780" cy="236220"/>
                    </a:xfrm>
                    <a:prstGeom prst="rect">
                      <a:avLst/>
                    </a:prstGeom>
                    <a:noFill/>
                    <a:ln>
                      <a:noFill/>
                    </a:ln>
                  </pic:spPr>
                </pic:pic>
              </a:graphicData>
            </a:graphic>
          </wp:inline>
        </w:drawing>
      </w:r>
      <w:r w:rsidRPr="009F5DD8">
        <w:rPr>
          <w:lang w:val="nb-NO"/>
        </w:rPr>
        <w:t xml:space="preserve"> (kompetensi KOSP) dan vektor </w:t>
      </w:r>
      <w:r w:rsidRPr="009F5DD8">
        <w:rPr>
          <w:noProof/>
        </w:rPr>
        <w:drawing>
          <wp:inline distT="0" distB="0" distL="0" distR="0" wp14:anchorId="3464A74D" wp14:editId="295D833C">
            <wp:extent cx="152400" cy="228600"/>
            <wp:effectExtent l="0" t="0" r="0" b="0"/>
            <wp:docPr id="5641409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228600"/>
                    </a:xfrm>
                    <a:prstGeom prst="rect">
                      <a:avLst/>
                    </a:prstGeom>
                    <a:noFill/>
                    <a:ln>
                      <a:noFill/>
                    </a:ln>
                  </pic:spPr>
                </pic:pic>
              </a:graphicData>
            </a:graphic>
          </wp:inline>
        </w:drawing>
      </w:r>
      <w:r w:rsidRPr="009F5DD8">
        <w:rPr>
          <w:lang w:val="nb-NO"/>
        </w:rPr>
        <w:t xml:space="preserve"> (keahlian industri) diekspresikan sebagai berikut:</w:t>
      </w:r>
    </w:p>
    <w:p w14:paraId="47750C3D" w14:textId="7ADE9AC6" w:rsidR="009F5DD8" w:rsidRPr="009F5DD8" w:rsidRDefault="009F5DD8" w:rsidP="009F5DD8">
      <w:pPr>
        <w:spacing w:line="360" w:lineRule="auto"/>
        <w:jc w:val="both"/>
        <w:rPr>
          <w:lang w:val="nb-NO"/>
        </w:rPr>
      </w:pPr>
      <w:r w:rsidRPr="009F5DD8">
        <w:rPr>
          <w:noProof/>
        </w:rPr>
        <w:drawing>
          <wp:inline distT="0" distB="0" distL="0" distR="0" wp14:anchorId="147308E6" wp14:editId="08813358">
            <wp:extent cx="4241800" cy="589915"/>
            <wp:effectExtent l="0" t="0" r="0" b="0"/>
            <wp:docPr id="17569271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rotWithShape="1">
                    <a:blip r:embed="rId11">
                      <a:extLst>
                        <a:ext uri="{28A0092B-C50C-407E-A947-70E740481C1C}">
                          <a14:useLocalDpi xmlns:a14="http://schemas.microsoft.com/office/drawing/2010/main" val="0"/>
                        </a:ext>
                      </a:extLst>
                    </a:blip>
                    <a:srcRect l="12231" r="10685"/>
                    <a:stretch>
                      <a:fillRect/>
                    </a:stretch>
                  </pic:blipFill>
                  <pic:spPr bwMode="auto">
                    <a:xfrm>
                      <a:off x="0" y="0"/>
                      <a:ext cx="4241800" cy="589915"/>
                    </a:xfrm>
                    <a:prstGeom prst="rect">
                      <a:avLst/>
                    </a:prstGeom>
                    <a:noFill/>
                    <a:ln>
                      <a:noFill/>
                    </a:ln>
                    <a:extLst>
                      <a:ext uri="{53640926-AAD7-44D8-BBD7-CCE9431645EC}">
                        <a14:shadowObscured xmlns:a14="http://schemas.microsoft.com/office/drawing/2010/main"/>
                      </a:ext>
                    </a:extLst>
                  </pic:spPr>
                </pic:pic>
              </a:graphicData>
            </a:graphic>
          </wp:inline>
        </w:drawing>
      </w:r>
      <w:r w:rsidRPr="009F5DD8">
        <w:rPr>
          <w:lang w:val="nb-NO"/>
        </w:rPr>
        <w:t>........................(1)</w:t>
      </w:r>
    </w:p>
    <w:p w14:paraId="70636AA1" w14:textId="77777777" w:rsidR="009F5DD8" w:rsidRPr="009F5DD8" w:rsidRDefault="009F5DD8" w:rsidP="009F5DD8">
      <w:pPr>
        <w:spacing w:line="360" w:lineRule="auto"/>
        <w:jc w:val="both"/>
        <w:rPr>
          <w:lang w:val="nb-NO"/>
        </w:rPr>
      </w:pPr>
      <w:r w:rsidRPr="009F5DD8">
        <w:rPr>
          <w:lang w:val="nb-NO"/>
        </w:rPr>
        <w:t>Skor Kesamaan Kosinus memiliki rentang antara -1 hingga 1:</w:t>
      </w:r>
    </w:p>
    <w:p w14:paraId="30FEA6F6" w14:textId="77777777" w:rsidR="009F5DD8" w:rsidRPr="009F5DD8" w:rsidRDefault="009F5DD8" w:rsidP="009F5DD8">
      <w:pPr>
        <w:numPr>
          <w:ilvl w:val="0"/>
          <w:numId w:val="9"/>
        </w:numPr>
        <w:spacing w:line="360" w:lineRule="auto"/>
        <w:jc w:val="both"/>
        <w:rPr>
          <w:lang w:val="nb-NO"/>
        </w:rPr>
      </w:pPr>
      <w:r w:rsidRPr="009F5DD8">
        <w:rPr>
          <w:lang w:val="nb-NO"/>
        </w:rPr>
        <w:lastRenderedPageBreak/>
        <w:t>Skor yang mendekati 1 menunjukkan tingkat kesamaan semantik yang sempurna, di mana kueri keterampilan industri memiliki makna konseptual yang sama persis dengan standar kompetensi sekolah.</w:t>
      </w:r>
    </w:p>
    <w:p w14:paraId="34580A9A" w14:textId="77777777" w:rsidR="009F5DD8" w:rsidRPr="009F5DD8" w:rsidRDefault="009F5DD8" w:rsidP="009F5DD8">
      <w:pPr>
        <w:numPr>
          <w:ilvl w:val="0"/>
          <w:numId w:val="9"/>
        </w:numPr>
        <w:spacing w:line="360" w:lineRule="auto"/>
        <w:jc w:val="both"/>
        <w:rPr>
          <w:lang w:val="nb-NO"/>
        </w:rPr>
      </w:pPr>
      <w:r w:rsidRPr="009F5DD8">
        <w:rPr>
          <w:lang w:val="nb-NO"/>
        </w:rPr>
        <w:t>Skor 0 merepresentasikan ketiadaan korelasi makna.</w:t>
      </w:r>
    </w:p>
    <w:p w14:paraId="309B8A9E" w14:textId="77777777" w:rsidR="009F5DD8" w:rsidRPr="009F5DD8" w:rsidRDefault="009F5DD8" w:rsidP="009F5DD8">
      <w:pPr>
        <w:numPr>
          <w:ilvl w:val="0"/>
          <w:numId w:val="9"/>
        </w:numPr>
        <w:spacing w:line="360" w:lineRule="auto"/>
        <w:jc w:val="both"/>
        <w:rPr>
          <w:lang w:val="nb-NO"/>
        </w:rPr>
      </w:pPr>
      <w:r w:rsidRPr="009F5DD8">
        <w:rPr>
          <w:lang w:val="nb-NO"/>
        </w:rPr>
        <w:t>Skor mendekati -1 merepresentasikan makna yang sepenuhnya bertolak belakang.</w:t>
      </w:r>
    </w:p>
    <w:p w14:paraId="5A218C9D" w14:textId="77777777" w:rsidR="009F5DD8" w:rsidRPr="009F5DD8" w:rsidRDefault="009F5DD8" w:rsidP="009F5DD8">
      <w:pPr>
        <w:spacing w:line="360" w:lineRule="auto"/>
        <w:jc w:val="both"/>
        <w:rPr>
          <w:lang w:val="nb-NO"/>
        </w:rPr>
      </w:pPr>
      <w:r w:rsidRPr="009F5DD8">
        <w:rPr>
          <w:lang w:val="nb-NO"/>
        </w:rPr>
        <w:t>Penggunaan SBERT yang dipadukan dengan Kesamaan Kosinus memungkinkan platform sistem rekomendasi kurikulum (dashboard multi-sekolah) untuk berjalan secara real-time. Ribuan istilah keterampilan dari industri dapat disinkronkan secara mulus dan diterjemahkan ke dalam taksonomi pendidikan nasional tanpa mengalami kendala kelumpuhan server.</w:t>
      </w:r>
    </w:p>
    <w:p w14:paraId="1F0F18B2" w14:textId="77777777" w:rsidR="009F5DD8" w:rsidRPr="009F5DD8" w:rsidRDefault="009F5DD8">
      <w:pPr>
        <w:rPr>
          <w:lang w:val="nb-NO"/>
        </w:rPr>
      </w:pPr>
    </w:p>
    <w:p w14:paraId="699384F9" w14:textId="1311B202" w:rsidR="007B5086" w:rsidRPr="004A53AD" w:rsidRDefault="007B5086" w:rsidP="007B5086">
      <w:pPr>
        <w:pStyle w:val="Heading2"/>
        <w:rPr>
          <w:lang w:val="nb-NO"/>
        </w:rPr>
      </w:pPr>
      <w:r>
        <w:rPr>
          <w:lang w:val="nb-NO"/>
        </w:rPr>
        <w:t>2.1</w:t>
      </w:r>
      <w:r w:rsidR="003305AA">
        <w:rPr>
          <w:lang w:val="nb-NO"/>
        </w:rPr>
        <w:t>2</w:t>
      </w:r>
      <w:r w:rsidRPr="004A53AD">
        <w:rPr>
          <w:lang w:val="nb-NO"/>
        </w:rPr>
        <w:t xml:space="preserve"> Kerangka Evaluasi Sistem</w:t>
      </w:r>
      <w:r>
        <w:rPr>
          <w:lang w:val="nb-NO"/>
        </w:rPr>
        <w:t xml:space="preserve"> Rekomendasi</w:t>
      </w:r>
    </w:p>
    <w:p w14:paraId="5B612FFA" w14:textId="77777777" w:rsidR="007B5086" w:rsidRDefault="007B5086" w:rsidP="007B5086">
      <w:pPr>
        <w:spacing w:line="360" w:lineRule="auto"/>
        <w:ind w:firstLine="720"/>
        <w:jc w:val="both"/>
        <w:rPr>
          <w:lang w:val="nb-NO"/>
        </w:rPr>
      </w:pPr>
      <w:r w:rsidRPr="004A53AD">
        <w:rPr>
          <w:lang w:val="nb-NO"/>
        </w:rPr>
        <w:t xml:space="preserve">Penerapan sistem rekomendasi untuk penyelarasan kurikulum SMK menuntut metodologi evaluasi yang komprehensif dan bersifat multi-dimensi. Mengingat kompleksitas arsitektur sistem yang mencakup ekstraksi informasi berbasis </w:t>
      </w:r>
      <w:r w:rsidRPr="004A53AD">
        <w:rPr>
          <w:i/>
          <w:iCs/>
          <w:lang w:val="nb-NO"/>
        </w:rPr>
        <w:t>Natural Language Processing</w:t>
      </w:r>
      <w:r w:rsidRPr="004A53AD">
        <w:rPr>
          <w:lang w:val="nb-NO"/>
        </w:rPr>
        <w:t xml:space="preserve"> (NLP), analisis deret waktu, hingga algoritma pemeringkatan, penggunaan metrik tunggal dianggap tidak memadai. Oleh sebab itu, pendekatan evaluasi berlapis sangat diperlukan guna menjamin bahwa rekomendasi Kurikulum Operasional Satuan Pendidikan (KOSP) memenuhi standar akurasi komputasional sekaligus validitas pedagogik yang esensial bagi Sekolah Menengah Kejuruan (SMK)</w:t>
      </w:r>
      <w:r>
        <w:rPr>
          <w:lang w:val="nb-NO"/>
        </w:rPr>
        <w:t>.</w:t>
      </w:r>
    </w:p>
    <w:p w14:paraId="3A7A7CC3" w14:textId="77777777" w:rsidR="007B5086" w:rsidRDefault="007B5086" w:rsidP="007B5086">
      <w:pPr>
        <w:spacing w:line="360" w:lineRule="auto"/>
        <w:jc w:val="center"/>
        <w:rPr>
          <w:lang w:val="nb-NO"/>
        </w:rPr>
      </w:pPr>
      <w:r w:rsidRPr="007074DB">
        <w:rPr>
          <w:noProof/>
          <w:lang w:val="nb-NO"/>
        </w:rPr>
        <w:drawing>
          <wp:inline distT="0" distB="0" distL="0" distR="0" wp14:anchorId="31B4BF4E" wp14:editId="15716F8B">
            <wp:extent cx="3873321" cy="2114550"/>
            <wp:effectExtent l="0" t="0" r="0" b="0"/>
            <wp:docPr id="136187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87287" name=""/>
                    <pic:cNvPicPr/>
                  </pic:nvPicPr>
                  <pic:blipFill>
                    <a:blip r:embed="rId12"/>
                    <a:stretch>
                      <a:fillRect/>
                    </a:stretch>
                  </pic:blipFill>
                  <pic:spPr>
                    <a:xfrm>
                      <a:off x="0" y="0"/>
                      <a:ext cx="3884064" cy="2120415"/>
                    </a:xfrm>
                    <a:prstGeom prst="rect">
                      <a:avLst/>
                    </a:prstGeom>
                  </pic:spPr>
                </pic:pic>
              </a:graphicData>
            </a:graphic>
          </wp:inline>
        </w:drawing>
      </w:r>
    </w:p>
    <w:p w14:paraId="081110BF" w14:textId="750CB502" w:rsidR="007B5086" w:rsidRDefault="007B5086" w:rsidP="007B5086">
      <w:pPr>
        <w:spacing w:line="360" w:lineRule="auto"/>
        <w:jc w:val="center"/>
        <w:rPr>
          <w:lang w:val="nb-NO"/>
        </w:rPr>
      </w:pPr>
      <w:r>
        <w:rPr>
          <w:lang w:val="nb-NO"/>
        </w:rPr>
        <w:t xml:space="preserve">Gambar </w:t>
      </w:r>
      <w:r w:rsidR="003305AA">
        <w:rPr>
          <w:lang w:val="nb-NO"/>
        </w:rPr>
        <w:t>2.1</w:t>
      </w:r>
      <w:r>
        <w:rPr>
          <w:lang w:val="nb-NO"/>
        </w:rPr>
        <w:t>. Kerangka Evaluasi Sistem Rekomendasi</w:t>
      </w:r>
    </w:p>
    <w:p w14:paraId="11BC22F1" w14:textId="3CE809A0" w:rsidR="007B5086" w:rsidRPr="007B5086" w:rsidRDefault="007B5086" w:rsidP="007B5086">
      <w:pPr>
        <w:pStyle w:val="Heading3"/>
        <w:rPr>
          <w:i w:val="0"/>
          <w:iCs w:val="0"/>
          <w:lang w:val="nb-NO"/>
        </w:rPr>
      </w:pPr>
      <w:r w:rsidRPr="007B5086">
        <w:rPr>
          <w:i w:val="0"/>
          <w:iCs w:val="0"/>
          <w:lang w:val="nb-NO"/>
        </w:rPr>
        <w:t>2.1</w:t>
      </w:r>
      <w:r w:rsidR="003305AA">
        <w:rPr>
          <w:i w:val="0"/>
          <w:iCs w:val="0"/>
          <w:lang w:val="nb-NO"/>
        </w:rPr>
        <w:t>2</w:t>
      </w:r>
      <w:r w:rsidRPr="007B5086">
        <w:rPr>
          <w:i w:val="0"/>
          <w:iCs w:val="0"/>
          <w:lang w:val="nb-NO"/>
        </w:rPr>
        <w:t>.1 Evaluasi Kinerja Ekstraksi Informasi dan Named Entity Recognition</w:t>
      </w:r>
    </w:p>
    <w:p w14:paraId="799529D3" w14:textId="77777777" w:rsidR="007B5086" w:rsidRPr="004A53AD" w:rsidRDefault="007B5086" w:rsidP="007B5086">
      <w:pPr>
        <w:spacing w:line="360" w:lineRule="auto"/>
        <w:ind w:firstLine="720"/>
        <w:jc w:val="both"/>
        <w:rPr>
          <w:lang w:val="nb-NO"/>
        </w:rPr>
      </w:pPr>
      <w:r w:rsidRPr="004A53AD">
        <w:rPr>
          <w:lang w:val="nb-NO"/>
        </w:rPr>
        <w:t xml:space="preserve">Tahap fundamental dalam sistem rekomendasi ini adalah ekstraksi entitas keterampilan </w:t>
      </w:r>
      <w:r w:rsidRPr="004A53AD">
        <w:rPr>
          <w:i/>
          <w:iCs/>
          <w:lang w:val="nb-NO"/>
        </w:rPr>
        <w:t>(skills)</w:t>
      </w:r>
      <w:r w:rsidRPr="004A53AD">
        <w:rPr>
          <w:lang w:val="nb-NO"/>
        </w:rPr>
        <w:t xml:space="preserve"> dari teks lowongan pekerjaan yang tidak terstruktur. Sistem </w:t>
      </w:r>
      <w:r w:rsidRPr="004A53AD">
        <w:rPr>
          <w:lang w:val="nb-NO"/>
        </w:rPr>
        <w:lastRenderedPageBreak/>
        <w:t xml:space="preserve">mengadopsi pendekatan NLP hybrid yang menggabungkan model bahasa berbasis Transformer (JobBERT) untuk </w:t>
      </w:r>
      <w:r w:rsidRPr="004A53AD">
        <w:rPr>
          <w:i/>
          <w:iCs/>
          <w:lang w:val="nb-NO"/>
        </w:rPr>
        <w:t>Named Entity Recognition (NER)</w:t>
      </w:r>
      <w:r w:rsidRPr="004A53AD">
        <w:rPr>
          <w:lang w:val="nb-NO"/>
        </w:rPr>
        <w:t xml:space="preserve"> pada </w:t>
      </w:r>
      <w:r>
        <w:rPr>
          <w:lang w:val="nb-NO"/>
        </w:rPr>
        <w:t>level</w:t>
      </w:r>
      <w:r w:rsidRPr="004A53AD">
        <w:rPr>
          <w:lang w:val="nb-NO"/>
        </w:rPr>
        <w:t xml:space="preserve"> kalimat dengan </w:t>
      </w:r>
      <w:r w:rsidRPr="004A53AD">
        <w:rPr>
          <w:i/>
          <w:iCs/>
          <w:lang w:val="nb-NO"/>
        </w:rPr>
        <w:t>Large Language Models (LLM)</w:t>
      </w:r>
      <w:r w:rsidRPr="004A53AD">
        <w:rPr>
          <w:lang w:val="nb-NO"/>
        </w:rPr>
        <w:t xml:space="preserve"> untuk pemahaman konteks (Senger et al., 2024). Kombinasi ini dirancang secara spesifik untuk memitigasi fenomena halusinasi, yaitu sebuah kondisi di mana model menghasilkan informasi yang secara faktual tidak akurat atau tidak didukung oleh teks sumber (Zhang et al., 2022). Dalam ranah ekstraksi informasi, metrik evaluasi standar yang secara universal diakui meliputi Precision, Recall, dan F1-Score (Mala, Gezici, &amp; Giannotti, 2025).</w:t>
      </w:r>
    </w:p>
    <w:p w14:paraId="6A727F48" w14:textId="77777777" w:rsidR="007B5086" w:rsidRPr="004A53AD" w:rsidRDefault="007B5086" w:rsidP="007B5086">
      <w:pPr>
        <w:spacing w:line="360" w:lineRule="auto"/>
        <w:ind w:firstLine="720"/>
        <w:jc w:val="both"/>
        <w:rPr>
          <w:lang w:val="nb-NO"/>
        </w:rPr>
      </w:pPr>
      <w:r w:rsidRPr="004A53AD">
        <w:rPr>
          <w:lang w:val="nb-NO"/>
        </w:rPr>
        <w:t>Secara konseptual, metrik presisi (Precision) mengukur tingkat ketepatan model, yakni proporsi entitas keterampilan yang diprediksi dengan benar (</w:t>
      </w:r>
      <w:r w:rsidRPr="004A53AD">
        <w:rPr>
          <w:i/>
          <w:iCs/>
          <w:lang w:val="nb-NO"/>
        </w:rPr>
        <w:t>True Positive</w:t>
      </w:r>
      <w:r w:rsidRPr="004A53AD">
        <w:rPr>
          <w:lang w:val="nb-NO"/>
        </w:rPr>
        <w:t>) dibandingkan dengan total seluruh entitas yang diekstrak oleh sistem (</w:t>
      </w:r>
      <w:r w:rsidRPr="004A53AD">
        <w:rPr>
          <w:i/>
          <w:iCs/>
          <w:lang w:val="nb-NO"/>
        </w:rPr>
        <w:t>True Positive + False Positive)</w:t>
      </w:r>
      <w:r w:rsidRPr="004A53AD">
        <w:rPr>
          <w:lang w:val="nb-NO"/>
        </w:rPr>
        <w:t xml:space="preserve">. Sebaliknya, </w:t>
      </w:r>
      <w:r w:rsidRPr="004A53AD">
        <w:rPr>
          <w:i/>
          <w:iCs/>
          <w:lang w:val="nb-NO"/>
        </w:rPr>
        <w:t>Recall</w:t>
      </w:r>
      <w:r w:rsidRPr="004A53AD">
        <w:rPr>
          <w:lang w:val="nb-NO"/>
        </w:rPr>
        <w:t xml:space="preserve"> (sensitivitas) mengukur kemampuan model dalam menemukan semua entitas keterampilan yang benar-benar ada dalam dokumen </w:t>
      </w:r>
      <w:r w:rsidRPr="004A53AD">
        <w:rPr>
          <w:i/>
          <w:iCs/>
          <w:lang w:val="nb-NO"/>
        </w:rPr>
        <w:t>(True Positive / (True Positive + False Negative))</w:t>
      </w:r>
      <w:r w:rsidRPr="004A53AD">
        <w:rPr>
          <w:lang w:val="nb-NO"/>
        </w:rPr>
        <w:t>. F1-Score kemudian dihitung sebagai rerata harmonik dari kedua metrik tersebut, untuk memberikan keseimbangan evaluasi terutama ketika berhadapan dengan distribusi kelas yang sangat tidak seimbang (</w:t>
      </w:r>
      <w:r w:rsidRPr="004A53AD">
        <w:rPr>
          <w:i/>
          <w:iCs/>
          <w:lang w:val="nb-NO"/>
        </w:rPr>
        <w:t>imbalanced data</w:t>
      </w:r>
      <w:r w:rsidRPr="004A53AD">
        <w:rPr>
          <w:lang w:val="nb-NO"/>
        </w:rPr>
        <w:t xml:space="preserve">) (Mala et al., 2025). Dalam konteks penyusunan kurikulum vokasi, optimalisasi presisi jauh lebih krusial dibandingkan </w:t>
      </w:r>
      <w:r w:rsidRPr="004A53AD">
        <w:rPr>
          <w:i/>
          <w:iCs/>
          <w:lang w:val="nb-NO"/>
        </w:rPr>
        <w:t>recall</w:t>
      </w:r>
      <w:r w:rsidRPr="004A53AD">
        <w:rPr>
          <w:lang w:val="nb-NO"/>
        </w:rPr>
        <w:t xml:space="preserve">. Merekomendasikan keterampilan yang salah atau terhalusinasi (skor </w:t>
      </w:r>
      <w:r w:rsidRPr="004A53AD">
        <w:rPr>
          <w:i/>
          <w:iCs/>
          <w:lang w:val="nb-NO"/>
        </w:rPr>
        <w:t>false positive</w:t>
      </w:r>
      <w:r w:rsidRPr="004A53AD">
        <w:rPr>
          <w:lang w:val="nb-NO"/>
        </w:rPr>
        <w:t xml:space="preserve"> yang tinggi) akan berakibat fatal karena dapat menyesatkan arah kebijakan kurikulum sekolah dan membuang sumber daya pembelajaran yang berharga (Nasihudin &amp; Hariyadin, 2021). Oleh karena itu, kerangka evaluasi pada penelitian ini memberikan penekanan utama pada validitas metrik presisi.</w:t>
      </w:r>
    </w:p>
    <w:p w14:paraId="4589E245" w14:textId="77777777" w:rsidR="007B5086" w:rsidRPr="00A12DEB" w:rsidRDefault="007B5086" w:rsidP="007B5086">
      <w:pPr>
        <w:spacing w:line="360" w:lineRule="auto"/>
        <w:ind w:firstLine="720"/>
        <w:jc w:val="both"/>
      </w:pPr>
      <w:r w:rsidRPr="004A53AD">
        <w:t xml:space="preserve">Nilai </w:t>
      </w:r>
      <w:proofErr w:type="spellStart"/>
      <w:r w:rsidRPr="004A53AD">
        <w:t>presisi</w:t>
      </w:r>
      <w:proofErr w:type="spellEnd"/>
      <w:r w:rsidRPr="004A53AD">
        <w:t xml:space="preserve"> </w:t>
      </w:r>
      <w:proofErr w:type="spellStart"/>
      <w:r w:rsidRPr="004A53AD">
        <w:t>sebagai</w:t>
      </w:r>
      <w:proofErr w:type="spellEnd"/>
      <w:r w:rsidRPr="004A53AD">
        <w:t xml:space="preserve"> </w:t>
      </w:r>
      <w:proofErr w:type="spellStart"/>
      <w:r w:rsidRPr="004A53AD">
        <w:t>estimasi</w:t>
      </w:r>
      <w:proofErr w:type="spellEnd"/>
      <w:r w:rsidRPr="004A53AD">
        <w:t xml:space="preserve"> </w:t>
      </w:r>
      <w:proofErr w:type="spellStart"/>
      <w:r w:rsidRPr="004A53AD">
        <w:t>titik</w:t>
      </w:r>
      <w:proofErr w:type="spellEnd"/>
      <w:r w:rsidRPr="004A53AD">
        <w:t xml:space="preserve"> (</w:t>
      </w:r>
      <w:r w:rsidRPr="004A53AD">
        <w:rPr>
          <w:i/>
          <w:iCs/>
        </w:rPr>
        <w:t>point estimate</w:t>
      </w:r>
      <w:r w:rsidRPr="004A53AD">
        <w:t xml:space="preserve">) </w:t>
      </w:r>
      <w:proofErr w:type="spellStart"/>
      <w:r w:rsidRPr="004A53AD">
        <w:t>harus</w:t>
      </w:r>
      <w:proofErr w:type="spellEnd"/>
      <w:r w:rsidRPr="004A53AD">
        <w:t xml:space="preserve"> </w:t>
      </w:r>
      <w:proofErr w:type="spellStart"/>
      <w:r w:rsidRPr="004A53AD">
        <w:t>disertai</w:t>
      </w:r>
      <w:proofErr w:type="spellEnd"/>
      <w:r w:rsidRPr="004A53AD">
        <w:t xml:space="preserve"> </w:t>
      </w:r>
      <w:proofErr w:type="spellStart"/>
      <w:r w:rsidRPr="004A53AD">
        <w:t>dengan</w:t>
      </w:r>
      <w:proofErr w:type="spellEnd"/>
      <w:r w:rsidRPr="004A53AD">
        <w:t xml:space="preserve"> </w:t>
      </w:r>
      <w:proofErr w:type="spellStart"/>
      <w:r w:rsidRPr="004A53AD">
        <w:t>kuantifikasi</w:t>
      </w:r>
      <w:proofErr w:type="spellEnd"/>
      <w:r w:rsidRPr="004A53AD">
        <w:t xml:space="preserve"> </w:t>
      </w:r>
      <w:proofErr w:type="spellStart"/>
      <w:r w:rsidRPr="004A53AD">
        <w:t>ketidakpastian</w:t>
      </w:r>
      <w:proofErr w:type="spellEnd"/>
      <w:r w:rsidRPr="004A53AD">
        <w:t xml:space="preserve"> </w:t>
      </w:r>
      <w:proofErr w:type="spellStart"/>
      <w:r w:rsidRPr="004A53AD">
        <w:t>melalui</w:t>
      </w:r>
      <w:proofErr w:type="spellEnd"/>
      <w:r w:rsidRPr="004A53AD">
        <w:t xml:space="preserve"> interval </w:t>
      </w:r>
      <w:proofErr w:type="spellStart"/>
      <w:r w:rsidRPr="004A53AD">
        <w:t>kepercayaan</w:t>
      </w:r>
      <w:proofErr w:type="spellEnd"/>
      <w:r w:rsidRPr="004A53AD">
        <w:t xml:space="preserve"> (</w:t>
      </w:r>
      <w:r w:rsidRPr="004A53AD">
        <w:rPr>
          <w:i/>
          <w:iCs/>
        </w:rPr>
        <w:t>confidence interval</w:t>
      </w:r>
      <w:r w:rsidRPr="004A53AD">
        <w:t>) (Brown, Cai, &amp; DasGupta, 2001).</w:t>
      </w:r>
      <w:r w:rsidRPr="00DF7573">
        <w:t xml:space="preserve"> </w:t>
      </w:r>
      <w:proofErr w:type="spellStart"/>
      <w:r w:rsidRPr="004A53AD">
        <w:t>Presisi</w:t>
      </w:r>
      <w:proofErr w:type="spellEnd"/>
      <w:r w:rsidRPr="004A53AD">
        <w:t xml:space="preserve"> pada </w:t>
      </w:r>
      <w:proofErr w:type="spellStart"/>
      <w:r w:rsidRPr="004A53AD">
        <w:t>dasarnya</w:t>
      </w:r>
      <w:proofErr w:type="spellEnd"/>
      <w:r w:rsidRPr="004A53AD">
        <w:t xml:space="preserve"> </w:t>
      </w:r>
      <w:proofErr w:type="spellStart"/>
      <w:r w:rsidRPr="004A53AD">
        <w:t>adalah</w:t>
      </w:r>
      <w:proofErr w:type="spellEnd"/>
      <w:r w:rsidRPr="004A53AD">
        <w:t xml:space="preserve"> </w:t>
      </w:r>
      <w:proofErr w:type="spellStart"/>
      <w:r w:rsidRPr="004A53AD">
        <w:t>proporsi</w:t>
      </w:r>
      <w:proofErr w:type="spellEnd"/>
      <w:r w:rsidRPr="004A53AD">
        <w:t xml:space="preserve"> binomial, dan </w:t>
      </w:r>
      <w:proofErr w:type="spellStart"/>
      <w:r w:rsidRPr="004A53AD">
        <w:t>secara</w:t>
      </w:r>
      <w:proofErr w:type="spellEnd"/>
      <w:r w:rsidRPr="004A53AD">
        <w:t xml:space="preserve"> </w:t>
      </w:r>
      <w:proofErr w:type="spellStart"/>
      <w:r w:rsidRPr="004A53AD">
        <w:t>historis</w:t>
      </w:r>
      <w:proofErr w:type="spellEnd"/>
      <w:r w:rsidRPr="004A53AD">
        <w:t xml:space="preserve">, </w:t>
      </w:r>
      <w:proofErr w:type="spellStart"/>
      <w:r w:rsidRPr="004A53AD">
        <w:t>perhitungan</w:t>
      </w:r>
      <w:proofErr w:type="spellEnd"/>
      <w:r w:rsidRPr="004A53AD">
        <w:t xml:space="preserve"> interval </w:t>
      </w:r>
      <w:proofErr w:type="spellStart"/>
      <w:r w:rsidRPr="004A53AD">
        <w:t>kepercayaan</w:t>
      </w:r>
      <w:proofErr w:type="spellEnd"/>
      <w:r w:rsidRPr="004A53AD">
        <w:t xml:space="preserve"> </w:t>
      </w:r>
      <w:proofErr w:type="spellStart"/>
      <w:r w:rsidRPr="004A53AD">
        <w:t>untuk</w:t>
      </w:r>
      <w:proofErr w:type="spellEnd"/>
      <w:r w:rsidRPr="004A53AD">
        <w:t xml:space="preserve"> </w:t>
      </w:r>
      <w:proofErr w:type="spellStart"/>
      <w:r w:rsidRPr="004A53AD">
        <w:t>proporsi</w:t>
      </w:r>
      <w:proofErr w:type="spellEnd"/>
      <w:r w:rsidRPr="004A53AD">
        <w:t xml:space="preserve"> binomial </w:t>
      </w:r>
      <w:proofErr w:type="spellStart"/>
      <w:r w:rsidRPr="004A53AD">
        <w:t>sering</w:t>
      </w:r>
      <w:proofErr w:type="spellEnd"/>
      <w:r w:rsidRPr="004A53AD">
        <w:t xml:space="preserve"> </w:t>
      </w:r>
      <w:proofErr w:type="spellStart"/>
      <w:r w:rsidRPr="004A53AD">
        <w:t>menggunakan</w:t>
      </w:r>
      <w:proofErr w:type="spellEnd"/>
      <w:r w:rsidRPr="004A53AD">
        <w:t xml:space="preserve"> </w:t>
      </w:r>
      <w:proofErr w:type="spellStart"/>
      <w:r w:rsidRPr="004A53AD">
        <w:t>pendekatan</w:t>
      </w:r>
      <w:proofErr w:type="spellEnd"/>
      <w:r w:rsidRPr="004A53AD">
        <w:t xml:space="preserve"> </w:t>
      </w:r>
      <w:proofErr w:type="spellStart"/>
      <w:r w:rsidRPr="004A53AD">
        <w:t>aproksimasi</w:t>
      </w:r>
      <w:proofErr w:type="spellEnd"/>
      <w:r w:rsidRPr="004A53AD">
        <w:t xml:space="preserve"> normal yang </w:t>
      </w:r>
      <w:proofErr w:type="spellStart"/>
      <w:r w:rsidRPr="004A53AD">
        <w:t>dikenal</w:t>
      </w:r>
      <w:proofErr w:type="spellEnd"/>
      <w:r w:rsidRPr="004A53AD">
        <w:t xml:space="preserve"> </w:t>
      </w:r>
      <w:proofErr w:type="spellStart"/>
      <w:r w:rsidRPr="004A53AD">
        <w:t>sebagai</w:t>
      </w:r>
      <w:proofErr w:type="spellEnd"/>
      <w:r w:rsidRPr="004A53AD">
        <w:t xml:space="preserve"> Wald Interval (Brown et al., 2001).</w:t>
      </w:r>
      <w:r w:rsidRPr="004A53AD">
        <w:rPr>
          <w:vertAlign w:val="superscript"/>
        </w:rPr>
        <w:t xml:space="preserve"> </w:t>
      </w:r>
      <w:proofErr w:type="spellStart"/>
      <w:r w:rsidRPr="00A12DEB">
        <w:t>Sayangnya</w:t>
      </w:r>
      <w:proofErr w:type="spellEnd"/>
      <w:r w:rsidRPr="00A12DEB">
        <w:t xml:space="preserve">, Wald Interval </w:t>
      </w:r>
      <w:proofErr w:type="spellStart"/>
      <w:r w:rsidRPr="00A12DEB">
        <w:t>memiliki</w:t>
      </w:r>
      <w:proofErr w:type="spellEnd"/>
      <w:r w:rsidRPr="00A12DEB">
        <w:t xml:space="preserve"> </w:t>
      </w:r>
      <w:proofErr w:type="spellStart"/>
      <w:r w:rsidRPr="00A12DEB">
        <w:t>sifat</w:t>
      </w:r>
      <w:proofErr w:type="spellEnd"/>
      <w:r w:rsidRPr="00A12DEB">
        <w:t xml:space="preserve"> </w:t>
      </w:r>
      <w:proofErr w:type="spellStart"/>
      <w:r w:rsidRPr="00A12DEB">
        <w:t>cakupan</w:t>
      </w:r>
      <w:proofErr w:type="spellEnd"/>
      <w:r w:rsidRPr="00A12DEB">
        <w:t xml:space="preserve"> </w:t>
      </w:r>
      <w:proofErr w:type="spellStart"/>
      <w:r w:rsidRPr="00A12DEB">
        <w:t>probabilitas</w:t>
      </w:r>
      <w:proofErr w:type="spellEnd"/>
      <w:r w:rsidRPr="00A12DEB">
        <w:t xml:space="preserve"> (</w:t>
      </w:r>
      <w:r w:rsidRPr="00A12DEB">
        <w:rPr>
          <w:i/>
          <w:iCs/>
        </w:rPr>
        <w:t>coverage properties</w:t>
      </w:r>
      <w:r w:rsidRPr="00A12DEB">
        <w:t xml:space="preserve">) yang sangat </w:t>
      </w:r>
      <w:proofErr w:type="spellStart"/>
      <w:r w:rsidRPr="00A12DEB">
        <w:t>buruk</w:t>
      </w:r>
      <w:proofErr w:type="spellEnd"/>
      <w:r w:rsidRPr="00A12DEB">
        <w:t xml:space="preserve"> dan </w:t>
      </w:r>
      <w:proofErr w:type="spellStart"/>
      <w:r w:rsidRPr="00A12DEB">
        <w:t>sering</w:t>
      </w:r>
      <w:proofErr w:type="spellEnd"/>
      <w:r w:rsidRPr="00A12DEB">
        <w:t xml:space="preserve"> kali </w:t>
      </w:r>
      <w:proofErr w:type="spellStart"/>
      <w:r w:rsidRPr="00A12DEB">
        <w:t>menyimpang</w:t>
      </w:r>
      <w:proofErr w:type="spellEnd"/>
      <w:r w:rsidRPr="00A12DEB">
        <w:t xml:space="preserve"> </w:t>
      </w:r>
      <w:proofErr w:type="spellStart"/>
      <w:r w:rsidRPr="00A12DEB">
        <w:t>dari</w:t>
      </w:r>
      <w:proofErr w:type="spellEnd"/>
      <w:r w:rsidRPr="00A12DEB">
        <w:t xml:space="preserve"> </w:t>
      </w:r>
      <w:proofErr w:type="spellStart"/>
      <w:r w:rsidRPr="00A12DEB">
        <w:t>tingkat</w:t>
      </w:r>
      <w:proofErr w:type="spellEnd"/>
      <w:r w:rsidRPr="00A12DEB">
        <w:t xml:space="preserve"> </w:t>
      </w:r>
      <w:proofErr w:type="spellStart"/>
      <w:r w:rsidRPr="00A12DEB">
        <w:t>signifikansi</w:t>
      </w:r>
      <w:proofErr w:type="spellEnd"/>
      <w:r w:rsidRPr="00A12DEB">
        <w:t xml:space="preserve"> </w:t>
      </w:r>
      <w:proofErr w:type="spellStart"/>
      <w:r w:rsidRPr="00A12DEB">
        <w:t>nominalnya</w:t>
      </w:r>
      <w:proofErr w:type="spellEnd"/>
      <w:r w:rsidRPr="00A12DEB">
        <w:t xml:space="preserve">, </w:t>
      </w:r>
      <w:proofErr w:type="spellStart"/>
      <w:r w:rsidRPr="00A12DEB">
        <w:t>terutama</w:t>
      </w:r>
      <w:proofErr w:type="spellEnd"/>
      <w:r w:rsidRPr="00A12DEB">
        <w:t xml:space="preserve"> </w:t>
      </w:r>
      <w:proofErr w:type="spellStart"/>
      <w:r w:rsidRPr="00A12DEB">
        <w:t>ketika</w:t>
      </w:r>
      <w:proofErr w:type="spellEnd"/>
      <w:r w:rsidRPr="00A12DEB">
        <w:t xml:space="preserve"> </w:t>
      </w:r>
      <w:proofErr w:type="spellStart"/>
      <w:r w:rsidRPr="00A12DEB">
        <w:t>ukuran</w:t>
      </w:r>
      <w:proofErr w:type="spellEnd"/>
      <w:r w:rsidRPr="00A12DEB">
        <w:t xml:space="preserve"> </w:t>
      </w:r>
      <w:proofErr w:type="spellStart"/>
      <w:r w:rsidRPr="00A12DEB">
        <w:t>sampel</w:t>
      </w:r>
      <w:proofErr w:type="spellEnd"/>
      <w:r w:rsidRPr="00A12DEB">
        <w:t xml:space="preserve"> </w:t>
      </w:r>
      <w:proofErr w:type="spellStart"/>
      <w:r w:rsidRPr="00A12DEB">
        <w:t>tergolong</w:t>
      </w:r>
      <w:proofErr w:type="spellEnd"/>
      <w:r w:rsidRPr="00A12DEB">
        <w:t xml:space="preserve"> </w:t>
      </w:r>
      <w:proofErr w:type="spellStart"/>
      <w:r w:rsidRPr="00A12DEB">
        <w:t>kecil</w:t>
      </w:r>
      <w:proofErr w:type="spellEnd"/>
      <w:r w:rsidRPr="00A12DEB">
        <w:t xml:space="preserve"> </w:t>
      </w:r>
      <w:proofErr w:type="spellStart"/>
      <w:r w:rsidRPr="00A12DEB">
        <w:t>atau</w:t>
      </w:r>
      <w:proofErr w:type="spellEnd"/>
      <w:r w:rsidRPr="00A12DEB">
        <w:t xml:space="preserve"> </w:t>
      </w:r>
      <w:proofErr w:type="spellStart"/>
      <w:r w:rsidRPr="00A12DEB">
        <w:t>probabilitas</w:t>
      </w:r>
      <w:proofErr w:type="spellEnd"/>
      <w:r w:rsidRPr="00A12DEB">
        <w:t xml:space="preserve"> </w:t>
      </w:r>
      <w:proofErr w:type="spellStart"/>
      <w:r w:rsidRPr="00A12DEB">
        <w:t>proporsi</w:t>
      </w:r>
      <w:proofErr w:type="spellEnd"/>
      <w:r w:rsidRPr="00A12DEB">
        <w:t xml:space="preserve"> </w:t>
      </w:r>
      <w:proofErr w:type="spellStart"/>
      <w:r w:rsidRPr="00A12DEB">
        <w:t>berada</w:t>
      </w:r>
      <w:proofErr w:type="spellEnd"/>
      <w:r w:rsidRPr="00A12DEB">
        <w:t xml:space="preserve"> di </w:t>
      </w:r>
      <w:proofErr w:type="spellStart"/>
      <w:r w:rsidRPr="00A12DEB">
        <w:t>dekat</w:t>
      </w:r>
      <w:proofErr w:type="spellEnd"/>
      <w:r w:rsidRPr="00A12DEB">
        <w:t xml:space="preserve"> batas </w:t>
      </w:r>
      <w:proofErr w:type="spellStart"/>
      <w:r w:rsidRPr="00A12DEB">
        <w:t>ekstrem</w:t>
      </w:r>
      <w:proofErr w:type="spellEnd"/>
      <w:r w:rsidRPr="00A12DEB">
        <w:t xml:space="preserve"> (</w:t>
      </w:r>
      <w:proofErr w:type="spellStart"/>
      <w:r w:rsidRPr="00A12DEB">
        <w:t>mendekati</w:t>
      </w:r>
      <w:proofErr w:type="spellEnd"/>
      <w:r w:rsidRPr="00A12DEB">
        <w:t xml:space="preserve"> 0 </w:t>
      </w:r>
      <w:proofErr w:type="spellStart"/>
      <w:r w:rsidRPr="00A12DEB">
        <w:t>atau</w:t>
      </w:r>
      <w:proofErr w:type="spellEnd"/>
      <w:r w:rsidRPr="00A12DEB">
        <w:t xml:space="preserve"> 1) (Brown et al., 2001). </w:t>
      </w:r>
      <w:proofErr w:type="spellStart"/>
      <w:r w:rsidRPr="00A12DEB">
        <w:t>Dalam</w:t>
      </w:r>
      <w:proofErr w:type="spellEnd"/>
      <w:r w:rsidRPr="00A12DEB">
        <w:t xml:space="preserve"> </w:t>
      </w:r>
      <w:proofErr w:type="spellStart"/>
      <w:r w:rsidRPr="00A12DEB">
        <w:t>pemrosesan</w:t>
      </w:r>
      <w:proofErr w:type="spellEnd"/>
      <w:r w:rsidRPr="00A12DEB">
        <w:t xml:space="preserve"> </w:t>
      </w:r>
      <w:proofErr w:type="spellStart"/>
      <w:r w:rsidRPr="00A12DEB">
        <w:t>kumpulan</w:t>
      </w:r>
      <w:proofErr w:type="spellEnd"/>
      <w:r w:rsidRPr="00A12DEB">
        <w:t xml:space="preserve"> </w:t>
      </w:r>
      <w:proofErr w:type="spellStart"/>
      <w:r w:rsidRPr="00A12DEB">
        <w:t>teks</w:t>
      </w:r>
      <w:proofErr w:type="spellEnd"/>
      <w:r w:rsidRPr="00A12DEB">
        <w:t xml:space="preserve"> </w:t>
      </w:r>
      <w:proofErr w:type="spellStart"/>
      <w:r w:rsidRPr="00A12DEB">
        <w:t>lowongan</w:t>
      </w:r>
      <w:proofErr w:type="spellEnd"/>
      <w:r w:rsidRPr="00A12DEB">
        <w:t xml:space="preserve"> </w:t>
      </w:r>
      <w:proofErr w:type="spellStart"/>
      <w:r w:rsidRPr="00A12DEB">
        <w:t>kerja</w:t>
      </w:r>
      <w:proofErr w:type="spellEnd"/>
      <w:r w:rsidRPr="00A12DEB">
        <w:t xml:space="preserve"> (</w:t>
      </w:r>
      <w:proofErr w:type="spellStart"/>
      <w:r w:rsidRPr="00A12DEB">
        <w:t>korpus</w:t>
      </w:r>
      <w:proofErr w:type="spellEnd"/>
      <w:r w:rsidRPr="00A12DEB">
        <w:t xml:space="preserve"> </w:t>
      </w:r>
      <w:proofErr w:type="spellStart"/>
      <w:r w:rsidRPr="00A12DEB">
        <w:t>lowongan</w:t>
      </w:r>
      <w:proofErr w:type="spellEnd"/>
      <w:r w:rsidRPr="00A12DEB">
        <w:t xml:space="preserve"> </w:t>
      </w:r>
      <w:proofErr w:type="spellStart"/>
      <w:r w:rsidRPr="00A12DEB">
        <w:t>kerja</w:t>
      </w:r>
      <w:proofErr w:type="spellEnd"/>
      <w:r w:rsidRPr="00A12DEB">
        <w:t xml:space="preserve">), </w:t>
      </w:r>
      <w:proofErr w:type="spellStart"/>
      <w:r w:rsidRPr="00A12DEB">
        <w:t>kemunculan</w:t>
      </w:r>
      <w:proofErr w:type="spellEnd"/>
      <w:r w:rsidRPr="00A12DEB">
        <w:t xml:space="preserve"> </w:t>
      </w:r>
      <w:proofErr w:type="spellStart"/>
      <w:r w:rsidRPr="00A12DEB">
        <w:t>spesifik</w:t>
      </w:r>
      <w:proofErr w:type="spellEnd"/>
      <w:r w:rsidRPr="00A12DEB">
        <w:t xml:space="preserve"> </w:t>
      </w:r>
      <w:proofErr w:type="spellStart"/>
      <w:r w:rsidRPr="00A12DEB">
        <w:t>dari</w:t>
      </w:r>
      <w:proofErr w:type="spellEnd"/>
      <w:r w:rsidRPr="00A12DEB">
        <w:t xml:space="preserve"> </w:t>
      </w:r>
      <w:proofErr w:type="spellStart"/>
      <w:r w:rsidRPr="00A12DEB">
        <w:t>suatu</w:t>
      </w:r>
      <w:proofErr w:type="spellEnd"/>
      <w:r w:rsidRPr="00A12DEB">
        <w:t xml:space="preserve"> </w:t>
      </w:r>
      <w:proofErr w:type="spellStart"/>
      <w:r w:rsidRPr="00A12DEB">
        <w:t>keterampilan</w:t>
      </w:r>
      <w:proofErr w:type="spellEnd"/>
      <w:r w:rsidRPr="00A12DEB">
        <w:t xml:space="preserve"> </w:t>
      </w:r>
      <w:proofErr w:type="spellStart"/>
      <w:r w:rsidRPr="00A12DEB">
        <w:t>mutakhir</w:t>
      </w:r>
      <w:proofErr w:type="spellEnd"/>
      <w:r w:rsidRPr="00A12DEB">
        <w:t xml:space="preserve"> (</w:t>
      </w:r>
      <w:proofErr w:type="spellStart"/>
      <w:r w:rsidRPr="00A12DEB">
        <w:t>misalnya</w:t>
      </w:r>
      <w:proofErr w:type="spellEnd"/>
      <w:r w:rsidRPr="00A12DEB">
        <w:t xml:space="preserve"> "Solidity" </w:t>
      </w:r>
      <w:proofErr w:type="spellStart"/>
      <w:r w:rsidRPr="00A12DEB">
        <w:t>atau</w:t>
      </w:r>
      <w:proofErr w:type="spellEnd"/>
      <w:r w:rsidRPr="00A12DEB">
        <w:t xml:space="preserve"> "</w:t>
      </w:r>
      <w:proofErr w:type="spellStart"/>
      <w:r w:rsidRPr="00A12DEB">
        <w:t>GraphQL</w:t>
      </w:r>
      <w:proofErr w:type="spellEnd"/>
      <w:r w:rsidRPr="00A12DEB">
        <w:t xml:space="preserve">") </w:t>
      </w:r>
      <w:proofErr w:type="spellStart"/>
      <w:r w:rsidRPr="00A12DEB">
        <w:t>sering</w:t>
      </w:r>
      <w:proofErr w:type="spellEnd"/>
      <w:r w:rsidRPr="00A12DEB">
        <w:t xml:space="preserve"> kali sangat </w:t>
      </w:r>
      <w:proofErr w:type="spellStart"/>
      <w:r w:rsidRPr="00A12DEB">
        <w:t>jarang</w:t>
      </w:r>
      <w:proofErr w:type="spellEnd"/>
      <w:r w:rsidRPr="00A12DEB">
        <w:t xml:space="preserve"> (sparse data). Pada </w:t>
      </w:r>
      <w:proofErr w:type="spellStart"/>
      <w:r w:rsidRPr="00A12DEB">
        <w:t>kondisi</w:t>
      </w:r>
      <w:proofErr w:type="spellEnd"/>
      <w:r w:rsidRPr="00A12DEB">
        <w:t xml:space="preserve"> </w:t>
      </w:r>
      <w:proofErr w:type="spellStart"/>
      <w:r w:rsidRPr="00A12DEB">
        <w:t>kelangkaan</w:t>
      </w:r>
      <w:proofErr w:type="spellEnd"/>
      <w:r w:rsidRPr="00A12DEB">
        <w:t xml:space="preserve"> data </w:t>
      </w:r>
      <w:proofErr w:type="spellStart"/>
      <w:r w:rsidRPr="00A12DEB">
        <w:t>ini</w:t>
      </w:r>
      <w:proofErr w:type="spellEnd"/>
      <w:r w:rsidRPr="00A12DEB">
        <w:t xml:space="preserve">, interval Wald </w:t>
      </w:r>
      <w:proofErr w:type="spellStart"/>
      <w:r w:rsidRPr="00A12DEB">
        <w:t>dapat</w:t>
      </w:r>
      <w:proofErr w:type="spellEnd"/>
      <w:r w:rsidRPr="00A12DEB">
        <w:t xml:space="preserve"> </w:t>
      </w:r>
      <w:proofErr w:type="spellStart"/>
      <w:r w:rsidRPr="00A12DEB">
        <w:t>secara</w:t>
      </w:r>
      <w:proofErr w:type="spellEnd"/>
      <w:r w:rsidRPr="00A12DEB">
        <w:t xml:space="preserve"> </w:t>
      </w:r>
      <w:proofErr w:type="spellStart"/>
      <w:r w:rsidRPr="00A12DEB">
        <w:t>matematis</w:t>
      </w:r>
      <w:proofErr w:type="spellEnd"/>
      <w:r w:rsidRPr="00A12DEB">
        <w:t xml:space="preserve"> </w:t>
      </w:r>
      <w:proofErr w:type="spellStart"/>
      <w:r w:rsidRPr="00A12DEB">
        <w:t>menghasilkan</w:t>
      </w:r>
      <w:proofErr w:type="spellEnd"/>
      <w:r w:rsidRPr="00A12DEB">
        <w:t xml:space="preserve"> batas </w:t>
      </w:r>
      <w:proofErr w:type="spellStart"/>
      <w:r w:rsidRPr="00A12DEB">
        <w:t>bawah</w:t>
      </w:r>
      <w:proofErr w:type="spellEnd"/>
      <w:r w:rsidRPr="00A12DEB">
        <w:t xml:space="preserve"> yang </w:t>
      </w:r>
      <w:proofErr w:type="spellStart"/>
      <w:r w:rsidRPr="00A12DEB">
        <w:lastRenderedPageBreak/>
        <w:t>bernilai</w:t>
      </w:r>
      <w:proofErr w:type="spellEnd"/>
      <w:r w:rsidRPr="00A12DEB">
        <w:t xml:space="preserve"> </w:t>
      </w:r>
      <w:proofErr w:type="spellStart"/>
      <w:r w:rsidRPr="00A12DEB">
        <w:t>negatif</w:t>
      </w:r>
      <w:proofErr w:type="spellEnd"/>
      <w:r w:rsidRPr="00A12DEB">
        <w:t xml:space="preserve">, yang </w:t>
      </w:r>
      <w:proofErr w:type="spellStart"/>
      <w:r w:rsidRPr="00A12DEB">
        <w:t>merupakan</w:t>
      </w:r>
      <w:proofErr w:type="spellEnd"/>
      <w:r w:rsidRPr="00A12DEB">
        <w:t xml:space="preserve"> </w:t>
      </w:r>
      <w:proofErr w:type="spellStart"/>
      <w:r w:rsidRPr="00A12DEB">
        <w:t>sebuah</w:t>
      </w:r>
      <w:proofErr w:type="spellEnd"/>
      <w:r w:rsidRPr="00A12DEB">
        <w:t xml:space="preserve"> </w:t>
      </w:r>
      <w:proofErr w:type="spellStart"/>
      <w:r w:rsidRPr="00A12DEB">
        <w:t>kemustahilan</w:t>
      </w:r>
      <w:proofErr w:type="spellEnd"/>
      <w:r w:rsidRPr="00A12DEB">
        <w:t xml:space="preserve"> </w:t>
      </w:r>
      <w:proofErr w:type="spellStart"/>
      <w:r w:rsidRPr="00A12DEB">
        <w:t>dalam</w:t>
      </w:r>
      <w:proofErr w:type="spellEnd"/>
      <w:r w:rsidRPr="00A12DEB">
        <w:t xml:space="preserve"> </w:t>
      </w:r>
      <w:proofErr w:type="spellStart"/>
      <w:r w:rsidRPr="00A12DEB">
        <w:t>batasan</w:t>
      </w:r>
      <w:proofErr w:type="spellEnd"/>
      <w:r w:rsidRPr="00A12DEB">
        <w:t xml:space="preserve"> </w:t>
      </w:r>
      <w:proofErr w:type="spellStart"/>
      <w:r w:rsidRPr="00A12DEB">
        <w:t>probabilitas</w:t>
      </w:r>
      <w:proofErr w:type="spellEnd"/>
      <w:r w:rsidRPr="00A12DEB">
        <w:t xml:space="preserve"> (Liu et al., 2025).</w:t>
      </w:r>
    </w:p>
    <w:p w14:paraId="55BA473C" w14:textId="77777777" w:rsidR="007B5086" w:rsidRPr="004A53AD" w:rsidRDefault="007B5086" w:rsidP="007B5086">
      <w:pPr>
        <w:spacing w:line="360" w:lineRule="auto"/>
        <w:ind w:firstLine="720"/>
        <w:jc w:val="both"/>
        <w:rPr>
          <w:lang w:val="nb-NO"/>
        </w:rPr>
      </w:pPr>
      <w:proofErr w:type="spellStart"/>
      <w:r w:rsidRPr="004A53AD">
        <w:t>Sebagai</w:t>
      </w:r>
      <w:proofErr w:type="spellEnd"/>
      <w:r w:rsidRPr="004A53AD">
        <w:t xml:space="preserve"> </w:t>
      </w:r>
      <w:proofErr w:type="spellStart"/>
      <w:r w:rsidRPr="004A53AD">
        <w:t>solusi</w:t>
      </w:r>
      <w:proofErr w:type="spellEnd"/>
      <w:r w:rsidRPr="004A53AD">
        <w:t xml:space="preserve"> </w:t>
      </w:r>
      <w:proofErr w:type="spellStart"/>
      <w:r w:rsidRPr="004A53AD">
        <w:t>atas</w:t>
      </w:r>
      <w:proofErr w:type="spellEnd"/>
      <w:r w:rsidRPr="004A53AD">
        <w:t xml:space="preserve"> </w:t>
      </w:r>
      <w:proofErr w:type="spellStart"/>
      <w:r w:rsidRPr="004A53AD">
        <w:t>permasalahan</w:t>
      </w:r>
      <w:proofErr w:type="spellEnd"/>
      <w:r w:rsidRPr="004A53AD">
        <w:t xml:space="preserve"> </w:t>
      </w:r>
      <w:proofErr w:type="spellStart"/>
      <w:r w:rsidRPr="004A53AD">
        <w:t>tersebut</w:t>
      </w:r>
      <w:proofErr w:type="spellEnd"/>
      <w:r w:rsidRPr="004A53AD">
        <w:t xml:space="preserve">, </w:t>
      </w:r>
      <w:proofErr w:type="spellStart"/>
      <w:r w:rsidRPr="004A53AD">
        <w:t>evaluasi</w:t>
      </w:r>
      <w:proofErr w:type="spellEnd"/>
      <w:r w:rsidRPr="004A53AD">
        <w:t xml:space="preserve"> </w:t>
      </w:r>
      <w:proofErr w:type="spellStart"/>
      <w:r w:rsidRPr="004A53AD">
        <w:t>presisi</w:t>
      </w:r>
      <w:proofErr w:type="spellEnd"/>
      <w:r w:rsidRPr="004A53AD">
        <w:t xml:space="preserve"> </w:t>
      </w:r>
      <w:proofErr w:type="spellStart"/>
      <w:r w:rsidRPr="004A53AD">
        <w:t>dalam</w:t>
      </w:r>
      <w:proofErr w:type="spellEnd"/>
      <w:r w:rsidRPr="004A53AD">
        <w:t xml:space="preserve"> </w:t>
      </w:r>
      <w:proofErr w:type="spellStart"/>
      <w:r w:rsidRPr="004A53AD">
        <w:t>studi</w:t>
      </w:r>
      <w:proofErr w:type="spellEnd"/>
      <w:r w:rsidRPr="004A53AD">
        <w:t xml:space="preserve"> </w:t>
      </w:r>
      <w:proofErr w:type="spellStart"/>
      <w:r w:rsidRPr="004A53AD">
        <w:t>ini</w:t>
      </w:r>
      <w:proofErr w:type="spellEnd"/>
      <w:r w:rsidRPr="004A53AD">
        <w:t xml:space="preserve"> </w:t>
      </w:r>
      <w:proofErr w:type="spellStart"/>
      <w:r w:rsidRPr="004A53AD">
        <w:t>menggunakan</w:t>
      </w:r>
      <w:proofErr w:type="spellEnd"/>
      <w:r w:rsidRPr="004A53AD">
        <w:t xml:space="preserve"> Wilson Score Confidence Interval (Wilson, 1927) yang </w:t>
      </w:r>
      <w:proofErr w:type="spellStart"/>
      <w:r w:rsidRPr="004A53AD">
        <w:t>diperkenalkan</w:t>
      </w:r>
      <w:proofErr w:type="spellEnd"/>
      <w:r w:rsidRPr="004A53AD">
        <w:t xml:space="preserve"> oleh Edwin Bidwell Wilson pada </w:t>
      </w:r>
      <w:proofErr w:type="spellStart"/>
      <w:r w:rsidRPr="004A53AD">
        <w:t>tahun</w:t>
      </w:r>
      <w:proofErr w:type="spellEnd"/>
      <w:r w:rsidRPr="004A53AD">
        <w:t xml:space="preserve"> 1927. Metode </w:t>
      </w:r>
      <w:proofErr w:type="spellStart"/>
      <w:r w:rsidRPr="004A53AD">
        <w:t>ini</w:t>
      </w:r>
      <w:proofErr w:type="spellEnd"/>
      <w:r w:rsidRPr="004A53AD">
        <w:t xml:space="preserve"> </w:t>
      </w:r>
      <w:proofErr w:type="spellStart"/>
      <w:r w:rsidRPr="004A53AD">
        <w:t>tidak</w:t>
      </w:r>
      <w:proofErr w:type="spellEnd"/>
      <w:r w:rsidRPr="004A53AD">
        <w:t xml:space="preserve"> </w:t>
      </w:r>
      <w:proofErr w:type="spellStart"/>
      <w:r w:rsidRPr="004A53AD">
        <w:t>didasarkan</w:t>
      </w:r>
      <w:proofErr w:type="spellEnd"/>
      <w:r w:rsidRPr="004A53AD">
        <w:t xml:space="preserve"> pada </w:t>
      </w:r>
      <w:proofErr w:type="spellStart"/>
      <w:r w:rsidRPr="004A53AD">
        <w:t>varians</w:t>
      </w:r>
      <w:proofErr w:type="spellEnd"/>
      <w:r w:rsidRPr="004A53AD">
        <w:t xml:space="preserve"> </w:t>
      </w:r>
      <w:proofErr w:type="spellStart"/>
      <w:r w:rsidRPr="004A53AD">
        <w:t>sampel</w:t>
      </w:r>
      <w:proofErr w:type="spellEnd"/>
      <w:r w:rsidRPr="004A53AD">
        <w:t xml:space="preserve"> </w:t>
      </w:r>
      <w:proofErr w:type="spellStart"/>
      <w:r w:rsidRPr="004A53AD">
        <w:t>sederhana</w:t>
      </w:r>
      <w:proofErr w:type="spellEnd"/>
      <w:r w:rsidRPr="004A53AD">
        <w:t xml:space="preserve">, </w:t>
      </w:r>
      <w:proofErr w:type="spellStart"/>
      <w:r w:rsidRPr="004A53AD">
        <w:t>melainkan</w:t>
      </w:r>
      <w:proofErr w:type="spellEnd"/>
      <w:r w:rsidRPr="004A53AD">
        <w:t xml:space="preserve"> </w:t>
      </w:r>
      <w:proofErr w:type="spellStart"/>
      <w:r w:rsidRPr="004A53AD">
        <w:t>diturunkan</w:t>
      </w:r>
      <w:proofErr w:type="spellEnd"/>
      <w:r w:rsidRPr="004A53AD">
        <w:t xml:space="preserve"> </w:t>
      </w:r>
      <w:proofErr w:type="spellStart"/>
      <w:r w:rsidRPr="004A53AD">
        <w:t>dari</w:t>
      </w:r>
      <w:proofErr w:type="spellEnd"/>
      <w:r w:rsidRPr="004A53AD">
        <w:t xml:space="preserve"> score test (</w:t>
      </w:r>
      <w:proofErr w:type="spellStart"/>
      <w:r w:rsidRPr="004A53AD">
        <w:t>inversi</w:t>
      </w:r>
      <w:proofErr w:type="spellEnd"/>
      <w:r w:rsidRPr="004A53AD">
        <w:t xml:space="preserve"> </w:t>
      </w:r>
      <w:proofErr w:type="spellStart"/>
      <w:r w:rsidRPr="004A53AD">
        <w:t>dari</w:t>
      </w:r>
      <w:proofErr w:type="spellEnd"/>
      <w:r w:rsidRPr="004A53AD">
        <w:t xml:space="preserve"> </w:t>
      </w:r>
      <w:proofErr w:type="spellStart"/>
      <w:r w:rsidRPr="004A53AD">
        <w:t>tes</w:t>
      </w:r>
      <w:proofErr w:type="spellEnd"/>
      <w:r w:rsidRPr="004A53AD">
        <w:t xml:space="preserve"> Rao Score) yang </w:t>
      </w:r>
      <w:proofErr w:type="spellStart"/>
      <w:r w:rsidRPr="004A53AD">
        <w:t>berfokus</w:t>
      </w:r>
      <w:proofErr w:type="spellEnd"/>
      <w:r w:rsidRPr="004A53AD">
        <w:t xml:space="preserve"> pada </w:t>
      </w:r>
      <w:proofErr w:type="spellStart"/>
      <w:r w:rsidRPr="004A53AD">
        <w:t>fungsi</w:t>
      </w:r>
      <w:proofErr w:type="spellEnd"/>
      <w:r w:rsidRPr="004A53AD">
        <w:t xml:space="preserve"> </w:t>
      </w:r>
      <w:proofErr w:type="spellStart"/>
      <w:r w:rsidRPr="004A53AD">
        <w:t>kemungkinan</w:t>
      </w:r>
      <w:proofErr w:type="spellEnd"/>
      <w:r w:rsidRPr="004A53AD">
        <w:t xml:space="preserve"> (likelihood function) di </w:t>
      </w:r>
      <w:proofErr w:type="spellStart"/>
      <w:r w:rsidRPr="004A53AD">
        <w:t>bawah</w:t>
      </w:r>
      <w:proofErr w:type="spellEnd"/>
      <w:r w:rsidRPr="004A53AD">
        <w:t xml:space="preserve"> </w:t>
      </w:r>
      <w:proofErr w:type="spellStart"/>
      <w:r w:rsidRPr="004A53AD">
        <w:t>hipotesis</w:t>
      </w:r>
      <w:proofErr w:type="spellEnd"/>
      <w:r w:rsidRPr="004A53AD">
        <w:t xml:space="preserve"> </w:t>
      </w:r>
      <w:proofErr w:type="spellStart"/>
      <w:r w:rsidRPr="004A53AD">
        <w:t>nol</w:t>
      </w:r>
      <w:proofErr w:type="spellEnd"/>
      <w:r w:rsidRPr="004A53AD">
        <w:t xml:space="preserve"> (Wilson, 1927). </w:t>
      </w:r>
      <w:r w:rsidRPr="004A53AD">
        <w:rPr>
          <w:lang w:val="nb-NO"/>
        </w:rPr>
        <w:t xml:space="preserve">Formulasi matematis dari Wilson Score Interval untuk proporsi binomial </w:t>
      </w:r>
      <w:r w:rsidRPr="004A53AD">
        <w:rPr>
          <w:noProof/>
        </w:rPr>
        <w:drawing>
          <wp:inline distT="0" distB="0" distL="0" distR="0" wp14:anchorId="0F3036FD" wp14:editId="47BA522A">
            <wp:extent cx="91440" cy="220980"/>
            <wp:effectExtent l="0" t="0" r="3810" b="7620"/>
            <wp:docPr id="10744949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1440" cy="220980"/>
                    </a:xfrm>
                    <a:prstGeom prst="rect">
                      <a:avLst/>
                    </a:prstGeom>
                    <a:noFill/>
                    <a:ln>
                      <a:noFill/>
                    </a:ln>
                  </pic:spPr>
                </pic:pic>
              </a:graphicData>
            </a:graphic>
          </wp:inline>
        </w:drawing>
      </w:r>
      <w:r w:rsidRPr="004A53AD">
        <w:rPr>
          <w:lang w:val="nb-NO"/>
        </w:rPr>
        <w:t xml:space="preserve"> dengan ukuran sampel </w:t>
      </w:r>
      <w:r w:rsidRPr="004A53AD">
        <w:rPr>
          <w:noProof/>
        </w:rPr>
        <w:drawing>
          <wp:inline distT="0" distB="0" distL="0" distR="0" wp14:anchorId="51EEEF52" wp14:editId="5660035D">
            <wp:extent cx="114300" cy="228600"/>
            <wp:effectExtent l="0" t="0" r="0" b="0"/>
            <wp:docPr id="12453190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4300" cy="228600"/>
                    </a:xfrm>
                    <a:prstGeom prst="rect">
                      <a:avLst/>
                    </a:prstGeom>
                    <a:noFill/>
                    <a:ln>
                      <a:noFill/>
                    </a:ln>
                  </pic:spPr>
                </pic:pic>
              </a:graphicData>
            </a:graphic>
          </wp:inline>
        </w:drawing>
      </w:r>
      <w:r w:rsidRPr="004A53AD">
        <w:rPr>
          <w:lang w:val="nb-NO"/>
        </w:rPr>
        <w:t xml:space="preserve"> dan tingkat signifikansi yang direpresentasikan oleh kuantil distribusi normal standar </w:t>
      </w:r>
      <w:r w:rsidRPr="004A53AD">
        <w:rPr>
          <w:noProof/>
        </w:rPr>
        <w:drawing>
          <wp:inline distT="0" distB="0" distL="0" distR="0" wp14:anchorId="3C6DFA2D" wp14:editId="62235FB2">
            <wp:extent cx="91440" cy="236220"/>
            <wp:effectExtent l="0" t="0" r="3810" b="0"/>
            <wp:docPr id="6916189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1440" cy="236220"/>
                    </a:xfrm>
                    <a:prstGeom prst="rect">
                      <a:avLst/>
                    </a:prstGeom>
                    <a:noFill/>
                    <a:ln>
                      <a:noFill/>
                    </a:ln>
                  </pic:spPr>
                </pic:pic>
              </a:graphicData>
            </a:graphic>
          </wp:inline>
        </w:drawing>
      </w:r>
      <w:r w:rsidRPr="004A53AD">
        <w:rPr>
          <w:lang w:val="nb-NO"/>
        </w:rPr>
        <w:t xml:space="preserve"> adalah sebagai berikut:</w:t>
      </w:r>
    </w:p>
    <w:p w14:paraId="664B9E4A" w14:textId="7B76241D" w:rsidR="007B5086" w:rsidRPr="00D375FC" w:rsidRDefault="007B5086" w:rsidP="007B5086">
      <w:pPr>
        <w:spacing w:line="360" w:lineRule="auto"/>
        <w:jc w:val="both"/>
      </w:pPr>
      <w:r w:rsidRPr="004A53AD">
        <w:rPr>
          <w:noProof/>
        </w:rPr>
        <w:drawing>
          <wp:inline distT="0" distB="0" distL="0" distR="0" wp14:anchorId="021B1738" wp14:editId="645673DE">
            <wp:extent cx="2806700" cy="634365"/>
            <wp:effectExtent l="0" t="0" r="0" b="0"/>
            <wp:docPr id="7442516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16">
                      <a:extLst>
                        <a:ext uri="{28A0092B-C50C-407E-A947-70E740481C1C}">
                          <a14:useLocalDpi xmlns:a14="http://schemas.microsoft.com/office/drawing/2010/main" val="0"/>
                        </a:ext>
                      </a:extLst>
                    </a:blip>
                    <a:srcRect l="24579" r="24418"/>
                    <a:stretch>
                      <a:fillRect/>
                    </a:stretch>
                  </pic:blipFill>
                  <pic:spPr bwMode="auto">
                    <a:xfrm>
                      <a:off x="0" y="0"/>
                      <a:ext cx="2806700" cy="634365"/>
                    </a:xfrm>
                    <a:prstGeom prst="rect">
                      <a:avLst/>
                    </a:prstGeom>
                    <a:noFill/>
                    <a:ln>
                      <a:noFill/>
                    </a:ln>
                    <a:extLst>
                      <a:ext uri="{53640926-AAD7-44D8-BBD7-CCE9431645EC}">
                        <a14:shadowObscured xmlns:a14="http://schemas.microsoft.com/office/drawing/2010/main"/>
                      </a:ext>
                    </a:extLst>
                  </pic:spPr>
                </pic:pic>
              </a:graphicData>
            </a:graphic>
          </wp:inline>
        </w:drawing>
      </w:r>
      <w:r w:rsidRPr="00D375FC">
        <w:t>...................................................... (</w:t>
      </w:r>
      <w:r w:rsidR="002A5626" w:rsidRPr="00D375FC">
        <w:t>2</w:t>
      </w:r>
      <w:r w:rsidRPr="00D375FC">
        <w:t>)</w:t>
      </w:r>
    </w:p>
    <w:p w14:paraId="7FF5BF3D" w14:textId="77777777" w:rsidR="007B5086" w:rsidRPr="00D375FC" w:rsidRDefault="007B5086" w:rsidP="007B5086">
      <w:pPr>
        <w:spacing w:line="360" w:lineRule="auto"/>
        <w:jc w:val="both"/>
      </w:pPr>
    </w:p>
    <w:p w14:paraId="11B67B3A" w14:textId="436E534B" w:rsidR="007B5086" w:rsidRPr="004A53AD" w:rsidRDefault="007B5086" w:rsidP="007B5086">
      <w:pPr>
        <w:spacing w:line="360" w:lineRule="auto"/>
        <w:jc w:val="center"/>
        <w:rPr>
          <w:sz w:val="22"/>
          <w:szCs w:val="22"/>
        </w:rPr>
      </w:pPr>
      <w:r w:rsidRPr="00DF7573">
        <w:rPr>
          <w:sz w:val="22"/>
          <w:szCs w:val="22"/>
        </w:rPr>
        <w:t xml:space="preserve">Tabel </w:t>
      </w:r>
      <w:r w:rsidR="002A5626">
        <w:rPr>
          <w:sz w:val="22"/>
          <w:szCs w:val="22"/>
        </w:rPr>
        <w:t>2</w:t>
      </w:r>
      <w:r w:rsidRPr="00DF7573">
        <w:rPr>
          <w:sz w:val="22"/>
          <w:szCs w:val="22"/>
        </w:rPr>
        <w:t>.</w:t>
      </w:r>
      <w:r w:rsidR="003305AA">
        <w:rPr>
          <w:sz w:val="22"/>
          <w:szCs w:val="22"/>
        </w:rPr>
        <w:t>2</w:t>
      </w:r>
      <w:r w:rsidRPr="00DF7573">
        <w:rPr>
          <w:sz w:val="22"/>
          <w:szCs w:val="22"/>
        </w:rPr>
        <w:t xml:space="preserve"> </w:t>
      </w:r>
      <w:proofErr w:type="spellStart"/>
      <w:r w:rsidRPr="00DF7573">
        <w:rPr>
          <w:sz w:val="22"/>
          <w:szCs w:val="22"/>
        </w:rPr>
        <w:t>Perbedaan</w:t>
      </w:r>
      <w:proofErr w:type="spellEnd"/>
      <w:r w:rsidRPr="00DF7573">
        <w:rPr>
          <w:sz w:val="22"/>
          <w:szCs w:val="22"/>
        </w:rPr>
        <w:t xml:space="preserve"> Wald Confidence Interval dan Wilson Score Confidence Interval</w:t>
      </w:r>
    </w:p>
    <w:tbl>
      <w:tblPr>
        <w:tblW w:w="0" w:type="auto"/>
        <w:tblBorders>
          <w:top w:val="single" w:sz="6" w:space="0" w:color="000000"/>
          <w:bottom w:val="single" w:sz="6" w:space="0" w:color="000000"/>
          <w:insideH w:val="single" w:sz="6" w:space="0" w:color="000000"/>
        </w:tblBorders>
        <w:tblCellMar>
          <w:top w:w="15" w:type="dxa"/>
          <w:left w:w="15" w:type="dxa"/>
          <w:bottom w:w="15" w:type="dxa"/>
          <w:right w:w="15" w:type="dxa"/>
        </w:tblCellMar>
        <w:tblLook w:val="04A0" w:firstRow="1" w:lastRow="0" w:firstColumn="1" w:lastColumn="0" w:noHBand="0" w:noVBand="1"/>
      </w:tblPr>
      <w:tblGrid>
        <w:gridCol w:w="1731"/>
        <w:gridCol w:w="3126"/>
        <w:gridCol w:w="3809"/>
      </w:tblGrid>
      <w:tr w:rsidR="007B5086" w:rsidRPr="004A53AD" w14:paraId="2A73430D" w14:textId="77777777" w:rsidTr="00887E0B">
        <w:tc>
          <w:tcPr>
            <w:tcW w:w="0" w:type="auto"/>
            <w:tcMar>
              <w:top w:w="120" w:type="dxa"/>
              <w:left w:w="180" w:type="dxa"/>
              <w:bottom w:w="120" w:type="dxa"/>
              <w:right w:w="180" w:type="dxa"/>
            </w:tcMar>
            <w:hideMark/>
          </w:tcPr>
          <w:p w14:paraId="20A2217C" w14:textId="77777777" w:rsidR="007B5086" w:rsidRPr="004A53AD" w:rsidRDefault="007B5086" w:rsidP="00887E0B">
            <w:pPr>
              <w:jc w:val="center"/>
              <w:rPr>
                <w:b/>
                <w:bCs/>
                <w:sz w:val="20"/>
                <w:szCs w:val="20"/>
              </w:rPr>
            </w:pPr>
            <w:proofErr w:type="spellStart"/>
            <w:r w:rsidRPr="004A53AD">
              <w:rPr>
                <w:b/>
                <w:bCs/>
                <w:sz w:val="20"/>
                <w:szCs w:val="20"/>
              </w:rPr>
              <w:t>Karakteristik</w:t>
            </w:r>
            <w:proofErr w:type="spellEnd"/>
            <w:r w:rsidRPr="004A53AD">
              <w:rPr>
                <w:b/>
                <w:bCs/>
                <w:sz w:val="20"/>
                <w:szCs w:val="20"/>
              </w:rPr>
              <w:t xml:space="preserve"> </w:t>
            </w:r>
            <w:proofErr w:type="spellStart"/>
            <w:r w:rsidRPr="004A53AD">
              <w:rPr>
                <w:b/>
                <w:bCs/>
                <w:sz w:val="20"/>
                <w:szCs w:val="20"/>
              </w:rPr>
              <w:t>Metrik</w:t>
            </w:r>
            <w:proofErr w:type="spellEnd"/>
          </w:p>
        </w:tc>
        <w:tc>
          <w:tcPr>
            <w:tcW w:w="0" w:type="auto"/>
            <w:tcMar>
              <w:top w:w="120" w:type="dxa"/>
              <w:left w:w="180" w:type="dxa"/>
              <w:bottom w:w="120" w:type="dxa"/>
              <w:right w:w="180" w:type="dxa"/>
            </w:tcMar>
            <w:hideMark/>
          </w:tcPr>
          <w:p w14:paraId="06EB5B7B" w14:textId="77777777" w:rsidR="007B5086" w:rsidRPr="004A53AD" w:rsidRDefault="007B5086" w:rsidP="00887E0B">
            <w:pPr>
              <w:jc w:val="center"/>
              <w:rPr>
                <w:b/>
                <w:bCs/>
                <w:sz w:val="20"/>
                <w:szCs w:val="20"/>
              </w:rPr>
            </w:pPr>
            <w:r w:rsidRPr="004A53AD">
              <w:rPr>
                <w:b/>
                <w:bCs/>
                <w:sz w:val="20"/>
                <w:szCs w:val="20"/>
              </w:rPr>
              <w:t>Wald Confidence Interval</w:t>
            </w:r>
          </w:p>
        </w:tc>
        <w:tc>
          <w:tcPr>
            <w:tcW w:w="0" w:type="auto"/>
            <w:tcMar>
              <w:top w:w="120" w:type="dxa"/>
              <w:left w:w="180" w:type="dxa"/>
              <w:bottom w:w="120" w:type="dxa"/>
              <w:right w:w="180" w:type="dxa"/>
            </w:tcMar>
            <w:hideMark/>
          </w:tcPr>
          <w:p w14:paraId="0E213176" w14:textId="77777777" w:rsidR="007B5086" w:rsidRPr="004A53AD" w:rsidRDefault="007B5086" w:rsidP="00887E0B">
            <w:pPr>
              <w:jc w:val="center"/>
              <w:rPr>
                <w:b/>
                <w:bCs/>
                <w:sz w:val="20"/>
                <w:szCs w:val="20"/>
              </w:rPr>
            </w:pPr>
            <w:r w:rsidRPr="004A53AD">
              <w:rPr>
                <w:b/>
                <w:bCs/>
                <w:sz w:val="20"/>
                <w:szCs w:val="20"/>
              </w:rPr>
              <w:t>Wilson Score Confidence Interval</w:t>
            </w:r>
          </w:p>
        </w:tc>
      </w:tr>
      <w:tr w:rsidR="007B5086" w:rsidRPr="004A53AD" w14:paraId="46A79F96" w14:textId="77777777" w:rsidTr="00887E0B">
        <w:tc>
          <w:tcPr>
            <w:tcW w:w="0" w:type="auto"/>
            <w:tcMar>
              <w:top w:w="120" w:type="dxa"/>
              <w:left w:w="180" w:type="dxa"/>
              <w:bottom w:w="120" w:type="dxa"/>
              <w:right w:w="180" w:type="dxa"/>
            </w:tcMar>
            <w:hideMark/>
          </w:tcPr>
          <w:p w14:paraId="22E012A1" w14:textId="77777777" w:rsidR="007B5086" w:rsidRPr="004A53AD" w:rsidRDefault="007B5086" w:rsidP="00887E0B">
            <w:pPr>
              <w:rPr>
                <w:sz w:val="20"/>
                <w:szCs w:val="20"/>
              </w:rPr>
            </w:pPr>
            <w:r w:rsidRPr="004A53AD">
              <w:rPr>
                <w:sz w:val="20"/>
                <w:szCs w:val="20"/>
              </w:rPr>
              <w:t xml:space="preserve">Dasar </w:t>
            </w:r>
            <w:proofErr w:type="spellStart"/>
            <w:r w:rsidRPr="004A53AD">
              <w:rPr>
                <w:sz w:val="20"/>
                <w:szCs w:val="20"/>
              </w:rPr>
              <w:t>Penurunan</w:t>
            </w:r>
            <w:proofErr w:type="spellEnd"/>
          </w:p>
        </w:tc>
        <w:tc>
          <w:tcPr>
            <w:tcW w:w="0" w:type="auto"/>
            <w:tcMar>
              <w:top w:w="120" w:type="dxa"/>
              <w:left w:w="180" w:type="dxa"/>
              <w:bottom w:w="120" w:type="dxa"/>
              <w:right w:w="180" w:type="dxa"/>
            </w:tcMar>
            <w:hideMark/>
          </w:tcPr>
          <w:p w14:paraId="09377A37" w14:textId="77777777" w:rsidR="007B5086" w:rsidRPr="004A53AD" w:rsidRDefault="007B5086" w:rsidP="00887E0B">
            <w:pPr>
              <w:rPr>
                <w:sz w:val="20"/>
                <w:szCs w:val="20"/>
                <w:lang w:val="nb-NO"/>
              </w:rPr>
            </w:pPr>
            <w:r w:rsidRPr="004A53AD">
              <w:rPr>
                <w:sz w:val="20"/>
                <w:szCs w:val="20"/>
                <w:lang w:val="nb-NO"/>
              </w:rPr>
              <w:t>Aproksimasi Normal Standar (Brown et al., 2001)</w:t>
            </w:r>
          </w:p>
        </w:tc>
        <w:tc>
          <w:tcPr>
            <w:tcW w:w="0" w:type="auto"/>
            <w:tcMar>
              <w:top w:w="120" w:type="dxa"/>
              <w:left w:w="180" w:type="dxa"/>
              <w:bottom w:w="120" w:type="dxa"/>
              <w:right w:w="180" w:type="dxa"/>
            </w:tcMar>
            <w:hideMark/>
          </w:tcPr>
          <w:p w14:paraId="30584DA6" w14:textId="77777777" w:rsidR="007B5086" w:rsidRPr="004A53AD" w:rsidRDefault="007B5086" w:rsidP="00887E0B">
            <w:pPr>
              <w:rPr>
                <w:sz w:val="20"/>
                <w:szCs w:val="20"/>
              </w:rPr>
            </w:pPr>
            <w:proofErr w:type="spellStart"/>
            <w:r w:rsidRPr="004A53AD">
              <w:rPr>
                <w:sz w:val="20"/>
                <w:szCs w:val="20"/>
              </w:rPr>
              <w:t>Inversi</w:t>
            </w:r>
            <w:proofErr w:type="spellEnd"/>
            <w:r w:rsidRPr="004A53AD">
              <w:rPr>
                <w:sz w:val="20"/>
                <w:szCs w:val="20"/>
              </w:rPr>
              <w:t xml:space="preserve"> </w:t>
            </w:r>
            <w:proofErr w:type="spellStart"/>
            <w:r w:rsidRPr="004A53AD">
              <w:rPr>
                <w:sz w:val="20"/>
                <w:szCs w:val="20"/>
              </w:rPr>
              <w:t>dari</w:t>
            </w:r>
            <w:proofErr w:type="spellEnd"/>
            <w:r w:rsidRPr="004A53AD">
              <w:rPr>
                <w:sz w:val="20"/>
                <w:szCs w:val="20"/>
              </w:rPr>
              <w:t xml:space="preserve"> Score Test (Wilson, 1927)</w:t>
            </w:r>
          </w:p>
        </w:tc>
      </w:tr>
      <w:tr w:rsidR="007B5086" w:rsidRPr="00D375FC" w14:paraId="7575DF98" w14:textId="77777777" w:rsidTr="00887E0B">
        <w:tc>
          <w:tcPr>
            <w:tcW w:w="0" w:type="auto"/>
            <w:tcMar>
              <w:top w:w="120" w:type="dxa"/>
              <w:left w:w="180" w:type="dxa"/>
              <w:bottom w:w="120" w:type="dxa"/>
              <w:right w:w="180" w:type="dxa"/>
            </w:tcMar>
            <w:hideMark/>
          </w:tcPr>
          <w:p w14:paraId="27A225DE" w14:textId="77777777" w:rsidR="007B5086" w:rsidRPr="004A53AD" w:rsidRDefault="007B5086" w:rsidP="00887E0B">
            <w:pPr>
              <w:rPr>
                <w:sz w:val="20"/>
                <w:szCs w:val="20"/>
              </w:rPr>
            </w:pPr>
            <w:proofErr w:type="spellStart"/>
            <w:r w:rsidRPr="004A53AD">
              <w:rPr>
                <w:sz w:val="20"/>
                <w:szCs w:val="20"/>
              </w:rPr>
              <w:t>Rentang</w:t>
            </w:r>
            <w:proofErr w:type="spellEnd"/>
            <w:r w:rsidRPr="004A53AD">
              <w:rPr>
                <w:sz w:val="20"/>
                <w:szCs w:val="20"/>
              </w:rPr>
              <w:t xml:space="preserve"> </w:t>
            </w:r>
            <w:proofErr w:type="spellStart"/>
            <w:r w:rsidRPr="004A53AD">
              <w:rPr>
                <w:sz w:val="20"/>
                <w:szCs w:val="20"/>
              </w:rPr>
              <w:t>Validitas</w:t>
            </w:r>
            <w:proofErr w:type="spellEnd"/>
          </w:p>
        </w:tc>
        <w:tc>
          <w:tcPr>
            <w:tcW w:w="0" w:type="auto"/>
            <w:tcMar>
              <w:top w:w="120" w:type="dxa"/>
              <w:left w:w="180" w:type="dxa"/>
              <w:bottom w:w="120" w:type="dxa"/>
              <w:right w:w="180" w:type="dxa"/>
            </w:tcMar>
            <w:hideMark/>
          </w:tcPr>
          <w:p w14:paraId="12939077" w14:textId="77777777" w:rsidR="007B5086" w:rsidRPr="004A53AD" w:rsidRDefault="007B5086" w:rsidP="00887E0B">
            <w:pPr>
              <w:rPr>
                <w:sz w:val="20"/>
                <w:szCs w:val="20"/>
              </w:rPr>
            </w:pPr>
            <w:proofErr w:type="spellStart"/>
            <w:r w:rsidRPr="004A53AD">
              <w:rPr>
                <w:sz w:val="20"/>
                <w:szCs w:val="20"/>
              </w:rPr>
              <w:t>Memiliki</w:t>
            </w:r>
            <w:proofErr w:type="spellEnd"/>
            <w:r w:rsidRPr="004A53AD">
              <w:rPr>
                <w:sz w:val="20"/>
                <w:szCs w:val="20"/>
              </w:rPr>
              <w:t xml:space="preserve"> </w:t>
            </w:r>
            <w:proofErr w:type="spellStart"/>
            <w:r w:rsidRPr="004A53AD">
              <w:rPr>
                <w:sz w:val="20"/>
                <w:szCs w:val="20"/>
              </w:rPr>
              <w:t>potensi</w:t>
            </w:r>
            <w:proofErr w:type="spellEnd"/>
            <w:r w:rsidRPr="004A53AD">
              <w:rPr>
                <w:sz w:val="20"/>
                <w:szCs w:val="20"/>
              </w:rPr>
              <w:t xml:space="preserve"> </w:t>
            </w:r>
            <w:proofErr w:type="spellStart"/>
            <w:r w:rsidRPr="004A53AD">
              <w:rPr>
                <w:sz w:val="20"/>
                <w:szCs w:val="20"/>
              </w:rPr>
              <w:t>untuk</w:t>
            </w:r>
            <w:proofErr w:type="spellEnd"/>
            <w:r w:rsidRPr="004A53AD">
              <w:rPr>
                <w:sz w:val="20"/>
                <w:szCs w:val="20"/>
              </w:rPr>
              <w:t xml:space="preserve"> </w:t>
            </w:r>
            <w:proofErr w:type="spellStart"/>
            <w:r w:rsidRPr="004A53AD">
              <w:rPr>
                <w:sz w:val="20"/>
                <w:szCs w:val="20"/>
              </w:rPr>
              <w:t>melampaui</w:t>
            </w:r>
            <w:proofErr w:type="spellEnd"/>
            <w:r w:rsidRPr="004A53AD">
              <w:rPr>
                <w:sz w:val="20"/>
                <w:szCs w:val="20"/>
              </w:rPr>
              <w:t xml:space="preserve"> batas (</w:t>
            </w:r>
            <w:proofErr w:type="spellStart"/>
            <w:r w:rsidRPr="004A53AD">
              <w:rPr>
                <w:sz w:val="20"/>
                <w:szCs w:val="20"/>
              </w:rPr>
              <w:t>seperti</w:t>
            </w:r>
            <w:proofErr w:type="spellEnd"/>
            <w:r w:rsidRPr="004A53AD">
              <w:rPr>
                <w:sz w:val="20"/>
                <w:szCs w:val="20"/>
              </w:rPr>
              <w:t xml:space="preserve"> </w:t>
            </w:r>
            <w:proofErr w:type="spellStart"/>
            <w:r w:rsidRPr="004A53AD">
              <w:rPr>
                <w:sz w:val="20"/>
                <w:szCs w:val="20"/>
              </w:rPr>
              <w:t>memicu</w:t>
            </w:r>
            <w:proofErr w:type="spellEnd"/>
            <w:r w:rsidRPr="004A53AD">
              <w:rPr>
                <w:sz w:val="20"/>
                <w:szCs w:val="20"/>
              </w:rPr>
              <w:t xml:space="preserve"> </w:t>
            </w:r>
            <w:proofErr w:type="spellStart"/>
            <w:r w:rsidRPr="004A53AD">
              <w:rPr>
                <w:sz w:val="20"/>
                <w:szCs w:val="20"/>
              </w:rPr>
              <w:t>munculnya</w:t>
            </w:r>
            <w:proofErr w:type="spellEnd"/>
            <w:r w:rsidRPr="004A53AD">
              <w:rPr>
                <w:sz w:val="20"/>
                <w:szCs w:val="20"/>
              </w:rPr>
              <w:t xml:space="preserve"> </w:t>
            </w:r>
            <w:proofErr w:type="spellStart"/>
            <w:r w:rsidRPr="004A53AD">
              <w:rPr>
                <w:sz w:val="20"/>
                <w:szCs w:val="20"/>
              </w:rPr>
              <w:t>nilai</w:t>
            </w:r>
            <w:proofErr w:type="spellEnd"/>
            <w:r w:rsidRPr="004A53AD">
              <w:rPr>
                <w:sz w:val="20"/>
                <w:szCs w:val="20"/>
              </w:rPr>
              <w:t xml:space="preserve"> </w:t>
            </w:r>
            <w:proofErr w:type="spellStart"/>
            <w:r w:rsidRPr="004A53AD">
              <w:rPr>
                <w:sz w:val="20"/>
                <w:szCs w:val="20"/>
              </w:rPr>
              <w:t>probabilitas</w:t>
            </w:r>
            <w:proofErr w:type="spellEnd"/>
            <w:r w:rsidRPr="004A53AD">
              <w:rPr>
                <w:sz w:val="20"/>
                <w:szCs w:val="20"/>
              </w:rPr>
              <w:t xml:space="preserve"> </w:t>
            </w:r>
            <w:proofErr w:type="spellStart"/>
            <w:r w:rsidRPr="004A53AD">
              <w:rPr>
                <w:sz w:val="20"/>
                <w:szCs w:val="20"/>
              </w:rPr>
              <w:t>negatif</w:t>
            </w:r>
            <w:proofErr w:type="spellEnd"/>
            <w:r w:rsidRPr="004A53AD">
              <w:rPr>
                <w:sz w:val="20"/>
                <w:szCs w:val="20"/>
              </w:rPr>
              <w:t>) (Liu et al., 2025)</w:t>
            </w:r>
          </w:p>
        </w:tc>
        <w:tc>
          <w:tcPr>
            <w:tcW w:w="0" w:type="auto"/>
            <w:tcMar>
              <w:top w:w="120" w:type="dxa"/>
              <w:left w:w="180" w:type="dxa"/>
              <w:bottom w:w="120" w:type="dxa"/>
              <w:right w:w="180" w:type="dxa"/>
            </w:tcMar>
            <w:hideMark/>
          </w:tcPr>
          <w:p w14:paraId="4219DE67" w14:textId="77777777" w:rsidR="007B5086" w:rsidRPr="004A53AD" w:rsidRDefault="007B5086" w:rsidP="00887E0B">
            <w:pPr>
              <w:rPr>
                <w:sz w:val="20"/>
                <w:szCs w:val="20"/>
                <w:lang w:val="nb-NO"/>
              </w:rPr>
            </w:pPr>
            <w:r w:rsidRPr="004A53AD">
              <w:rPr>
                <w:sz w:val="20"/>
                <w:szCs w:val="20"/>
                <w:lang w:val="nb-NO"/>
              </w:rPr>
              <w:t>Konsisten berada di dalam batas interval secara mutlak (Wilson, 1927)</w:t>
            </w:r>
          </w:p>
        </w:tc>
      </w:tr>
      <w:tr w:rsidR="007B5086" w:rsidRPr="004A53AD" w14:paraId="3716C75A" w14:textId="77777777" w:rsidTr="00887E0B">
        <w:tc>
          <w:tcPr>
            <w:tcW w:w="0" w:type="auto"/>
            <w:tcMar>
              <w:top w:w="120" w:type="dxa"/>
              <w:left w:w="180" w:type="dxa"/>
              <w:bottom w:w="120" w:type="dxa"/>
              <w:right w:w="180" w:type="dxa"/>
            </w:tcMar>
            <w:hideMark/>
          </w:tcPr>
          <w:p w14:paraId="460FC3AD" w14:textId="77777777" w:rsidR="007B5086" w:rsidRPr="004A53AD" w:rsidRDefault="007B5086" w:rsidP="00887E0B">
            <w:pPr>
              <w:rPr>
                <w:sz w:val="20"/>
                <w:szCs w:val="20"/>
              </w:rPr>
            </w:pPr>
            <w:proofErr w:type="spellStart"/>
            <w:r w:rsidRPr="004A53AD">
              <w:rPr>
                <w:sz w:val="20"/>
                <w:szCs w:val="20"/>
              </w:rPr>
              <w:t>Simetri</w:t>
            </w:r>
            <w:proofErr w:type="spellEnd"/>
            <w:r w:rsidRPr="004A53AD">
              <w:rPr>
                <w:sz w:val="20"/>
                <w:szCs w:val="20"/>
              </w:rPr>
              <w:t xml:space="preserve"> Interval</w:t>
            </w:r>
          </w:p>
        </w:tc>
        <w:tc>
          <w:tcPr>
            <w:tcW w:w="0" w:type="auto"/>
            <w:tcMar>
              <w:top w:w="120" w:type="dxa"/>
              <w:left w:w="180" w:type="dxa"/>
              <w:bottom w:w="120" w:type="dxa"/>
              <w:right w:w="180" w:type="dxa"/>
            </w:tcMar>
            <w:hideMark/>
          </w:tcPr>
          <w:p w14:paraId="65D2AE9E" w14:textId="77777777" w:rsidR="007B5086" w:rsidRPr="004A53AD" w:rsidRDefault="007B5086" w:rsidP="00887E0B">
            <w:pPr>
              <w:rPr>
                <w:sz w:val="20"/>
                <w:szCs w:val="20"/>
                <w:lang w:val="nb-NO"/>
              </w:rPr>
            </w:pPr>
            <w:r w:rsidRPr="004A53AD">
              <w:rPr>
                <w:sz w:val="20"/>
                <w:szCs w:val="20"/>
                <w:lang w:val="nb-NO"/>
              </w:rPr>
              <w:t>Memiliki sifat simetri yang kaku (Brown et al., 2001)</w:t>
            </w:r>
          </w:p>
        </w:tc>
        <w:tc>
          <w:tcPr>
            <w:tcW w:w="0" w:type="auto"/>
            <w:tcMar>
              <w:top w:w="120" w:type="dxa"/>
              <w:left w:w="180" w:type="dxa"/>
              <w:bottom w:w="120" w:type="dxa"/>
              <w:right w:w="180" w:type="dxa"/>
            </w:tcMar>
            <w:hideMark/>
          </w:tcPr>
          <w:p w14:paraId="5E81DD61" w14:textId="77777777" w:rsidR="007B5086" w:rsidRPr="004A53AD" w:rsidRDefault="007B5086" w:rsidP="00887E0B">
            <w:pPr>
              <w:rPr>
                <w:sz w:val="20"/>
                <w:szCs w:val="20"/>
              </w:rPr>
            </w:pPr>
            <w:r w:rsidRPr="004A53AD">
              <w:rPr>
                <w:sz w:val="20"/>
                <w:szCs w:val="20"/>
                <w:lang w:val="nb-NO"/>
              </w:rPr>
              <w:t xml:space="preserve">Memiliki karakteristik asimetris yang mampu menyesuaikan diri dengan fungsi likelihood binomial. </w:t>
            </w:r>
            <w:r w:rsidRPr="004A53AD">
              <w:rPr>
                <w:sz w:val="20"/>
                <w:szCs w:val="20"/>
              </w:rPr>
              <w:t>(Wilson, 1927)</w:t>
            </w:r>
          </w:p>
        </w:tc>
      </w:tr>
      <w:tr w:rsidR="007B5086" w:rsidRPr="004A53AD" w14:paraId="1247F137" w14:textId="77777777" w:rsidTr="00887E0B">
        <w:tc>
          <w:tcPr>
            <w:tcW w:w="0" w:type="auto"/>
            <w:tcMar>
              <w:top w:w="120" w:type="dxa"/>
              <w:left w:w="180" w:type="dxa"/>
              <w:bottom w:w="120" w:type="dxa"/>
              <w:right w:w="180" w:type="dxa"/>
            </w:tcMar>
            <w:hideMark/>
          </w:tcPr>
          <w:p w14:paraId="7FEA9DDC" w14:textId="77777777" w:rsidR="007B5086" w:rsidRPr="004A53AD" w:rsidRDefault="007B5086" w:rsidP="00887E0B">
            <w:pPr>
              <w:rPr>
                <w:sz w:val="20"/>
                <w:szCs w:val="20"/>
              </w:rPr>
            </w:pPr>
            <w:r w:rsidRPr="004A53AD">
              <w:rPr>
                <w:sz w:val="20"/>
                <w:szCs w:val="20"/>
              </w:rPr>
              <w:t xml:space="preserve">Kinerja pada Data </w:t>
            </w:r>
            <w:proofErr w:type="spellStart"/>
            <w:r w:rsidRPr="004A53AD">
              <w:rPr>
                <w:sz w:val="20"/>
                <w:szCs w:val="20"/>
              </w:rPr>
              <w:t>Langka</w:t>
            </w:r>
            <w:proofErr w:type="spellEnd"/>
          </w:p>
        </w:tc>
        <w:tc>
          <w:tcPr>
            <w:tcW w:w="0" w:type="auto"/>
            <w:tcMar>
              <w:top w:w="120" w:type="dxa"/>
              <w:left w:w="180" w:type="dxa"/>
              <w:bottom w:w="120" w:type="dxa"/>
              <w:right w:w="180" w:type="dxa"/>
            </w:tcMar>
            <w:hideMark/>
          </w:tcPr>
          <w:p w14:paraId="66B6FCC7" w14:textId="77777777" w:rsidR="007B5086" w:rsidRPr="004A53AD" w:rsidRDefault="007B5086" w:rsidP="00887E0B">
            <w:pPr>
              <w:rPr>
                <w:sz w:val="20"/>
                <w:szCs w:val="20"/>
                <w:lang w:val="nb-NO"/>
              </w:rPr>
            </w:pPr>
            <w:r w:rsidRPr="004A53AD">
              <w:rPr>
                <w:sz w:val="20"/>
                <w:szCs w:val="20"/>
                <w:lang w:val="nb-NO"/>
              </w:rPr>
              <w:t>Kondisi under-coverage yang besar serta tingkat bias yang tinggi (Brown et al., 2001)</w:t>
            </w:r>
          </w:p>
        </w:tc>
        <w:tc>
          <w:tcPr>
            <w:tcW w:w="0" w:type="auto"/>
            <w:tcMar>
              <w:top w:w="120" w:type="dxa"/>
              <w:left w:w="180" w:type="dxa"/>
              <w:bottom w:w="120" w:type="dxa"/>
              <w:right w:w="180" w:type="dxa"/>
            </w:tcMar>
            <w:hideMark/>
          </w:tcPr>
          <w:p w14:paraId="150C41E0" w14:textId="77777777" w:rsidR="007B5086" w:rsidRPr="004A53AD" w:rsidRDefault="007B5086" w:rsidP="00887E0B">
            <w:pPr>
              <w:rPr>
                <w:sz w:val="20"/>
                <w:szCs w:val="20"/>
              </w:rPr>
            </w:pPr>
            <w:r w:rsidRPr="004A53AD">
              <w:rPr>
                <w:sz w:val="20"/>
                <w:szCs w:val="20"/>
                <w:lang w:val="nb-NO"/>
              </w:rPr>
              <w:t xml:space="preserve">Metode ini memiliki atribut cakupan probabilitas yang sangat tangguh, sehingga sangat disarankan untuk menangani sparse data. </w:t>
            </w:r>
            <w:r w:rsidRPr="004A53AD">
              <w:rPr>
                <w:sz w:val="20"/>
                <w:szCs w:val="20"/>
              </w:rPr>
              <w:t>(Nie et al., 2019)</w:t>
            </w:r>
          </w:p>
        </w:tc>
      </w:tr>
    </w:tbl>
    <w:p w14:paraId="2465758F" w14:textId="77777777" w:rsidR="003305AA" w:rsidRDefault="003305AA" w:rsidP="003305AA">
      <w:pPr>
        <w:spacing w:line="360" w:lineRule="auto"/>
        <w:ind w:firstLine="720"/>
        <w:jc w:val="both"/>
      </w:pPr>
    </w:p>
    <w:p w14:paraId="45DCC3E5" w14:textId="4FD745B9" w:rsidR="003305AA" w:rsidRPr="003305AA" w:rsidRDefault="003305AA" w:rsidP="003305AA">
      <w:pPr>
        <w:spacing w:line="360" w:lineRule="auto"/>
        <w:ind w:firstLine="720"/>
        <w:jc w:val="both"/>
      </w:pPr>
      <w:proofErr w:type="spellStart"/>
      <w:r w:rsidRPr="003305AA">
        <w:t>Keunggulan</w:t>
      </w:r>
      <w:proofErr w:type="spellEnd"/>
      <w:r w:rsidRPr="003305AA">
        <w:t xml:space="preserve"> </w:t>
      </w:r>
      <w:proofErr w:type="spellStart"/>
      <w:r w:rsidRPr="003305AA">
        <w:t>utama</w:t>
      </w:r>
      <w:proofErr w:type="spellEnd"/>
      <w:r w:rsidRPr="003305AA">
        <w:t xml:space="preserve"> </w:t>
      </w:r>
      <w:proofErr w:type="spellStart"/>
      <w:r w:rsidRPr="003305AA">
        <w:t>dari</w:t>
      </w:r>
      <w:proofErr w:type="spellEnd"/>
      <w:r w:rsidRPr="003305AA">
        <w:t xml:space="preserve"> interval Wilson </w:t>
      </w:r>
      <w:proofErr w:type="spellStart"/>
      <w:r w:rsidRPr="003305AA">
        <w:t>terletak</w:t>
      </w:r>
      <w:proofErr w:type="spellEnd"/>
      <w:r w:rsidRPr="003305AA">
        <w:t xml:space="preserve"> pada </w:t>
      </w:r>
      <w:proofErr w:type="spellStart"/>
      <w:r w:rsidRPr="003305AA">
        <w:t>sifat</w:t>
      </w:r>
      <w:proofErr w:type="spellEnd"/>
      <w:r w:rsidRPr="003305AA">
        <w:t xml:space="preserve"> </w:t>
      </w:r>
      <w:proofErr w:type="spellStart"/>
      <w:r w:rsidRPr="003305AA">
        <w:t>asimetrisnya</w:t>
      </w:r>
      <w:proofErr w:type="spellEnd"/>
      <w:r w:rsidRPr="003305AA">
        <w:t xml:space="preserve"> yang </w:t>
      </w:r>
      <w:proofErr w:type="spellStart"/>
      <w:r w:rsidRPr="003305AA">
        <w:t>mampu</w:t>
      </w:r>
      <w:proofErr w:type="spellEnd"/>
      <w:r w:rsidRPr="003305AA">
        <w:t xml:space="preserve"> </w:t>
      </w:r>
      <w:proofErr w:type="spellStart"/>
      <w:r w:rsidRPr="003305AA">
        <w:t>beradaptasi</w:t>
      </w:r>
      <w:proofErr w:type="spellEnd"/>
      <w:r w:rsidRPr="003305AA">
        <w:t xml:space="preserve"> </w:t>
      </w:r>
      <w:proofErr w:type="spellStart"/>
      <w:r w:rsidRPr="003305AA">
        <w:t>dengan</w:t>
      </w:r>
      <w:proofErr w:type="spellEnd"/>
      <w:r w:rsidRPr="003305AA">
        <w:t xml:space="preserve"> </w:t>
      </w:r>
      <w:proofErr w:type="spellStart"/>
      <w:r w:rsidRPr="003305AA">
        <w:t>posisi</w:t>
      </w:r>
      <w:proofErr w:type="spellEnd"/>
      <w:r w:rsidRPr="003305AA">
        <w:t xml:space="preserve"> </w:t>
      </w:r>
      <w:proofErr w:type="spellStart"/>
      <w:r w:rsidRPr="003305AA">
        <w:t>proporsi</w:t>
      </w:r>
      <w:proofErr w:type="spellEnd"/>
      <w:r w:rsidRPr="003305AA">
        <w:t xml:space="preserve"> </w:t>
      </w:r>
      <w:proofErr w:type="spellStart"/>
      <w:r w:rsidRPr="003305AA">
        <w:t>relatif</w:t>
      </w:r>
      <w:proofErr w:type="spellEnd"/>
      <w:r w:rsidRPr="003305AA">
        <w:t xml:space="preserve"> </w:t>
      </w:r>
      <w:proofErr w:type="spellStart"/>
      <w:r w:rsidRPr="003305AA">
        <w:t>terhadap</w:t>
      </w:r>
      <w:proofErr w:type="spellEnd"/>
      <w:r w:rsidRPr="003305AA">
        <w:t xml:space="preserve"> batas (Wilson, 1927). Ketika </w:t>
      </w:r>
      <w:proofErr w:type="spellStart"/>
      <w:r w:rsidRPr="003305AA">
        <w:t>ukuran</w:t>
      </w:r>
      <w:proofErr w:type="spellEnd"/>
      <w:r w:rsidRPr="003305AA">
        <w:t xml:space="preserve"> </w:t>
      </w:r>
      <w:proofErr w:type="spellStart"/>
      <w:r w:rsidRPr="003305AA">
        <w:t>sampel</w:t>
      </w:r>
      <w:proofErr w:type="spellEnd"/>
      <w:r w:rsidRPr="003305AA">
        <w:t xml:space="preserve"> sangat </w:t>
      </w:r>
      <w:proofErr w:type="spellStart"/>
      <w:r w:rsidRPr="003305AA">
        <w:t>kecil</w:t>
      </w:r>
      <w:proofErr w:type="spellEnd"/>
      <w:r w:rsidRPr="003305AA">
        <w:t xml:space="preserve">, </w:t>
      </w:r>
      <w:proofErr w:type="spellStart"/>
      <w:r w:rsidRPr="003305AA">
        <w:t>pusat</w:t>
      </w:r>
      <w:proofErr w:type="spellEnd"/>
      <w:r w:rsidRPr="003305AA">
        <w:t xml:space="preserve"> interval </w:t>
      </w:r>
      <w:proofErr w:type="spellStart"/>
      <w:r w:rsidRPr="003305AA">
        <w:t>akan</w:t>
      </w:r>
      <w:proofErr w:type="spellEnd"/>
      <w:r w:rsidRPr="003305AA">
        <w:t xml:space="preserve"> </w:t>
      </w:r>
      <w:proofErr w:type="spellStart"/>
      <w:r w:rsidRPr="003305AA">
        <w:t>secara</w:t>
      </w:r>
      <w:proofErr w:type="spellEnd"/>
      <w:r w:rsidRPr="003305AA">
        <w:t xml:space="preserve"> </w:t>
      </w:r>
      <w:proofErr w:type="spellStart"/>
      <w:r w:rsidRPr="003305AA">
        <w:t>otomatis</w:t>
      </w:r>
      <w:proofErr w:type="spellEnd"/>
      <w:r w:rsidRPr="003305AA">
        <w:t xml:space="preserve"> </w:t>
      </w:r>
      <w:proofErr w:type="spellStart"/>
      <w:r w:rsidRPr="003305AA">
        <w:t>bergeser</w:t>
      </w:r>
      <w:proofErr w:type="spellEnd"/>
      <w:r w:rsidRPr="003305AA">
        <w:t xml:space="preserve"> </w:t>
      </w:r>
      <w:proofErr w:type="spellStart"/>
      <w:r w:rsidRPr="003305AA">
        <w:t>mendekati</w:t>
      </w:r>
      <w:proofErr w:type="spellEnd"/>
      <w:r w:rsidRPr="003305AA">
        <w:t xml:space="preserve"> 0.5, </w:t>
      </w:r>
      <w:proofErr w:type="spellStart"/>
      <w:r w:rsidRPr="003305AA">
        <w:t>memberikan</w:t>
      </w:r>
      <w:proofErr w:type="spellEnd"/>
      <w:r w:rsidRPr="003305AA">
        <w:t xml:space="preserve"> </w:t>
      </w:r>
      <w:proofErr w:type="spellStart"/>
      <w:r w:rsidRPr="003305AA">
        <w:t>efek</w:t>
      </w:r>
      <w:proofErr w:type="spellEnd"/>
      <w:r w:rsidRPr="003305AA">
        <w:t xml:space="preserve"> </w:t>
      </w:r>
      <w:proofErr w:type="spellStart"/>
      <w:r w:rsidRPr="003305AA">
        <w:t>regularisasi</w:t>
      </w:r>
      <w:proofErr w:type="spellEnd"/>
      <w:r w:rsidRPr="003305AA">
        <w:t xml:space="preserve"> yang </w:t>
      </w:r>
      <w:proofErr w:type="spellStart"/>
      <w:r w:rsidRPr="003305AA">
        <w:t>mencegah</w:t>
      </w:r>
      <w:proofErr w:type="spellEnd"/>
      <w:r w:rsidRPr="003305AA">
        <w:t xml:space="preserve"> </w:t>
      </w:r>
      <w:proofErr w:type="spellStart"/>
      <w:r w:rsidRPr="003305AA">
        <w:t>klaim</w:t>
      </w:r>
      <w:proofErr w:type="spellEnd"/>
      <w:r w:rsidRPr="003305AA">
        <w:t xml:space="preserve"> </w:t>
      </w:r>
      <w:proofErr w:type="spellStart"/>
      <w:r w:rsidRPr="003305AA">
        <w:t>presisi</w:t>
      </w:r>
      <w:proofErr w:type="spellEnd"/>
      <w:r w:rsidRPr="003305AA">
        <w:t xml:space="preserve"> yang </w:t>
      </w:r>
      <w:proofErr w:type="spellStart"/>
      <w:r w:rsidRPr="003305AA">
        <w:t>terlalu</w:t>
      </w:r>
      <w:proofErr w:type="spellEnd"/>
      <w:r w:rsidRPr="003305AA">
        <w:t xml:space="preserve"> </w:t>
      </w:r>
      <w:proofErr w:type="spellStart"/>
      <w:r w:rsidRPr="003305AA">
        <w:t>percaya</w:t>
      </w:r>
      <w:proofErr w:type="spellEnd"/>
      <w:r w:rsidRPr="003305AA">
        <w:t xml:space="preserve"> </w:t>
      </w:r>
      <w:proofErr w:type="spellStart"/>
      <w:r w:rsidRPr="003305AA">
        <w:t>diri</w:t>
      </w:r>
      <w:proofErr w:type="spellEnd"/>
      <w:r w:rsidRPr="003305AA">
        <w:t xml:space="preserve"> (overconfident) </w:t>
      </w:r>
      <w:proofErr w:type="spellStart"/>
      <w:r w:rsidRPr="003305AA">
        <w:t>dari</w:t>
      </w:r>
      <w:proofErr w:type="spellEnd"/>
      <w:r w:rsidRPr="003305AA">
        <w:t xml:space="preserve"> data yang minim (Nie, Bennett, &amp; Goodman, 2019). </w:t>
      </w:r>
      <w:proofErr w:type="spellStart"/>
      <w:r w:rsidRPr="003305AA">
        <w:t>Berbagai</w:t>
      </w:r>
      <w:proofErr w:type="spellEnd"/>
      <w:r w:rsidRPr="003305AA">
        <w:t xml:space="preserve"> </w:t>
      </w:r>
      <w:proofErr w:type="spellStart"/>
      <w:r w:rsidRPr="003305AA">
        <w:t>studi</w:t>
      </w:r>
      <w:proofErr w:type="spellEnd"/>
      <w:r w:rsidRPr="003305AA">
        <w:t xml:space="preserve"> </w:t>
      </w:r>
      <w:proofErr w:type="spellStart"/>
      <w:r w:rsidRPr="003305AA">
        <w:lastRenderedPageBreak/>
        <w:t>secara</w:t>
      </w:r>
      <w:proofErr w:type="spellEnd"/>
      <w:r w:rsidRPr="003305AA">
        <w:t xml:space="preserve"> </w:t>
      </w:r>
      <w:proofErr w:type="spellStart"/>
      <w:r w:rsidRPr="003305AA">
        <w:t>konsisten</w:t>
      </w:r>
      <w:proofErr w:type="spellEnd"/>
      <w:r w:rsidRPr="003305AA">
        <w:t xml:space="preserve"> </w:t>
      </w:r>
      <w:proofErr w:type="spellStart"/>
      <w:r w:rsidRPr="003305AA">
        <w:t>menyimpulkan</w:t>
      </w:r>
      <w:proofErr w:type="spellEnd"/>
      <w:r w:rsidRPr="003305AA">
        <w:t xml:space="preserve"> </w:t>
      </w:r>
      <w:proofErr w:type="spellStart"/>
      <w:r w:rsidRPr="003305AA">
        <w:t>bahwa</w:t>
      </w:r>
      <w:proofErr w:type="spellEnd"/>
      <w:r w:rsidRPr="003305AA">
        <w:t xml:space="preserve"> </w:t>
      </w:r>
      <w:proofErr w:type="spellStart"/>
      <w:r w:rsidRPr="003305AA">
        <w:t>metode</w:t>
      </w:r>
      <w:proofErr w:type="spellEnd"/>
      <w:r w:rsidRPr="003305AA">
        <w:t xml:space="preserve"> Wilson </w:t>
      </w:r>
      <w:proofErr w:type="spellStart"/>
      <w:r w:rsidRPr="003305AA">
        <w:t>secara</w:t>
      </w:r>
      <w:proofErr w:type="spellEnd"/>
      <w:r w:rsidRPr="003305AA">
        <w:t xml:space="preserve"> </w:t>
      </w:r>
      <w:proofErr w:type="spellStart"/>
      <w:r w:rsidRPr="003305AA">
        <w:t>signifikan</w:t>
      </w:r>
      <w:proofErr w:type="spellEnd"/>
      <w:r w:rsidRPr="003305AA">
        <w:t xml:space="preserve"> </w:t>
      </w:r>
      <w:proofErr w:type="spellStart"/>
      <w:r w:rsidRPr="003305AA">
        <w:t>lebih</w:t>
      </w:r>
      <w:proofErr w:type="spellEnd"/>
      <w:r w:rsidRPr="003305AA">
        <w:t xml:space="preserve"> </w:t>
      </w:r>
      <w:proofErr w:type="spellStart"/>
      <w:r w:rsidRPr="003305AA">
        <w:t>baik</w:t>
      </w:r>
      <w:proofErr w:type="spellEnd"/>
      <w:r w:rsidRPr="003305AA">
        <w:t xml:space="preserve"> </w:t>
      </w:r>
      <w:proofErr w:type="spellStart"/>
      <w:r w:rsidRPr="003305AA">
        <w:t>daripada</w:t>
      </w:r>
      <w:proofErr w:type="spellEnd"/>
      <w:r w:rsidRPr="003305AA">
        <w:t xml:space="preserve"> interval Wald </w:t>
      </w:r>
      <w:proofErr w:type="spellStart"/>
      <w:r w:rsidRPr="003305AA">
        <w:t>dalam</w:t>
      </w:r>
      <w:proofErr w:type="spellEnd"/>
      <w:r w:rsidRPr="003305AA">
        <w:t xml:space="preserve"> </w:t>
      </w:r>
      <w:proofErr w:type="spellStart"/>
      <w:r w:rsidRPr="003305AA">
        <w:t>hal</w:t>
      </w:r>
      <w:proofErr w:type="spellEnd"/>
      <w:r w:rsidRPr="003305AA">
        <w:t xml:space="preserve"> </w:t>
      </w:r>
      <w:proofErr w:type="spellStart"/>
      <w:r w:rsidRPr="003305AA">
        <w:t>stabilitas</w:t>
      </w:r>
      <w:proofErr w:type="spellEnd"/>
      <w:r w:rsidRPr="003305AA">
        <w:t xml:space="preserve"> </w:t>
      </w:r>
      <w:proofErr w:type="spellStart"/>
      <w:r w:rsidRPr="003305AA">
        <w:t>probabilitas</w:t>
      </w:r>
      <w:proofErr w:type="spellEnd"/>
      <w:r w:rsidRPr="003305AA">
        <w:t xml:space="preserve"> </w:t>
      </w:r>
      <w:proofErr w:type="spellStart"/>
      <w:r w:rsidRPr="003305AA">
        <w:t>cakupan</w:t>
      </w:r>
      <w:proofErr w:type="spellEnd"/>
      <w:r w:rsidRPr="003305AA">
        <w:t xml:space="preserve"> (coverage probability), dan </w:t>
      </w:r>
      <w:proofErr w:type="spellStart"/>
      <w:r w:rsidRPr="003305AA">
        <w:t>menjadikannya</w:t>
      </w:r>
      <w:proofErr w:type="spellEnd"/>
      <w:r w:rsidRPr="003305AA">
        <w:t xml:space="preserve"> </w:t>
      </w:r>
      <w:proofErr w:type="spellStart"/>
      <w:r w:rsidRPr="003305AA">
        <w:t>sebagai</w:t>
      </w:r>
      <w:proofErr w:type="spellEnd"/>
      <w:r w:rsidRPr="003305AA">
        <w:t xml:space="preserve"> </w:t>
      </w:r>
      <w:proofErr w:type="spellStart"/>
      <w:r w:rsidRPr="003305AA">
        <w:t>standar</w:t>
      </w:r>
      <w:proofErr w:type="spellEnd"/>
      <w:r w:rsidRPr="003305AA">
        <w:t xml:space="preserve"> </w:t>
      </w:r>
      <w:proofErr w:type="spellStart"/>
      <w:r w:rsidRPr="003305AA">
        <w:t>untuk</w:t>
      </w:r>
      <w:proofErr w:type="spellEnd"/>
      <w:r w:rsidRPr="003305AA">
        <w:t xml:space="preserve"> </w:t>
      </w:r>
      <w:proofErr w:type="spellStart"/>
      <w:r w:rsidRPr="003305AA">
        <w:t>mengevaluasi</w:t>
      </w:r>
      <w:proofErr w:type="spellEnd"/>
      <w:r w:rsidRPr="003305AA">
        <w:t xml:space="preserve"> </w:t>
      </w:r>
      <w:proofErr w:type="spellStart"/>
      <w:r w:rsidRPr="003305AA">
        <w:t>presisi</w:t>
      </w:r>
      <w:proofErr w:type="spellEnd"/>
      <w:r w:rsidRPr="003305AA">
        <w:t xml:space="preserve"> </w:t>
      </w:r>
      <w:proofErr w:type="spellStart"/>
      <w:r w:rsidRPr="003305AA">
        <w:t>algoritma</w:t>
      </w:r>
      <w:proofErr w:type="spellEnd"/>
      <w:r w:rsidRPr="003305AA">
        <w:t xml:space="preserve"> </w:t>
      </w:r>
      <w:proofErr w:type="spellStart"/>
      <w:r w:rsidRPr="003305AA">
        <w:t>klasifikasi</w:t>
      </w:r>
      <w:proofErr w:type="spellEnd"/>
      <w:r w:rsidRPr="003305AA">
        <w:t xml:space="preserve"> Machine Learning pada data yang </w:t>
      </w:r>
      <w:proofErr w:type="spellStart"/>
      <w:r w:rsidRPr="003305AA">
        <w:t>memiliki</w:t>
      </w:r>
      <w:proofErr w:type="spellEnd"/>
      <w:r w:rsidRPr="003305AA">
        <w:t xml:space="preserve"> sparsity </w:t>
      </w:r>
      <w:proofErr w:type="spellStart"/>
      <w:r w:rsidRPr="003305AA">
        <w:t>tinggi</w:t>
      </w:r>
      <w:proofErr w:type="spellEnd"/>
      <w:r w:rsidRPr="003305AA">
        <w:t xml:space="preserve">, </w:t>
      </w:r>
      <w:proofErr w:type="spellStart"/>
      <w:r w:rsidRPr="003305AA">
        <w:t>sebagaimana</w:t>
      </w:r>
      <w:proofErr w:type="spellEnd"/>
      <w:r w:rsidRPr="003305AA">
        <w:t xml:space="preserve"> </w:t>
      </w:r>
      <w:proofErr w:type="spellStart"/>
      <w:r w:rsidRPr="003305AA">
        <w:t>digambarkan</w:t>
      </w:r>
      <w:proofErr w:type="spellEnd"/>
      <w:r w:rsidRPr="003305AA">
        <w:t xml:space="preserve"> pada Tabel 2.</w:t>
      </w:r>
      <w:r>
        <w:t>2</w:t>
      </w:r>
      <w:r w:rsidRPr="003305AA">
        <w:t xml:space="preserve"> (Nie et al., 2019).</w:t>
      </w:r>
    </w:p>
    <w:p w14:paraId="4154039B" w14:textId="77777777" w:rsidR="003305AA" w:rsidRPr="003305AA" w:rsidRDefault="003305AA" w:rsidP="003305AA">
      <w:pPr>
        <w:spacing w:line="360" w:lineRule="auto"/>
        <w:ind w:firstLine="720"/>
        <w:jc w:val="both"/>
      </w:pPr>
      <w:proofErr w:type="spellStart"/>
      <w:r w:rsidRPr="003305AA">
        <w:t>Penggunaan</w:t>
      </w:r>
      <w:proofErr w:type="spellEnd"/>
      <w:r w:rsidRPr="003305AA">
        <w:t xml:space="preserve"> Wilson Score Interval </w:t>
      </w:r>
      <w:proofErr w:type="spellStart"/>
      <w:r w:rsidRPr="003305AA">
        <w:t>diharapkan</w:t>
      </w:r>
      <w:proofErr w:type="spellEnd"/>
      <w:r w:rsidRPr="003305AA">
        <w:t xml:space="preserve"> </w:t>
      </w:r>
      <w:proofErr w:type="spellStart"/>
      <w:r w:rsidRPr="003305AA">
        <w:t>dapat</w:t>
      </w:r>
      <w:proofErr w:type="spellEnd"/>
      <w:r w:rsidRPr="003305AA">
        <w:t xml:space="preserve"> </w:t>
      </w:r>
      <w:proofErr w:type="spellStart"/>
      <w:r w:rsidRPr="003305AA">
        <w:t>memastikan</w:t>
      </w:r>
      <w:proofErr w:type="spellEnd"/>
      <w:r w:rsidRPr="003305AA">
        <w:t xml:space="preserve"> </w:t>
      </w:r>
      <w:proofErr w:type="spellStart"/>
      <w:r w:rsidRPr="003305AA">
        <w:t>bahwa</w:t>
      </w:r>
      <w:proofErr w:type="spellEnd"/>
      <w:r w:rsidRPr="003305AA">
        <w:t xml:space="preserve"> </w:t>
      </w:r>
      <w:proofErr w:type="spellStart"/>
      <w:r w:rsidRPr="003305AA">
        <w:t>nilai</w:t>
      </w:r>
      <w:proofErr w:type="spellEnd"/>
      <w:r w:rsidRPr="003305AA">
        <w:t xml:space="preserve"> </w:t>
      </w:r>
      <w:proofErr w:type="spellStart"/>
      <w:r w:rsidRPr="003305AA">
        <w:t>presisi</w:t>
      </w:r>
      <w:proofErr w:type="spellEnd"/>
      <w:r w:rsidRPr="003305AA">
        <w:t xml:space="preserve"> yang </w:t>
      </w:r>
      <w:proofErr w:type="spellStart"/>
      <w:r w:rsidRPr="003305AA">
        <w:t>dihasilkan</w:t>
      </w:r>
      <w:proofErr w:type="spellEnd"/>
      <w:r w:rsidRPr="003305AA">
        <w:t xml:space="preserve"> oleh model NLP </w:t>
      </w:r>
      <w:proofErr w:type="spellStart"/>
      <w:r w:rsidRPr="003305AA">
        <w:t>tidak</w:t>
      </w:r>
      <w:proofErr w:type="spellEnd"/>
      <w:r w:rsidRPr="003305AA">
        <w:t xml:space="preserve"> </w:t>
      </w:r>
      <w:proofErr w:type="spellStart"/>
      <w:r w:rsidRPr="003305AA">
        <w:t>dipengaruhi</w:t>
      </w:r>
      <w:proofErr w:type="spellEnd"/>
      <w:r w:rsidRPr="003305AA">
        <w:t xml:space="preserve"> oleh </w:t>
      </w:r>
      <w:proofErr w:type="spellStart"/>
      <w:r w:rsidRPr="003305AA">
        <w:t>anomali</w:t>
      </w:r>
      <w:proofErr w:type="spellEnd"/>
      <w:r w:rsidRPr="003305AA">
        <w:t xml:space="preserve"> </w:t>
      </w:r>
      <w:proofErr w:type="spellStart"/>
      <w:r w:rsidRPr="003305AA">
        <w:t>sampel</w:t>
      </w:r>
      <w:proofErr w:type="spellEnd"/>
      <w:r w:rsidRPr="003305AA">
        <w:t xml:space="preserve">. </w:t>
      </w:r>
      <w:proofErr w:type="spellStart"/>
      <w:r w:rsidRPr="003305AA">
        <w:t>Kredibilitas</w:t>
      </w:r>
      <w:proofErr w:type="spellEnd"/>
      <w:r w:rsidRPr="003305AA">
        <w:t xml:space="preserve"> </w:t>
      </w:r>
      <w:proofErr w:type="spellStart"/>
      <w:r w:rsidRPr="003305AA">
        <w:t>ekstraksi</w:t>
      </w:r>
      <w:proofErr w:type="spellEnd"/>
      <w:r w:rsidRPr="003305AA">
        <w:t xml:space="preserve"> </w:t>
      </w:r>
      <w:proofErr w:type="spellStart"/>
      <w:r w:rsidRPr="003305AA">
        <w:t>ini</w:t>
      </w:r>
      <w:proofErr w:type="spellEnd"/>
      <w:r w:rsidRPr="003305AA">
        <w:t xml:space="preserve"> sangat </w:t>
      </w:r>
      <w:proofErr w:type="spellStart"/>
      <w:r w:rsidRPr="003305AA">
        <w:t>penting</w:t>
      </w:r>
      <w:proofErr w:type="spellEnd"/>
      <w:r w:rsidRPr="003305AA">
        <w:t xml:space="preserve">, </w:t>
      </w:r>
      <w:proofErr w:type="spellStart"/>
      <w:r w:rsidRPr="003305AA">
        <w:t>karena</w:t>
      </w:r>
      <w:proofErr w:type="spellEnd"/>
      <w:r w:rsidRPr="003305AA">
        <w:t xml:space="preserve"> </w:t>
      </w:r>
      <w:proofErr w:type="spellStart"/>
      <w:r w:rsidRPr="003305AA">
        <w:t>hasil</w:t>
      </w:r>
      <w:proofErr w:type="spellEnd"/>
      <w:r w:rsidRPr="003305AA">
        <w:t xml:space="preserve"> </w:t>
      </w:r>
      <w:proofErr w:type="spellStart"/>
      <w:r w:rsidRPr="003305AA">
        <w:t>dari</w:t>
      </w:r>
      <w:proofErr w:type="spellEnd"/>
      <w:r w:rsidRPr="003305AA">
        <w:t xml:space="preserve"> </w:t>
      </w:r>
      <w:proofErr w:type="spellStart"/>
      <w:r w:rsidRPr="003305AA">
        <w:t>tahapan</w:t>
      </w:r>
      <w:proofErr w:type="spellEnd"/>
      <w:r w:rsidRPr="003305AA">
        <w:t xml:space="preserve"> </w:t>
      </w:r>
      <w:proofErr w:type="spellStart"/>
      <w:r w:rsidRPr="003305AA">
        <w:t>ini</w:t>
      </w:r>
      <w:proofErr w:type="spellEnd"/>
      <w:r w:rsidRPr="003305AA">
        <w:t xml:space="preserve"> </w:t>
      </w:r>
      <w:proofErr w:type="spellStart"/>
      <w:r w:rsidRPr="003305AA">
        <w:t>secara</w:t>
      </w:r>
      <w:proofErr w:type="spellEnd"/>
      <w:r w:rsidRPr="003305AA">
        <w:t xml:space="preserve"> </w:t>
      </w:r>
      <w:proofErr w:type="spellStart"/>
      <w:r w:rsidRPr="003305AA">
        <w:t>langsung</w:t>
      </w:r>
      <w:proofErr w:type="spellEnd"/>
      <w:r w:rsidRPr="003305AA">
        <w:t xml:space="preserve"> </w:t>
      </w:r>
      <w:proofErr w:type="spellStart"/>
      <w:r w:rsidRPr="003305AA">
        <w:t>menjadi</w:t>
      </w:r>
      <w:proofErr w:type="spellEnd"/>
      <w:r w:rsidRPr="003305AA">
        <w:t xml:space="preserve"> </w:t>
      </w:r>
      <w:proofErr w:type="spellStart"/>
      <w:r w:rsidRPr="003305AA">
        <w:t>landasan</w:t>
      </w:r>
      <w:proofErr w:type="spellEnd"/>
      <w:r w:rsidRPr="003305AA">
        <w:t xml:space="preserve"> </w:t>
      </w:r>
      <w:proofErr w:type="spellStart"/>
      <w:r w:rsidRPr="003305AA">
        <w:t>bagi</w:t>
      </w:r>
      <w:proofErr w:type="spellEnd"/>
      <w:r w:rsidRPr="003305AA">
        <w:t xml:space="preserve"> </w:t>
      </w:r>
      <w:proofErr w:type="spellStart"/>
      <w:r w:rsidRPr="003305AA">
        <w:t>pemetaan</w:t>
      </w:r>
      <w:proofErr w:type="spellEnd"/>
      <w:r w:rsidRPr="003305AA">
        <w:t xml:space="preserve"> </w:t>
      </w:r>
      <w:proofErr w:type="spellStart"/>
      <w:r w:rsidRPr="003305AA">
        <w:t>taksonomi</w:t>
      </w:r>
      <w:proofErr w:type="spellEnd"/>
      <w:r w:rsidRPr="003305AA">
        <w:t xml:space="preserve"> </w:t>
      </w:r>
      <w:proofErr w:type="spellStart"/>
      <w:r w:rsidRPr="003305AA">
        <w:t>kompetensi</w:t>
      </w:r>
      <w:proofErr w:type="spellEnd"/>
      <w:r w:rsidRPr="003305AA">
        <w:t xml:space="preserve"> yang </w:t>
      </w:r>
      <w:proofErr w:type="spellStart"/>
      <w:r w:rsidRPr="003305AA">
        <w:t>akan</w:t>
      </w:r>
      <w:proofErr w:type="spellEnd"/>
      <w:r w:rsidRPr="003305AA">
        <w:t xml:space="preserve"> </w:t>
      </w:r>
      <w:proofErr w:type="spellStart"/>
      <w:r w:rsidRPr="003305AA">
        <w:t>direkomendasikan</w:t>
      </w:r>
      <w:proofErr w:type="spellEnd"/>
      <w:r w:rsidRPr="003305AA">
        <w:t xml:space="preserve"> </w:t>
      </w:r>
      <w:proofErr w:type="spellStart"/>
      <w:r w:rsidRPr="003305AA">
        <w:t>kepada</w:t>
      </w:r>
      <w:proofErr w:type="spellEnd"/>
      <w:r w:rsidRPr="003305AA">
        <w:t xml:space="preserve"> para </w:t>
      </w:r>
      <w:proofErr w:type="spellStart"/>
      <w:r w:rsidRPr="003305AA">
        <w:t>pengembang</w:t>
      </w:r>
      <w:proofErr w:type="spellEnd"/>
      <w:r w:rsidRPr="003305AA">
        <w:t xml:space="preserve"> </w:t>
      </w:r>
      <w:proofErr w:type="spellStart"/>
      <w:r w:rsidRPr="003305AA">
        <w:t>kurikulum</w:t>
      </w:r>
      <w:proofErr w:type="spellEnd"/>
      <w:r w:rsidRPr="003305AA">
        <w:t xml:space="preserve"> SMK (</w:t>
      </w:r>
      <w:proofErr w:type="spellStart"/>
      <w:r w:rsidRPr="003305AA">
        <w:t>Nasihudin</w:t>
      </w:r>
      <w:proofErr w:type="spellEnd"/>
      <w:r w:rsidRPr="003305AA">
        <w:t xml:space="preserve"> &amp; </w:t>
      </w:r>
      <w:proofErr w:type="spellStart"/>
      <w:r w:rsidRPr="003305AA">
        <w:t>Hariyadin</w:t>
      </w:r>
      <w:proofErr w:type="spellEnd"/>
      <w:r w:rsidRPr="003305AA">
        <w:t>, 2021).</w:t>
      </w:r>
    </w:p>
    <w:p w14:paraId="540B9E9F" w14:textId="2B3F9A86" w:rsidR="007B5086" w:rsidRPr="00A12DEB" w:rsidRDefault="002A5626" w:rsidP="007B5086">
      <w:pPr>
        <w:pStyle w:val="Heading3"/>
        <w:spacing w:line="360" w:lineRule="auto"/>
        <w:rPr>
          <w:i w:val="0"/>
          <w:iCs w:val="0"/>
        </w:rPr>
      </w:pPr>
      <w:r>
        <w:rPr>
          <w:i w:val="0"/>
          <w:iCs w:val="0"/>
        </w:rPr>
        <w:t>2</w:t>
      </w:r>
      <w:r w:rsidR="007B5086" w:rsidRPr="00A12DEB">
        <w:rPr>
          <w:i w:val="0"/>
          <w:iCs w:val="0"/>
        </w:rPr>
        <w:t>.</w:t>
      </w:r>
      <w:r>
        <w:rPr>
          <w:i w:val="0"/>
          <w:iCs w:val="0"/>
        </w:rPr>
        <w:t>1</w:t>
      </w:r>
      <w:r w:rsidR="004D225F">
        <w:rPr>
          <w:i w:val="0"/>
          <w:iCs w:val="0"/>
        </w:rPr>
        <w:t>2</w:t>
      </w:r>
      <w:r w:rsidR="007B5086" w:rsidRPr="00A12DEB">
        <w:rPr>
          <w:i w:val="0"/>
          <w:iCs w:val="0"/>
        </w:rPr>
        <w:t>.2</w:t>
      </w:r>
      <w:r w:rsidR="007B5086" w:rsidRPr="00A12DEB">
        <w:rPr>
          <w:b w:val="0"/>
          <w:bCs w:val="0"/>
          <w:i w:val="0"/>
          <w:iCs w:val="0"/>
        </w:rPr>
        <w:t xml:space="preserve"> </w:t>
      </w:r>
      <w:proofErr w:type="spellStart"/>
      <w:r w:rsidR="007B5086" w:rsidRPr="00A12DEB">
        <w:rPr>
          <w:i w:val="0"/>
          <w:iCs w:val="0"/>
        </w:rPr>
        <w:t>Kalibrasi</w:t>
      </w:r>
      <w:proofErr w:type="spellEnd"/>
      <w:r w:rsidR="007B5086" w:rsidRPr="00A12DEB">
        <w:rPr>
          <w:i w:val="0"/>
          <w:iCs w:val="0"/>
        </w:rPr>
        <w:t xml:space="preserve"> </w:t>
      </w:r>
      <w:proofErr w:type="spellStart"/>
      <w:r w:rsidR="007B5086" w:rsidRPr="00A12DEB">
        <w:rPr>
          <w:i w:val="0"/>
          <w:iCs w:val="0"/>
        </w:rPr>
        <w:t>Probabilitas</w:t>
      </w:r>
      <w:proofErr w:type="spellEnd"/>
      <w:r w:rsidR="007B5086" w:rsidRPr="00A12DEB">
        <w:rPr>
          <w:i w:val="0"/>
          <w:iCs w:val="0"/>
        </w:rPr>
        <w:t xml:space="preserve"> Model</w:t>
      </w:r>
    </w:p>
    <w:p w14:paraId="5CD12E93" w14:textId="77777777" w:rsidR="007B5086" w:rsidRPr="00A12DEB" w:rsidRDefault="007B5086" w:rsidP="007B5086">
      <w:pPr>
        <w:spacing w:line="360" w:lineRule="auto"/>
        <w:ind w:firstLine="720"/>
        <w:jc w:val="both"/>
      </w:pPr>
      <w:proofErr w:type="spellStart"/>
      <w:r w:rsidRPr="00A12DEB">
        <w:t>Setelah</w:t>
      </w:r>
      <w:proofErr w:type="spellEnd"/>
      <w:r w:rsidRPr="00A12DEB">
        <w:t xml:space="preserve"> </w:t>
      </w:r>
      <w:proofErr w:type="spellStart"/>
      <w:r w:rsidRPr="00A12DEB">
        <w:t>entitas</w:t>
      </w:r>
      <w:proofErr w:type="spellEnd"/>
      <w:r w:rsidRPr="00A12DEB">
        <w:t xml:space="preserve"> </w:t>
      </w:r>
      <w:proofErr w:type="spellStart"/>
      <w:r w:rsidRPr="00A12DEB">
        <w:t>keterampilan</w:t>
      </w:r>
      <w:proofErr w:type="spellEnd"/>
      <w:r w:rsidRPr="00A12DEB">
        <w:t xml:space="preserve"> </w:t>
      </w:r>
      <w:proofErr w:type="spellStart"/>
      <w:r w:rsidRPr="00A12DEB">
        <w:t>berhasil</w:t>
      </w:r>
      <w:proofErr w:type="spellEnd"/>
      <w:r w:rsidRPr="00A12DEB">
        <w:t xml:space="preserve"> </w:t>
      </w:r>
      <w:proofErr w:type="spellStart"/>
      <w:r w:rsidRPr="00A12DEB">
        <w:t>diekstraksi</w:t>
      </w:r>
      <w:proofErr w:type="spellEnd"/>
      <w:r w:rsidRPr="00A12DEB">
        <w:t xml:space="preserve">, </w:t>
      </w:r>
      <w:proofErr w:type="spellStart"/>
      <w:r w:rsidRPr="00A12DEB">
        <w:t>sistem</w:t>
      </w:r>
      <w:proofErr w:type="spellEnd"/>
      <w:r w:rsidRPr="00A12DEB">
        <w:t xml:space="preserve"> </w:t>
      </w:r>
      <w:proofErr w:type="spellStart"/>
      <w:r w:rsidRPr="00A12DEB">
        <w:t>menerapkan</w:t>
      </w:r>
      <w:proofErr w:type="spellEnd"/>
      <w:r w:rsidRPr="00A12DEB">
        <w:t xml:space="preserve"> </w:t>
      </w:r>
      <w:proofErr w:type="spellStart"/>
      <w:r w:rsidRPr="00A12DEB">
        <w:t>modul</w:t>
      </w:r>
      <w:proofErr w:type="spellEnd"/>
      <w:r w:rsidRPr="00A12DEB">
        <w:t xml:space="preserve"> </w:t>
      </w:r>
      <w:r w:rsidRPr="00A12DEB">
        <w:rPr>
          <w:i/>
          <w:iCs/>
        </w:rPr>
        <w:t>confidence scoring</w:t>
      </w:r>
      <w:r w:rsidRPr="00A12DEB">
        <w:t xml:space="preserve"> </w:t>
      </w:r>
      <w:proofErr w:type="spellStart"/>
      <w:r w:rsidRPr="00A12DEB">
        <w:t>untuk</w:t>
      </w:r>
      <w:proofErr w:type="spellEnd"/>
      <w:r w:rsidRPr="00A12DEB">
        <w:t xml:space="preserve"> </w:t>
      </w:r>
      <w:proofErr w:type="spellStart"/>
      <w:r w:rsidRPr="00A12DEB">
        <w:t>menilai</w:t>
      </w:r>
      <w:proofErr w:type="spellEnd"/>
      <w:r w:rsidRPr="00A12DEB">
        <w:t xml:space="preserve"> </w:t>
      </w:r>
      <w:proofErr w:type="spellStart"/>
      <w:r w:rsidRPr="00A12DEB">
        <w:t>seberapa</w:t>
      </w:r>
      <w:proofErr w:type="spellEnd"/>
      <w:r w:rsidRPr="00A12DEB">
        <w:t xml:space="preserve"> </w:t>
      </w:r>
      <w:proofErr w:type="spellStart"/>
      <w:r w:rsidRPr="00A12DEB">
        <w:t>yakin</w:t>
      </w:r>
      <w:proofErr w:type="spellEnd"/>
      <w:r w:rsidRPr="00A12DEB">
        <w:t xml:space="preserve"> </w:t>
      </w:r>
      <w:proofErr w:type="spellStart"/>
      <w:r w:rsidRPr="00A12DEB">
        <w:t>algoritma</w:t>
      </w:r>
      <w:proofErr w:type="spellEnd"/>
      <w:r w:rsidRPr="00A12DEB">
        <w:t xml:space="preserve"> </w:t>
      </w:r>
      <w:proofErr w:type="spellStart"/>
      <w:r w:rsidRPr="00A12DEB">
        <w:t>terhadap</w:t>
      </w:r>
      <w:proofErr w:type="spellEnd"/>
      <w:r w:rsidRPr="00A12DEB">
        <w:t xml:space="preserve"> </w:t>
      </w:r>
      <w:proofErr w:type="spellStart"/>
      <w:r w:rsidRPr="00A12DEB">
        <w:t>keabsahan</w:t>
      </w:r>
      <w:proofErr w:type="spellEnd"/>
      <w:r w:rsidRPr="00A12DEB">
        <w:t xml:space="preserve"> </w:t>
      </w:r>
      <w:proofErr w:type="spellStart"/>
      <w:r w:rsidRPr="00A12DEB">
        <w:t>keterampilan</w:t>
      </w:r>
      <w:proofErr w:type="spellEnd"/>
      <w:r w:rsidRPr="00A12DEB">
        <w:t xml:space="preserve"> </w:t>
      </w:r>
      <w:proofErr w:type="spellStart"/>
      <w:r w:rsidRPr="00A12DEB">
        <w:t>tersebut</w:t>
      </w:r>
      <w:proofErr w:type="spellEnd"/>
      <w:r w:rsidRPr="00A12DEB">
        <w:t xml:space="preserve"> (Senger et al., 2024).</w:t>
      </w:r>
      <w:r w:rsidRPr="00A12DEB">
        <w:rPr>
          <w:vertAlign w:val="superscript"/>
        </w:rPr>
        <w:t xml:space="preserve"> </w:t>
      </w:r>
      <w:proofErr w:type="spellStart"/>
      <w:r w:rsidRPr="00A12DEB">
        <w:t>Dalam</w:t>
      </w:r>
      <w:proofErr w:type="spellEnd"/>
      <w:r w:rsidRPr="00A12DEB">
        <w:t xml:space="preserve"> </w:t>
      </w:r>
      <w:proofErr w:type="spellStart"/>
      <w:r w:rsidRPr="00A12DEB">
        <w:t>banyak</w:t>
      </w:r>
      <w:proofErr w:type="spellEnd"/>
      <w:r w:rsidRPr="00A12DEB">
        <w:t xml:space="preserve"> </w:t>
      </w:r>
      <w:proofErr w:type="spellStart"/>
      <w:r w:rsidRPr="00A12DEB">
        <w:t>literatur</w:t>
      </w:r>
      <w:proofErr w:type="spellEnd"/>
      <w:r w:rsidRPr="00A12DEB">
        <w:t xml:space="preserve"> </w:t>
      </w:r>
      <w:proofErr w:type="spellStart"/>
      <w:r w:rsidRPr="00A12DEB">
        <w:t>pengembangan</w:t>
      </w:r>
      <w:proofErr w:type="spellEnd"/>
      <w:r w:rsidRPr="00A12DEB">
        <w:t xml:space="preserve"> </w:t>
      </w:r>
      <w:proofErr w:type="spellStart"/>
      <w:r w:rsidRPr="00A12DEB">
        <w:t>sistem</w:t>
      </w:r>
      <w:proofErr w:type="spellEnd"/>
      <w:r w:rsidRPr="00A12DEB">
        <w:t xml:space="preserve"> </w:t>
      </w:r>
      <w:proofErr w:type="spellStart"/>
      <w:r w:rsidRPr="00A12DEB">
        <w:t>prediksi</w:t>
      </w:r>
      <w:proofErr w:type="spellEnd"/>
      <w:r w:rsidRPr="00A12DEB">
        <w:t xml:space="preserve">, </w:t>
      </w:r>
      <w:proofErr w:type="spellStart"/>
      <w:r w:rsidRPr="00A12DEB">
        <w:t>kinerja</w:t>
      </w:r>
      <w:proofErr w:type="spellEnd"/>
      <w:r w:rsidRPr="00A12DEB">
        <w:t xml:space="preserve"> </w:t>
      </w:r>
      <w:proofErr w:type="spellStart"/>
      <w:r w:rsidRPr="00A12DEB">
        <w:t>keluaran</w:t>
      </w:r>
      <w:proofErr w:type="spellEnd"/>
      <w:r w:rsidRPr="00A12DEB">
        <w:t xml:space="preserve"> </w:t>
      </w:r>
      <w:proofErr w:type="spellStart"/>
      <w:r w:rsidRPr="00A12DEB">
        <w:t>probabilistik</w:t>
      </w:r>
      <w:proofErr w:type="spellEnd"/>
      <w:r w:rsidRPr="00A12DEB">
        <w:t xml:space="preserve"> model </w:t>
      </w:r>
      <w:proofErr w:type="spellStart"/>
      <w:r w:rsidRPr="00A12DEB">
        <w:t>sering</w:t>
      </w:r>
      <w:proofErr w:type="spellEnd"/>
      <w:r w:rsidRPr="00A12DEB">
        <w:t xml:space="preserve"> kali </w:t>
      </w:r>
      <w:proofErr w:type="spellStart"/>
      <w:r w:rsidRPr="00A12DEB">
        <w:t>hanya</w:t>
      </w:r>
      <w:proofErr w:type="spellEnd"/>
      <w:r w:rsidRPr="00A12DEB">
        <w:t xml:space="preserve"> </w:t>
      </w:r>
      <w:proofErr w:type="spellStart"/>
      <w:r w:rsidRPr="00A12DEB">
        <w:t>dievaluasi</w:t>
      </w:r>
      <w:proofErr w:type="spellEnd"/>
      <w:r w:rsidRPr="00A12DEB">
        <w:t xml:space="preserve"> </w:t>
      </w:r>
      <w:proofErr w:type="spellStart"/>
      <w:r w:rsidRPr="00A12DEB">
        <w:t>menggunakan</w:t>
      </w:r>
      <w:proofErr w:type="spellEnd"/>
      <w:r w:rsidRPr="00A12DEB">
        <w:t xml:space="preserve"> </w:t>
      </w:r>
      <w:proofErr w:type="spellStart"/>
      <w:r w:rsidRPr="00A12DEB">
        <w:t>metrik</w:t>
      </w:r>
      <w:proofErr w:type="spellEnd"/>
      <w:r w:rsidRPr="00A12DEB">
        <w:t xml:space="preserve"> </w:t>
      </w:r>
      <w:proofErr w:type="spellStart"/>
      <w:r w:rsidRPr="00A12DEB">
        <w:t>diskriminasi</w:t>
      </w:r>
      <w:proofErr w:type="spellEnd"/>
      <w:r w:rsidRPr="00A12DEB">
        <w:t xml:space="preserve">, di mana </w:t>
      </w:r>
      <w:r w:rsidRPr="004D225F">
        <w:rPr>
          <w:i/>
          <w:iCs/>
        </w:rPr>
        <w:t>Area Under the Receiver Operating Characteristic Curve (AUC-ROC)</w:t>
      </w:r>
      <w:r w:rsidRPr="00A12DEB">
        <w:t xml:space="preserve"> </w:t>
      </w:r>
      <w:proofErr w:type="spellStart"/>
      <w:r w:rsidRPr="00A12DEB">
        <w:t>menjadi</w:t>
      </w:r>
      <w:proofErr w:type="spellEnd"/>
      <w:r w:rsidRPr="00A12DEB">
        <w:t xml:space="preserve"> </w:t>
      </w:r>
      <w:proofErr w:type="spellStart"/>
      <w:r w:rsidRPr="00A12DEB">
        <w:t>metrik</w:t>
      </w:r>
      <w:proofErr w:type="spellEnd"/>
      <w:r w:rsidRPr="00A12DEB">
        <w:t xml:space="preserve"> yang paling </w:t>
      </w:r>
      <w:proofErr w:type="spellStart"/>
      <w:r w:rsidRPr="00A12DEB">
        <w:t>dominan</w:t>
      </w:r>
      <w:proofErr w:type="spellEnd"/>
      <w:r w:rsidRPr="00A12DEB">
        <w:t xml:space="preserve"> (Hernández-Orallo, Flach, &amp; Ferri, 2012).</w:t>
      </w:r>
      <w:r w:rsidRPr="00A12DEB">
        <w:rPr>
          <w:vertAlign w:val="superscript"/>
        </w:rPr>
        <w:t xml:space="preserve"> </w:t>
      </w:r>
      <w:r w:rsidRPr="00A12DEB">
        <w:t xml:space="preserve">Kurva ROC </w:t>
      </w:r>
      <w:proofErr w:type="spellStart"/>
      <w:r w:rsidRPr="00A12DEB">
        <w:t>dibangun</w:t>
      </w:r>
      <w:proofErr w:type="spellEnd"/>
      <w:r w:rsidRPr="00A12DEB">
        <w:t xml:space="preserve"> </w:t>
      </w:r>
      <w:proofErr w:type="spellStart"/>
      <w:r w:rsidRPr="00A12DEB">
        <w:t>dengan</w:t>
      </w:r>
      <w:proofErr w:type="spellEnd"/>
      <w:r w:rsidRPr="00A12DEB">
        <w:t xml:space="preserve"> </w:t>
      </w:r>
      <w:proofErr w:type="spellStart"/>
      <w:r w:rsidRPr="00A12DEB">
        <w:t>menggambar</w:t>
      </w:r>
      <w:proofErr w:type="spellEnd"/>
      <w:r w:rsidRPr="00A12DEB">
        <w:t xml:space="preserve"> plot </w:t>
      </w:r>
      <w:r w:rsidRPr="00A12DEB">
        <w:rPr>
          <w:i/>
          <w:iCs/>
        </w:rPr>
        <w:t>True Positive Rate</w:t>
      </w:r>
      <w:r w:rsidRPr="00A12DEB">
        <w:t xml:space="preserve"> (</w:t>
      </w:r>
      <w:proofErr w:type="spellStart"/>
      <w:r w:rsidRPr="00A12DEB">
        <w:t>Sensitivitas</w:t>
      </w:r>
      <w:proofErr w:type="spellEnd"/>
      <w:r w:rsidRPr="00A12DEB">
        <w:t xml:space="preserve">) </w:t>
      </w:r>
      <w:proofErr w:type="spellStart"/>
      <w:r w:rsidRPr="00A12DEB">
        <w:t>terhadap</w:t>
      </w:r>
      <w:proofErr w:type="spellEnd"/>
      <w:r w:rsidRPr="00A12DEB">
        <w:t xml:space="preserve"> </w:t>
      </w:r>
      <w:r w:rsidRPr="00A12DEB">
        <w:rPr>
          <w:i/>
          <w:iCs/>
        </w:rPr>
        <w:t>False Positive Rate</w:t>
      </w:r>
      <w:r w:rsidRPr="00A12DEB">
        <w:t xml:space="preserve"> (1 - </w:t>
      </w:r>
      <w:proofErr w:type="spellStart"/>
      <w:r w:rsidRPr="00A12DEB">
        <w:t>Spesifisitas</w:t>
      </w:r>
      <w:proofErr w:type="spellEnd"/>
      <w:r w:rsidRPr="00A12DEB">
        <w:t xml:space="preserve">) </w:t>
      </w:r>
      <w:proofErr w:type="spellStart"/>
      <w:r w:rsidRPr="00A12DEB">
        <w:t>secara</w:t>
      </w:r>
      <w:proofErr w:type="spellEnd"/>
      <w:r w:rsidRPr="00A12DEB">
        <w:t xml:space="preserve"> </w:t>
      </w:r>
      <w:proofErr w:type="spellStart"/>
      <w:r w:rsidRPr="00A12DEB">
        <w:t>iteratif</w:t>
      </w:r>
      <w:proofErr w:type="spellEnd"/>
      <w:r w:rsidRPr="00A12DEB">
        <w:t xml:space="preserve"> pada </w:t>
      </w:r>
      <w:proofErr w:type="spellStart"/>
      <w:r w:rsidRPr="00A12DEB">
        <w:t>berbagai</w:t>
      </w:r>
      <w:proofErr w:type="spellEnd"/>
      <w:r w:rsidRPr="00A12DEB">
        <w:t xml:space="preserve"> </w:t>
      </w:r>
      <w:proofErr w:type="spellStart"/>
      <w:r w:rsidRPr="00A12DEB">
        <w:t>titik</w:t>
      </w:r>
      <w:proofErr w:type="spellEnd"/>
      <w:r w:rsidRPr="00A12DEB">
        <w:t xml:space="preserve"> </w:t>
      </w:r>
      <w:proofErr w:type="spellStart"/>
      <w:r w:rsidRPr="00A12DEB">
        <w:t>ambang</w:t>
      </w:r>
      <w:proofErr w:type="spellEnd"/>
      <w:r w:rsidRPr="00A12DEB">
        <w:t xml:space="preserve"> batas </w:t>
      </w:r>
      <w:proofErr w:type="spellStart"/>
      <w:r w:rsidRPr="00A12DEB">
        <w:t>kelayakan</w:t>
      </w:r>
      <w:proofErr w:type="spellEnd"/>
      <w:r w:rsidRPr="00A12DEB">
        <w:t xml:space="preserve"> (</w:t>
      </w:r>
      <w:r w:rsidRPr="00A12DEB">
        <w:rPr>
          <w:i/>
          <w:iCs/>
        </w:rPr>
        <w:t>threshold</w:t>
      </w:r>
      <w:r w:rsidRPr="00A12DEB">
        <w:t xml:space="preserve">) (Hernández-Orallo et al., 2012). Nilai AUC </w:t>
      </w:r>
      <w:proofErr w:type="spellStart"/>
      <w:r w:rsidRPr="00A12DEB">
        <w:t>sebesar</w:t>
      </w:r>
      <w:proofErr w:type="spellEnd"/>
      <w:r w:rsidRPr="00A12DEB">
        <w:t xml:space="preserve"> 1.0 </w:t>
      </w:r>
      <w:proofErr w:type="spellStart"/>
      <w:r w:rsidRPr="00A12DEB">
        <w:t>mengindikasikan</w:t>
      </w:r>
      <w:proofErr w:type="spellEnd"/>
      <w:r w:rsidRPr="00A12DEB">
        <w:t xml:space="preserve"> </w:t>
      </w:r>
      <w:proofErr w:type="spellStart"/>
      <w:r w:rsidRPr="00A12DEB">
        <w:t>bahwa</w:t>
      </w:r>
      <w:proofErr w:type="spellEnd"/>
      <w:r w:rsidRPr="00A12DEB">
        <w:t xml:space="preserve"> model </w:t>
      </w:r>
      <w:proofErr w:type="spellStart"/>
      <w:r w:rsidRPr="00A12DEB">
        <w:t>memiliki</w:t>
      </w:r>
      <w:proofErr w:type="spellEnd"/>
      <w:r w:rsidRPr="00A12DEB">
        <w:t xml:space="preserve"> </w:t>
      </w:r>
      <w:proofErr w:type="spellStart"/>
      <w:r w:rsidRPr="00A12DEB">
        <w:t>kemampuan</w:t>
      </w:r>
      <w:proofErr w:type="spellEnd"/>
      <w:r w:rsidRPr="00A12DEB">
        <w:t xml:space="preserve"> </w:t>
      </w:r>
      <w:proofErr w:type="spellStart"/>
      <w:r w:rsidRPr="00A12DEB">
        <w:t>diskriminasi</w:t>
      </w:r>
      <w:proofErr w:type="spellEnd"/>
      <w:r w:rsidRPr="00A12DEB">
        <w:t xml:space="preserve"> yang </w:t>
      </w:r>
      <w:proofErr w:type="spellStart"/>
      <w:r w:rsidRPr="00A12DEB">
        <w:t>sempurna</w:t>
      </w:r>
      <w:proofErr w:type="spellEnd"/>
      <w:r w:rsidRPr="00A12DEB">
        <w:t xml:space="preserve"> </w:t>
      </w:r>
      <w:proofErr w:type="spellStart"/>
      <w:r w:rsidRPr="00A12DEB">
        <w:t>dalam</w:t>
      </w:r>
      <w:proofErr w:type="spellEnd"/>
      <w:r w:rsidRPr="00A12DEB">
        <w:t xml:space="preserve"> </w:t>
      </w:r>
      <w:proofErr w:type="spellStart"/>
      <w:r w:rsidRPr="00A12DEB">
        <w:t>mengurutkan</w:t>
      </w:r>
      <w:proofErr w:type="spellEnd"/>
      <w:r w:rsidRPr="00A12DEB">
        <w:t xml:space="preserve"> </w:t>
      </w:r>
      <w:proofErr w:type="spellStart"/>
      <w:r w:rsidRPr="00A12DEB">
        <w:t>sampel</w:t>
      </w:r>
      <w:proofErr w:type="spellEnd"/>
      <w:r w:rsidRPr="00A12DEB">
        <w:t xml:space="preserve"> </w:t>
      </w:r>
      <w:proofErr w:type="spellStart"/>
      <w:r w:rsidRPr="00A12DEB">
        <w:t>positif</w:t>
      </w:r>
      <w:proofErr w:type="spellEnd"/>
      <w:r w:rsidRPr="00A12DEB">
        <w:t xml:space="preserve"> di </w:t>
      </w:r>
      <w:proofErr w:type="spellStart"/>
      <w:r w:rsidRPr="00A12DEB">
        <w:t>atas</w:t>
      </w:r>
      <w:proofErr w:type="spellEnd"/>
      <w:r w:rsidRPr="00A12DEB">
        <w:t xml:space="preserve"> </w:t>
      </w:r>
      <w:proofErr w:type="spellStart"/>
      <w:r w:rsidRPr="00A12DEB">
        <w:t>sampel</w:t>
      </w:r>
      <w:proofErr w:type="spellEnd"/>
      <w:r w:rsidRPr="00A12DEB">
        <w:t xml:space="preserve"> </w:t>
      </w:r>
      <w:proofErr w:type="spellStart"/>
      <w:r w:rsidRPr="00A12DEB">
        <w:t>negatif</w:t>
      </w:r>
      <w:proofErr w:type="spellEnd"/>
      <w:r w:rsidRPr="00A12DEB">
        <w:t xml:space="preserve">, </w:t>
      </w:r>
      <w:proofErr w:type="spellStart"/>
      <w:r w:rsidRPr="00A12DEB">
        <w:t>sementara</w:t>
      </w:r>
      <w:proofErr w:type="spellEnd"/>
      <w:r w:rsidRPr="00A12DEB">
        <w:t xml:space="preserve"> </w:t>
      </w:r>
      <w:proofErr w:type="spellStart"/>
      <w:r w:rsidRPr="00A12DEB">
        <w:t>nilai</w:t>
      </w:r>
      <w:proofErr w:type="spellEnd"/>
      <w:r w:rsidRPr="00A12DEB">
        <w:t xml:space="preserve"> 0.5 </w:t>
      </w:r>
      <w:proofErr w:type="spellStart"/>
      <w:r w:rsidRPr="00A12DEB">
        <w:t>setara</w:t>
      </w:r>
      <w:proofErr w:type="spellEnd"/>
      <w:r w:rsidRPr="00A12DEB">
        <w:t xml:space="preserve"> </w:t>
      </w:r>
      <w:proofErr w:type="spellStart"/>
      <w:r w:rsidRPr="00A12DEB">
        <w:t>dengan</w:t>
      </w:r>
      <w:proofErr w:type="spellEnd"/>
      <w:r w:rsidRPr="00A12DEB">
        <w:t xml:space="preserve"> </w:t>
      </w:r>
      <w:proofErr w:type="spellStart"/>
      <w:r w:rsidRPr="00A12DEB">
        <w:t>tebakan</w:t>
      </w:r>
      <w:proofErr w:type="spellEnd"/>
      <w:r w:rsidRPr="00A12DEB">
        <w:t xml:space="preserve"> </w:t>
      </w:r>
      <w:proofErr w:type="spellStart"/>
      <w:r w:rsidRPr="00A12DEB">
        <w:t>acak</w:t>
      </w:r>
      <w:proofErr w:type="spellEnd"/>
      <w:r w:rsidRPr="00A12DEB">
        <w:t xml:space="preserve"> (Hand, 2009).</w:t>
      </w:r>
    </w:p>
    <w:p w14:paraId="5FF49E0F" w14:textId="77777777" w:rsidR="007B5086" w:rsidRPr="00A12DEB" w:rsidRDefault="007B5086" w:rsidP="007B5086">
      <w:pPr>
        <w:spacing w:line="360" w:lineRule="auto"/>
        <w:ind w:firstLine="720"/>
        <w:jc w:val="both"/>
      </w:pPr>
      <w:proofErr w:type="spellStart"/>
      <w:r w:rsidRPr="00A12DEB">
        <w:t>Walaupun</w:t>
      </w:r>
      <w:proofErr w:type="spellEnd"/>
      <w:r w:rsidRPr="00A12DEB">
        <w:t xml:space="preserve"> AUC-ROC sangat </w:t>
      </w:r>
      <w:proofErr w:type="spellStart"/>
      <w:r w:rsidRPr="00A12DEB">
        <w:t>efisien</w:t>
      </w:r>
      <w:proofErr w:type="spellEnd"/>
      <w:r w:rsidRPr="00A12DEB">
        <w:t xml:space="preserve"> </w:t>
      </w:r>
      <w:proofErr w:type="spellStart"/>
      <w:r w:rsidRPr="00A12DEB">
        <w:t>dalam</w:t>
      </w:r>
      <w:proofErr w:type="spellEnd"/>
      <w:r w:rsidRPr="00A12DEB">
        <w:t xml:space="preserve"> </w:t>
      </w:r>
      <w:proofErr w:type="spellStart"/>
      <w:r w:rsidRPr="00A12DEB">
        <w:t>mengukur</w:t>
      </w:r>
      <w:proofErr w:type="spellEnd"/>
      <w:r w:rsidRPr="00A12DEB">
        <w:t xml:space="preserve"> </w:t>
      </w:r>
      <w:proofErr w:type="spellStart"/>
      <w:r w:rsidRPr="00A12DEB">
        <w:t>peringkat</w:t>
      </w:r>
      <w:proofErr w:type="spellEnd"/>
      <w:r w:rsidRPr="00A12DEB">
        <w:t xml:space="preserve"> </w:t>
      </w:r>
      <w:proofErr w:type="spellStart"/>
      <w:r w:rsidRPr="00A12DEB">
        <w:t>relatif</w:t>
      </w:r>
      <w:proofErr w:type="spellEnd"/>
      <w:r w:rsidRPr="00A12DEB">
        <w:t xml:space="preserve">, </w:t>
      </w:r>
      <w:proofErr w:type="spellStart"/>
      <w:r w:rsidRPr="00A12DEB">
        <w:t>metrik</w:t>
      </w:r>
      <w:proofErr w:type="spellEnd"/>
      <w:r w:rsidRPr="00A12DEB">
        <w:t xml:space="preserve"> </w:t>
      </w:r>
      <w:proofErr w:type="spellStart"/>
      <w:r w:rsidRPr="00A12DEB">
        <w:t>ini</w:t>
      </w:r>
      <w:proofErr w:type="spellEnd"/>
      <w:r w:rsidRPr="00A12DEB">
        <w:t xml:space="preserve"> </w:t>
      </w:r>
      <w:proofErr w:type="spellStart"/>
      <w:r w:rsidRPr="00A12DEB">
        <w:t>memiliki</w:t>
      </w:r>
      <w:proofErr w:type="spellEnd"/>
      <w:r w:rsidRPr="00A12DEB">
        <w:t xml:space="preserve"> </w:t>
      </w:r>
      <w:proofErr w:type="spellStart"/>
      <w:r w:rsidRPr="00A12DEB">
        <w:t>kelemahan</w:t>
      </w:r>
      <w:proofErr w:type="spellEnd"/>
      <w:r w:rsidRPr="00A12DEB">
        <w:t xml:space="preserve"> fundamental yang </w:t>
      </w:r>
      <w:proofErr w:type="spellStart"/>
      <w:r w:rsidRPr="00A12DEB">
        <w:t>sering</w:t>
      </w:r>
      <w:proofErr w:type="spellEnd"/>
      <w:r w:rsidRPr="00A12DEB">
        <w:t xml:space="preserve"> </w:t>
      </w:r>
      <w:proofErr w:type="spellStart"/>
      <w:r w:rsidRPr="00A12DEB">
        <w:t>diabaikan</w:t>
      </w:r>
      <w:proofErr w:type="spellEnd"/>
      <w:r w:rsidRPr="00A12DEB">
        <w:t xml:space="preserve">, </w:t>
      </w:r>
      <w:proofErr w:type="spellStart"/>
      <w:r w:rsidRPr="00A12DEB">
        <w:t>yaitu</w:t>
      </w:r>
      <w:proofErr w:type="spellEnd"/>
      <w:r w:rsidRPr="00A12DEB">
        <w:t xml:space="preserve"> </w:t>
      </w:r>
      <w:proofErr w:type="spellStart"/>
      <w:r w:rsidRPr="00A12DEB">
        <w:t>bahwa</w:t>
      </w:r>
      <w:proofErr w:type="spellEnd"/>
      <w:r w:rsidRPr="00A12DEB">
        <w:t xml:space="preserve"> AUC-ROC </w:t>
      </w:r>
      <w:proofErr w:type="spellStart"/>
      <w:r w:rsidRPr="00A12DEB">
        <w:t>sepenuhnya</w:t>
      </w:r>
      <w:proofErr w:type="spellEnd"/>
      <w:r w:rsidRPr="00A12DEB">
        <w:t xml:space="preserve"> </w:t>
      </w:r>
      <w:proofErr w:type="spellStart"/>
      <w:r w:rsidRPr="00A12DEB">
        <w:t>buta</w:t>
      </w:r>
      <w:proofErr w:type="spellEnd"/>
      <w:r w:rsidRPr="00A12DEB">
        <w:t xml:space="preserve"> </w:t>
      </w:r>
      <w:proofErr w:type="spellStart"/>
      <w:r w:rsidRPr="00A12DEB">
        <w:t>terhadap</w:t>
      </w:r>
      <w:proofErr w:type="spellEnd"/>
      <w:r w:rsidRPr="00A12DEB">
        <w:t xml:space="preserve"> </w:t>
      </w:r>
      <w:proofErr w:type="spellStart"/>
      <w:r w:rsidRPr="00A12DEB">
        <w:t>kesalahan</w:t>
      </w:r>
      <w:proofErr w:type="spellEnd"/>
      <w:r w:rsidRPr="00A12DEB">
        <w:t xml:space="preserve"> </w:t>
      </w:r>
      <w:proofErr w:type="spellStart"/>
      <w:r w:rsidRPr="00A12DEB">
        <w:t>kalibrasi</w:t>
      </w:r>
      <w:proofErr w:type="spellEnd"/>
      <w:r w:rsidRPr="00A12DEB">
        <w:t xml:space="preserve"> </w:t>
      </w:r>
      <w:proofErr w:type="spellStart"/>
      <w:r w:rsidRPr="00A12DEB">
        <w:t>probabilitas</w:t>
      </w:r>
      <w:proofErr w:type="spellEnd"/>
      <w:r w:rsidRPr="00A12DEB">
        <w:t xml:space="preserve"> </w:t>
      </w:r>
      <w:proofErr w:type="spellStart"/>
      <w:r w:rsidRPr="00A12DEB">
        <w:t>absolut</w:t>
      </w:r>
      <w:proofErr w:type="spellEnd"/>
      <w:r w:rsidRPr="00A12DEB">
        <w:t xml:space="preserve"> (Baird &amp; Wagner, 2000). </w:t>
      </w:r>
      <w:proofErr w:type="spellStart"/>
      <w:r w:rsidRPr="00A12DEB">
        <w:t>Kalibrasi</w:t>
      </w:r>
      <w:proofErr w:type="spellEnd"/>
      <w:r w:rsidRPr="00A12DEB">
        <w:t xml:space="preserve"> </w:t>
      </w:r>
      <w:proofErr w:type="spellStart"/>
      <w:r w:rsidRPr="00A12DEB">
        <w:t>probabilitas</w:t>
      </w:r>
      <w:proofErr w:type="spellEnd"/>
      <w:r w:rsidRPr="00A12DEB">
        <w:t xml:space="preserve"> </w:t>
      </w:r>
      <w:proofErr w:type="spellStart"/>
      <w:r w:rsidRPr="00A12DEB">
        <w:t>adalah</w:t>
      </w:r>
      <w:proofErr w:type="spellEnd"/>
      <w:r w:rsidRPr="00A12DEB">
        <w:t xml:space="preserve"> parameter yang </w:t>
      </w:r>
      <w:proofErr w:type="spellStart"/>
      <w:r w:rsidRPr="00A12DEB">
        <w:t>merepresentasikan</w:t>
      </w:r>
      <w:proofErr w:type="spellEnd"/>
      <w:r w:rsidRPr="00A12DEB">
        <w:t xml:space="preserve"> </w:t>
      </w:r>
      <w:proofErr w:type="spellStart"/>
      <w:r w:rsidRPr="00A12DEB">
        <w:t>sejauh</w:t>
      </w:r>
      <w:proofErr w:type="spellEnd"/>
      <w:r w:rsidRPr="00A12DEB">
        <w:t xml:space="preserve"> mana </w:t>
      </w:r>
      <w:proofErr w:type="spellStart"/>
      <w:r w:rsidRPr="00A12DEB">
        <w:t>estimasi</w:t>
      </w:r>
      <w:proofErr w:type="spellEnd"/>
      <w:r w:rsidRPr="00A12DEB">
        <w:t xml:space="preserve"> </w:t>
      </w:r>
      <w:proofErr w:type="spellStart"/>
      <w:r w:rsidRPr="00A12DEB">
        <w:t>probabilistik</w:t>
      </w:r>
      <w:proofErr w:type="spellEnd"/>
      <w:r w:rsidRPr="00A12DEB">
        <w:t xml:space="preserve"> </w:t>
      </w:r>
      <w:proofErr w:type="spellStart"/>
      <w:r w:rsidRPr="00A12DEB">
        <w:t>dari</w:t>
      </w:r>
      <w:proofErr w:type="spellEnd"/>
      <w:r w:rsidRPr="00A12DEB">
        <w:t xml:space="preserve"> </w:t>
      </w:r>
      <w:proofErr w:type="spellStart"/>
      <w:r w:rsidRPr="00A12DEB">
        <w:t>suatu</w:t>
      </w:r>
      <w:proofErr w:type="spellEnd"/>
      <w:r w:rsidRPr="00A12DEB">
        <w:t xml:space="preserve"> model </w:t>
      </w:r>
      <w:proofErr w:type="spellStart"/>
      <w:r w:rsidRPr="00A12DEB">
        <w:t>berkorelasi</w:t>
      </w:r>
      <w:proofErr w:type="spellEnd"/>
      <w:r w:rsidRPr="00A12DEB">
        <w:t xml:space="preserve"> </w:t>
      </w:r>
      <w:proofErr w:type="spellStart"/>
      <w:r w:rsidRPr="00A12DEB">
        <w:t>dengan</w:t>
      </w:r>
      <w:proofErr w:type="spellEnd"/>
      <w:r w:rsidRPr="00A12DEB">
        <w:t xml:space="preserve"> </w:t>
      </w:r>
      <w:proofErr w:type="spellStart"/>
      <w:r w:rsidRPr="00A12DEB">
        <w:t>frekuensi</w:t>
      </w:r>
      <w:proofErr w:type="spellEnd"/>
      <w:r w:rsidRPr="00A12DEB">
        <w:t xml:space="preserve"> </w:t>
      </w:r>
      <w:proofErr w:type="spellStart"/>
      <w:r w:rsidRPr="00A12DEB">
        <w:t>empiris</w:t>
      </w:r>
      <w:proofErr w:type="spellEnd"/>
      <w:r w:rsidRPr="00A12DEB">
        <w:t xml:space="preserve"> </w:t>
      </w:r>
      <w:proofErr w:type="spellStart"/>
      <w:r w:rsidRPr="00A12DEB">
        <w:t>kejadian</w:t>
      </w:r>
      <w:proofErr w:type="spellEnd"/>
      <w:r w:rsidRPr="00A12DEB">
        <w:t xml:space="preserve"> </w:t>
      </w:r>
      <w:proofErr w:type="spellStart"/>
      <w:r w:rsidRPr="00A12DEB">
        <w:t>sebenarnya</w:t>
      </w:r>
      <w:proofErr w:type="spellEnd"/>
      <w:r w:rsidRPr="00A12DEB">
        <w:t xml:space="preserve"> di dunia </w:t>
      </w:r>
      <w:proofErr w:type="spellStart"/>
      <w:r w:rsidRPr="00A12DEB">
        <w:t>nyata</w:t>
      </w:r>
      <w:proofErr w:type="spellEnd"/>
      <w:r w:rsidRPr="00A12DEB">
        <w:t xml:space="preserve"> (Baird &amp; Wagner, 2000). </w:t>
      </w:r>
      <w:proofErr w:type="spellStart"/>
      <w:r w:rsidRPr="00A12DEB">
        <w:t>Misalnya</w:t>
      </w:r>
      <w:proofErr w:type="spellEnd"/>
      <w:r w:rsidRPr="00A12DEB">
        <w:t xml:space="preserve">, </w:t>
      </w:r>
      <w:proofErr w:type="spellStart"/>
      <w:r w:rsidRPr="00A12DEB">
        <w:t>sebuah</w:t>
      </w:r>
      <w:proofErr w:type="spellEnd"/>
      <w:r w:rsidRPr="00A12DEB">
        <w:t xml:space="preserve"> model NLP yang </w:t>
      </w:r>
      <w:proofErr w:type="spellStart"/>
      <w:r w:rsidRPr="00A12DEB">
        <w:t>memprediksi</w:t>
      </w:r>
      <w:proofErr w:type="spellEnd"/>
      <w:r w:rsidRPr="00A12DEB">
        <w:t xml:space="preserve"> </w:t>
      </w:r>
      <w:proofErr w:type="spellStart"/>
      <w:r w:rsidRPr="00A12DEB">
        <w:t>bahwa</w:t>
      </w:r>
      <w:proofErr w:type="spellEnd"/>
      <w:r w:rsidRPr="00A12DEB">
        <w:t xml:space="preserve"> </w:t>
      </w:r>
      <w:proofErr w:type="spellStart"/>
      <w:r w:rsidRPr="00A12DEB">
        <w:t>suatu</w:t>
      </w:r>
      <w:proofErr w:type="spellEnd"/>
      <w:r w:rsidRPr="00A12DEB">
        <w:t xml:space="preserve"> </w:t>
      </w:r>
      <w:proofErr w:type="spellStart"/>
      <w:r w:rsidRPr="00A12DEB">
        <w:t>frasa</w:t>
      </w:r>
      <w:proofErr w:type="spellEnd"/>
      <w:r w:rsidRPr="00A12DEB">
        <w:t xml:space="preserve"> </w:t>
      </w:r>
      <w:proofErr w:type="spellStart"/>
      <w:r w:rsidRPr="00A12DEB">
        <w:t>memiliki</w:t>
      </w:r>
      <w:proofErr w:type="spellEnd"/>
      <w:r w:rsidRPr="00A12DEB">
        <w:t xml:space="preserve"> </w:t>
      </w:r>
      <w:proofErr w:type="spellStart"/>
      <w:r w:rsidRPr="00A12DEB">
        <w:t>probabilitas</w:t>
      </w:r>
      <w:proofErr w:type="spellEnd"/>
      <w:r w:rsidRPr="00A12DEB">
        <w:t xml:space="preserve"> 99% </w:t>
      </w:r>
      <w:proofErr w:type="spellStart"/>
      <w:r w:rsidRPr="00A12DEB">
        <w:t>sebagai</w:t>
      </w:r>
      <w:proofErr w:type="spellEnd"/>
      <w:r w:rsidRPr="00A12DEB">
        <w:t xml:space="preserve"> </w:t>
      </w:r>
      <w:proofErr w:type="spellStart"/>
      <w:r w:rsidRPr="00A12DEB">
        <w:t>keterampilan</w:t>
      </w:r>
      <w:proofErr w:type="spellEnd"/>
      <w:r w:rsidRPr="00A12DEB">
        <w:t xml:space="preserve"> </w:t>
      </w:r>
      <w:proofErr w:type="spellStart"/>
      <w:r w:rsidRPr="00A12DEB">
        <w:t>teknis</w:t>
      </w:r>
      <w:proofErr w:type="spellEnd"/>
      <w:r w:rsidRPr="00A12DEB">
        <w:t xml:space="preserve"> (</w:t>
      </w:r>
      <w:r w:rsidRPr="00A12DEB">
        <w:rPr>
          <w:i/>
          <w:iCs/>
        </w:rPr>
        <w:t>hard skill</w:t>
      </w:r>
      <w:r w:rsidRPr="00A12DEB">
        <w:t xml:space="preserve">). Jika model </w:t>
      </w:r>
      <w:proofErr w:type="spellStart"/>
      <w:r w:rsidRPr="00A12DEB">
        <w:t>tersebut</w:t>
      </w:r>
      <w:proofErr w:type="spellEnd"/>
      <w:r w:rsidRPr="00A12DEB">
        <w:t xml:space="preserve"> </w:t>
      </w:r>
      <w:proofErr w:type="spellStart"/>
      <w:r w:rsidRPr="00A12DEB">
        <w:t>diuji</w:t>
      </w:r>
      <w:proofErr w:type="spellEnd"/>
      <w:r w:rsidRPr="00A12DEB">
        <w:t xml:space="preserve"> pada </w:t>
      </w:r>
      <w:proofErr w:type="spellStart"/>
      <w:r w:rsidRPr="00A12DEB">
        <w:t>seratus</w:t>
      </w:r>
      <w:proofErr w:type="spellEnd"/>
      <w:r w:rsidRPr="00A12DEB">
        <w:t xml:space="preserve"> </w:t>
      </w:r>
      <w:proofErr w:type="spellStart"/>
      <w:r w:rsidRPr="00A12DEB">
        <w:t>frasa</w:t>
      </w:r>
      <w:proofErr w:type="spellEnd"/>
      <w:r w:rsidRPr="00A12DEB">
        <w:t xml:space="preserve"> </w:t>
      </w:r>
      <w:proofErr w:type="spellStart"/>
      <w:r w:rsidRPr="00A12DEB">
        <w:t>dengan</w:t>
      </w:r>
      <w:proofErr w:type="spellEnd"/>
      <w:r w:rsidRPr="00A12DEB">
        <w:t xml:space="preserve"> </w:t>
      </w:r>
      <w:proofErr w:type="spellStart"/>
      <w:r w:rsidRPr="00A12DEB">
        <w:t>probabilitas</w:t>
      </w:r>
      <w:proofErr w:type="spellEnd"/>
      <w:r w:rsidRPr="00A12DEB">
        <w:t xml:space="preserve"> </w:t>
      </w:r>
      <w:proofErr w:type="spellStart"/>
      <w:r w:rsidRPr="00A12DEB">
        <w:t>prediksi</w:t>
      </w:r>
      <w:proofErr w:type="spellEnd"/>
      <w:r w:rsidRPr="00A12DEB">
        <w:t xml:space="preserve"> yang </w:t>
      </w:r>
      <w:proofErr w:type="spellStart"/>
      <w:r w:rsidRPr="00A12DEB">
        <w:t>sama</w:t>
      </w:r>
      <w:proofErr w:type="spellEnd"/>
      <w:r w:rsidRPr="00A12DEB">
        <w:t xml:space="preserve">, </w:t>
      </w:r>
      <w:proofErr w:type="spellStart"/>
      <w:r w:rsidRPr="00A12DEB">
        <w:t>secara</w:t>
      </w:r>
      <w:proofErr w:type="spellEnd"/>
      <w:r w:rsidRPr="00A12DEB">
        <w:t xml:space="preserve"> </w:t>
      </w:r>
      <w:proofErr w:type="spellStart"/>
      <w:r w:rsidRPr="00A12DEB">
        <w:t>statistik</w:t>
      </w:r>
      <w:proofErr w:type="spellEnd"/>
      <w:r w:rsidRPr="00A12DEB">
        <w:t xml:space="preserve"> </w:t>
      </w:r>
      <w:proofErr w:type="spellStart"/>
      <w:r w:rsidRPr="00A12DEB">
        <w:t>kita</w:t>
      </w:r>
      <w:proofErr w:type="spellEnd"/>
      <w:r w:rsidRPr="00A12DEB">
        <w:t xml:space="preserve"> </w:t>
      </w:r>
      <w:proofErr w:type="spellStart"/>
      <w:r w:rsidRPr="00A12DEB">
        <w:t>mengharapkan</w:t>
      </w:r>
      <w:proofErr w:type="spellEnd"/>
      <w:r w:rsidRPr="00A12DEB">
        <w:t xml:space="preserve"> </w:t>
      </w:r>
      <w:proofErr w:type="spellStart"/>
      <w:r w:rsidRPr="00A12DEB">
        <w:t>setidaknya</w:t>
      </w:r>
      <w:proofErr w:type="spellEnd"/>
      <w:r w:rsidRPr="00A12DEB">
        <w:t xml:space="preserve"> 99 </w:t>
      </w:r>
      <w:proofErr w:type="spellStart"/>
      <w:r w:rsidRPr="00A12DEB">
        <w:t>frasa</w:t>
      </w:r>
      <w:proofErr w:type="spellEnd"/>
      <w:r w:rsidRPr="00A12DEB">
        <w:t xml:space="preserve"> di </w:t>
      </w:r>
      <w:proofErr w:type="spellStart"/>
      <w:r w:rsidRPr="00A12DEB">
        <w:t>antaranya</w:t>
      </w:r>
      <w:proofErr w:type="spellEnd"/>
      <w:r w:rsidRPr="00A12DEB">
        <w:t xml:space="preserve"> </w:t>
      </w:r>
      <w:proofErr w:type="spellStart"/>
      <w:r w:rsidRPr="00A12DEB">
        <w:t>divalidasi</w:t>
      </w:r>
      <w:proofErr w:type="spellEnd"/>
      <w:r w:rsidRPr="00A12DEB">
        <w:t xml:space="preserve"> </w:t>
      </w:r>
      <w:proofErr w:type="spellStart"/>
      <w:r w:rsidRPr="00A12DEB">
        <w:t>sebagai</w:t>
      </w:r>
      <w:proofErr w:type="spellEnd"/>
      <w:r w:rsidRPr="00A12DEB">
        <w:t xml:space="preserve"> </w:t>
      </w:r>
      <w:proofErr w:type="spellStart"/>
      <w:r w:rsidRPr="00A12DEB">
        <w:t>benar</w:t>
      </w:r>
      <w:proofErr w:type="spellEnd"/>
      <w:r w:rsidRPr="00A12DEB">
        <w:t xml:space="preserve"> (Baird &amp; Wagner, 2000). Jika pada </w:t>
      </w:r>
      <w:proofErr w:type="spellStart"/>
      <w:r w:rsidRPr="00A12DEB">
        <w:t>kenyataannya</w:t>
      </w:r>
      <w:proofErr w:type="spellEnd"/>
      <w:r w:rsidRPr="00A12DEB">
        <w:t xml:space="preserve"> </w:t>
      </w:r>
      <w:proofErr w:type="spellStart"/>
      <w:r w:rsidRPr="00A12DEB">
        <w:t>hanya</w:t>
      </w:r>
      <w:proofErr w:type="spellEnd"/>
      <w:r w:rsidRPr="00A12DEB">
        <w:t xml:space="preserve"> 60 </w:t>
      </w:r>
      <w:proofErr w:type="spellStart"/>
      <w:r w:rsidRPr="00A12DEB">
        <w:t>frasa</w:t>
      </w:r>
      <w:proofErr w:type="spellEnd"/>
      <w:r w:rsidRPr="00A12DEB">
        <w:t xml:space="preserve"> yang </w:t>
      </w:r>
      <w:proofErr w:type="spellStart"/>
      <w:r w:rsidRPr="00A12DEB">
        <w:t>benar</w:t>
      </w:r>
      <w:proofErr w:type="spellEnd"/>
      <w:r w:rsidRPr="00A12DEB">
        <w:t xml:space="preserve">, model </w:t>
      </w:r>
      <w:proofErr w:type="spellStart"/>
      <w:r w:rsidRPr="00A12DEB">
        <w:t>tersebut</w:t>
      </w:r>
      <w:proofErr w:type="spellEnd"/>
      <w:r w:rsidRPr="00A12DEB">
        <w:t xml:space="preserve"> </w:t>
      </w:r>
      <w:proofErr w:type="spellStart"/>
      <w:r w:rsidRPr="00A12DEB">
        <w:lastRenderedPageBreak/>
        <w:t>mengalami</w:t>
      </w:r>
      <w:proofErr w:type="spellEnd"/>
      <w:r w:rsidRPr="00A12DEB">
        <w:t xml:space="preserve"> </w:t>
      </w:r>
      <w:proofErr w:type="spellStart"/>
      <w:r w:rsidRPr="00A12DEB">
        <w:t>miskalibrasi</w:t>
      </w:r>
      <w:proofErr w:type="spellEnd"/>
      <w:r w:rsidRPr="00A12DEB">
        <w:t xml:space="preserve"> yang </w:t>
      </w:r>
      <w:proofErr w:type="spellStart"/>
      <w:r w:rsidRPr="00A12DEB">
        <w:t>parah</w:t>
      </w:r>
      <w:proofErr w:type="spellEnd"/>
      <w:r w:rsidRPr="00A12DEB">
        <w:t xml:space="preserve"> (</w:t>
      </w:r>
      <w:proofErr w:type="spellStart"/>
      <w:r w:rsidRPr="00A12DEB">
        <w:t>terlalu</w:t>
      </w:r>
      <w:proofErr w:type="spellEnd"/>
      <w:r w:rsidRPr="00A12DEB">
        <w:t xml:space="preserve"> </w:t>
      </w:r>
      <w:proofErr w:type="spellStart"/>
      <w:r w:rsidRPr="00A12DEB">
        <w:t>percaya</w:t>
      </w:r>
      <w:proofErr w:type="spellEnd"/>
      <w:r w:rsidRPr="00A12DEB">
        <w:t xml:space="preserve"> </w:t>
      </w:r>
      <w:proofErr w:type="spellStart"/>
      <w:r w:rsidRPr="00A12DEB">
        <w:t>diri</w:t>
      </w:r>
      <w:proofErr w:type="spellEnd"/>
      <w:r w:rsidRPr="00A12DEB">
        <w:t xml:space="preserve"> / </w:t>
      </w:r>
      <w:r w:rsidRPr="00A12DEB">
        <w:rPr>
          <w:i/>
          <w:iCs/>
        </w:rPr>
        <w:t>overconfident</w:t>
      </w:r>
      <w:r w:rsidRPr="00A12DEB">
        <w:t xml:space="preserve">), </w:t>
      </w:r>
      <w:proofErr w:type="spellStart"/>
      <w:r w:rsidRPr="00A12DEB">
        <w:t>meskipun</w:t>
      </w:r>
      <w:proofErr w:type="spellEnd"/>
      <w:r w:rsidRPr="00A12DEB">
        <w:t xml:space="preserve"> AUC-ROC model </w:t>
      </w:r>
      <w:proofErr w:type="spellStart"/>
      <w:r w:rsidRPr="00A12DEB">
        <w:t>tersebut</w:t>
      </w:r>
      <w:proofErr w:type="spellEnd"/>
      <w:r w:rsidRPr="00A12DEB">
        <w:t xml:space="preserve"> </w:t>
      </w:r>
      <w:proofErr w:type="spellStart"/>
      <w:r w:rsidRPr="00A12DEB">
        <w:t>mungkin</w:t>
      </w:r>
      <w:proofErr w:type="spellEnd"/>
      <w:r w:rsidRPr="00A12DEB">
        <w:t xml:space="preserve"> sangat </w:t>
      </w:r>
      <w:proofErr w:type="spellStart"/>
      <w:r w:rsidRPr="00A12DEB">
        <w:t>tinggi</w:t>
      </w:r>
      <w:proofErr w:type="spellEnd"/>
      <w:r w:rsidRPr="00A12DEB">
        <w:t xml:space="preserve"> </w:t>
      </w:r>
      <w:proofErr w:type="spellStart"/>
      <w:r w:rsidRPr="00A12DEB">
        <w:t>karena</w:t>
      </w:r>
      <w:proofErr w:type="spellEnd"/>
      <w:r w:rsidRPr="00A12DEB">
        <w:t xml:space="preserve"> </w:t>
      </w:r>
      <w:proofErr w:type="spellStart"/>
      <w:r w:rsidRPr="00A12DEB">
        <w:t>frasa-frasa</w:t>
      </w:r>
      <w:proofErr w:type="spellEnd"/>
      <w:r w:rsidRPr="00A12DEB">
        <w:t xml:space="preserve"> </w:t>
      </w:r>
      <w:proofErr w:type="spellStart"/>
      <w:r w:rsidRPr="00A12DEB">
        <w:t>tersebut</w:t>
      </w:r>
      <w:proofErr w:type="spellEnd"/>
      <w:r w:rsidRPr="00A12DEB">
        <w:t xml:space="preserve"> </w:t>
      </w:r>
      <w:proofErr w:type="spellStart"/>
      <w:r w:rsidRPr="00A12DEB">
        <w:t>tetap</w:t>
      </w:r>
      <w:proofErr w:type="spellEnd"/>
      <w:r w:rsidRPr="00A12DEB">
        <w:t xml:space="preserve"> </w:t>
      </w:r>
      <w:proofErr w:type="spellStart"/>
      <w:r w:rsidRPr="00A12DEB">
        <w:t>berada</w:t>
      </w:r>
      <w:proofErr w:type="spellEnd"/>
      <w:r w:rsidRPr="00A12DEB">
        <w:t xml:space="preserve"> di </w:t>
      </w:r>
      <w:proofErr w:type="spellStart"/>
      <w:r w:rsidRPr="00A12DEB">
        <w:t>peringkat</w:t>
      </w:r>
      <w:proofErr w:type="spellEnd"/>
      <w:r w:rsidRPr="00A12DEB">
        <w:t xml:space="preserve"> </w:t>
      </w:r>
      <w:proofErr w:type="spellStart"/>
      <w:r w:rsidRPr="00A12DEB">
        <w:t>teratas</w:t>
      </w:r>
      <w:proofErr w:type="spellEnd"/>
      <w:r w:rsidRPr="00A12DEB">
        <w:t xml:space="preserve"> (Spiegelhalter, 1986). </w:t>
      </w:r>
      <w:proofErr w:type="spellStart"/>
      <w:r w:rsidRPr="00A12DEB">
        <w:t>Miskalibrasi</w:t>
      </w:r>
      <w:proofErr w:type="spellEnd"/>
      <w:r w:rsidRPr="00A12DEB">
        <w:t xml:space="preserve"> pada </w:t>
      </w:r>
      <w:proofErr w:type="spellStart"/>
      <w:r w:rsidRPr="00A12DEB">
        <w:t>sistem</w:t>
      </w:r>
      <w:proofErr w:type="spellEnd"/>
      <w:r w:rsidRPr="00A12DEB">
        <w:t xml:space="preserve"> </w:t>
      </w:r>
      <w:proofErr w:type="spellStart"/>
      <w:r w:rsidRPr="00A12DEB">
        <w:t>rekomendasi</w:t>
      </w:r>
      <w:proofErr w:type="spellEnd"/>
      <w:r w:rsidRPr="00A12DEB">
        <w:t xml:space="preserve"> </w:t>
      </w:r>
      <w:proofErr w:type="spellStart"/>
      <w:r w:rsidRPr="00A12DEB">
        <w:t>kurikulum</w:t>
      </w:r>
      <w:proofErr w:type="spellEnd"/>
      <w:r w:rsidRPr="00A12DEB">
        <w:t xml:space="preserve"> </w:t>
      </w:r>
      <w:proofErr w:type="spellStart"/>
      <w:r w:rsidRPr="00A12DEB">
        <w:t>berbahaya</w:t>
      </w:r>
      <w:proofErr w:type="spellEnd"/>
      <w:r w:rsidRPr="00A12DEB">
        <w:t xml:space="preserve"> </w:t>
      </w:r>
      <w:proofErr w:type="spellStart"/>
      <w:r w:rsidRPr="00A12DEB">
        <w:t>karena</w:t>
      </w:r>
      <w:proofErr w:type="spellEnd"/>
      <w:r w:rsidRPr="00A12DEB">
        <w:t xml:space="preserve"> </w:t>
      </w:r>
      <w:proofErr w:type="spellStart"/>
      <w:r w:rsidRPr="00A12DEB">
        <w:t>dapat</w:t>
      </w:r>
      <w:proofErr w:type="spellEnd"/>
      <w:r w:rsidRPr="00A12DEB">
        <w:t xml:space="preserve"> </w:t>
      </w:r>
      <w:proofErr w:type="spellStart"/>
      <w:r w:rsidRPr="00A12DEB">
        <w:t>menyingkirkan</w:t>
      </w:r>
      <w:proofErr w:type="spellEnd"/>
      <w:r w:rsidRPr="00A12DEB">
        <w:t xml:space="preserve"> </w:t>
      </w:r>
      <w:proofErr w:type="spellStart"/>
      <w:r w:rsidRPr="00A12DEB">
        <w:t>kompetensi</w:t>
      </w:r>
      <w:proofErr w:type="spellEnd"/>
      <w:r w:rsidRPr="00A12DEB">
        <w:t xml:space="preserve"> </w:t>
      </w:r>
      <w:proofErr w:type="spellStart"/>
      <w:r w:rsidRPr="00A12DEB">
        <w:t>dasar</w:t>
      </w:r>
      <w:proofErr w:type="spellEnd"/>
      <w:r w:rsidRPr="00A12DEB">
        <w:t xml:space="preserve"> yang </w:t>
      </w:r>
      <w:proofErr w:type="spellStart"/>
      <w:r w:rsidRPr="00A12DEB">
        <w:t>krusial</w:t>
      </w:r>
      <w:proofErr w:type="spellEnd"/>
      <w:r w:rsidRPr="00A12DEB">
        <w:t xml:space="preserve"> </w:t>
      </w:r>
      <w:proofErr w:type="spellStart"/>
      <w:r w:rsidRPr="00A12DEB">
        <w:t>hanya</w:t>
      </w:r>
      <w:proofErr w:type="spellEnd"/>
      <w:r w:rsidRPr="00A12DEB">
        <w:t xml:space="preserve"> </w:t>
      </w:r>
      <w:proofErr w:type="spellStart"/>
      <w:r w:rsidRPr="00A12DEB">
        <w:t>karena</w:t>
      </w:r>
      <w:proofErr w:type="spellEnd"/>
      <w:r w:rsidRPr="00A12DEB">
        <w:t xml:space="preserve"> </w:t>
      </w:r>
      <w:proofErr w:type="spellStart"/>
      <w:r w:rsidRPr="00A12DEB">
        <w:t>sistem</w:t>
      </w:r>
      <w:proofErr w:type="spellEnd"/>
      <w:r w:rsidRPr="00A12DEB">
        <w:t xml:space="preserve"> </w:t>
      </w:r>
      <w:proofErr w:type="spellStart"/>
      <w:r w:rsidRPr="00A12DEB">
        <w:t>secara</w:t>
      </w:r>
      <w:proofErr w:type="spellEnd"/>
      <w:r w:rsidRPr="00A12DEB">
        <w:t xml:space="preserve"> </w:t>
      </w:r>
      <w:proofErr w:type="spellStart"/>
      <w:r w:rsidRPr="00A12DEB">
        <w:t>keliru</w:t>
      </w:r>
      <w:proofErr w:type="spellEnd"/>
      <w:r w:rsidRPr="00A12DEB">
        <w:t xml:space="preserve"> </w:t>
      </w:r>
      <w:proofErr w:type="spellStart"/>
      <w:r w:rsidRPr="00A12DEB">
        <w:t>meremehkan</w:t>
      </w:r>
      <w:proofErr w:type="spellEnd"/>
      <w:r w:rsidRPr="00A12DEB">
        <w:t xml:space="preserve"> </w:t>
      </w:r>
      <w:proofErr w:type="spellStart"/>
      <w:r w:rsidRPr="00A12DEB">
        <w:t>relevansinya</w:t>
      </w:r>
      <w:proofErr w:type="spellEnd"/>
      <w:r w:rsidRPr="00A12DEB">
        <w:t xml:space="preserve"> </w:t>
      </w:r>
      <w:proofErr w:type="spellStart"/>
      <w:r w:rsidRPr="00A12DEB">
        <w:t>dengan</w:t>
      </w:r>
      <w:proofErr w:type="spellEnd"/>
      <w:r w:rsidRPr="00A12DEB">
        <w:t xml:space="preserve"> </w:t>
      </w:r>
      <w:proofErr w:type="spellStart"/>
      <w:r w:rsidRPr="00A12DEB">
        <w:t>tingkat</w:t>
      </w:r>
      <w:proofErr w:type="spellEnd"/>
      <w:r w:rsidRPr="00A12DEB">
        <w:t xml:space="preserve"> </w:t>
      </w:r>
      <w:proofErr w:type="spellStart"/>
      <w:r w:rsidRPr="00A12DEB">
        <w:t>probabilitas</w:t>
      </w:r>
      <w:proofErr w:type="spellEnd"/>
      <w:r w:rsidRPr="00A12DEB">
        <w:t xml:space="preserve"> yang salah </w:t>
      </w:r>
      <w:proofErr w:type="spellStart"/>
      <w:r w:rsidRPr="00A12DEB">
        <w:t>secara</w:t>
      </w:r>
      <w:proofErr w:type="spellEnd"/>
      <w:r w:rsidRPr="00A12DEB">
        <w:t xml:space="preserve"> </w:t>
      </w:r>
      <w:proofErr w:type="spellStart"/>
      <w:r w:rsidRPr="00A12DEB">
        <w:t>absolut</w:t>
      </w:r>
      <w:proofErr w:type="spellEnd"/>
      <w:r w:rsidRPr="00A12DEB">
        <w:t xml:space="preserve"> (Spiegelhalter, 1986).</w:t>
      </w:r>
    </w:p>
    <w:p w14:paraId="46608B6D" w14:textId="77777777" w:rsidR="007B5086" w:rsidRPr="00A84F51" w:rsidRDefault="007B5086" w:rsidP="007B5086">
      <w:pPr>
        <w:spacing w:line="360" w:lineRule="auto"/>
        <w:ind w:firstLine="720"/>
        <w:jc w:val="both"/>
        <w:rPr>
          <w:lang w:val="nb-NO"/>
        </w:rPr>
      </w:pPr>
      <w:r w:rsidRPr="00A84F51">
        <w:rPr>
          <w:lang w:val="nb-NO"/>
        </w:rPr>
        <w:t xml:space="preserve">Untuk menjembatani kesenjangan antara kemampuan diskriminasi dan kalibrasi absolut, kerangka evaluasi ini mengadopsi </w:t>
      </w:r>
      <w:r w:rsidRPr="00A84F51">
        <w:rPr>
          <w:b/>
          <w:bCs/>
          <w:lang w:val="nb-NO"/>
        </w:rPr>
        <w:t>Brier Score</w:t>
      </w:r>
      <w:r w:rsidRPr="00A84F51">
        <w:rPr>
          <w:lang w:val="nb-NO"/>
        </w:rPr>
        <w:t xml:space="preserve"> (Brier, 1950). Brier Score telah menjadi standar lintas disiplin sebagai metrik </w:t>
      </w:r>
      <w:r w:rsidRPr="00A84F51">
        <w:rPr>
          <w:i/>
          <w:iCs/>
          <w:lang w:val="nb-NO"/>
        </w:rPr>
        <w:t>strictly proper scoring rule</w:t>
      </w:r>
      <w:r w:rsidRPr="00A84F51">
        <w:rPr>
          <w:lang w:val="nb-NO"/>
        </w:rPr>
        <w:t xml:space="preserve"> yang mengevaluasi prediksi probabilistik (Brier, 1950). Secara definisi matematis, Brier Score menghitung rata-rata selisih kuadrat antara probabilitas yang diprediksi (</w:t>
      </w:r>
      <w:r w:rsidRPr="00A84F51">
        <w:rPr>
          <w:noProof/>
        </w:rPr>
        <w:drawing>
          <wp:inline distT="0" distB="0" distL="0" distR="0" wp14:anchorId="63A7F227" wp14:editId="3D019F3B">
            <wp:extent cx="144780" cy="259080"/>
            <wp:effectExtent l="0" t="0" r="7620" b="7620"/>
            <wp:docPr id="44097572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44780" cy="259080"/>
                    </a:xfrm>
                    <a:prstGeom prst="rect">
                      <a:avLst/>
                    </a:prstGeom>
                    <a:noFill/>
                    <a:ln>
                      <a:noFill/>
                    </a:ln>
                  </pic:spPr>
                </pic:pic>
              </a:graphicData>
            </a:graphic>
          </wp:inline>
        </w:drawing>
      </w:r>
      <w:r w:rsidRPr="00A84F51">
        <w:rPr>
          <w:lang w:val="nb-NO"/>
        </w:rPr>
        <w:t>) dan luaran biner faktual observasi (</w:t>
      </w:r>
      <w:r w:rsidRPr="00A84F51">
        <w:rPr>
          <w:noProof/>
        </w:rPr>
        <w:drawing>
          <wp:inline distT="0" distB="0" distL="0" distR="0" wp14:anchorId="024664D7" wp14:editId="61974DBE">
            <wp:extent cx="822960" cy="236220"/>
            <wp:effectExtent l="0" t="0" r="0" b="0"/>
            <wp:docPr id="79553284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2960" cy="236220"/>
                    </a:xfrm>
                    <a:prstGeom prst="rect">
                      <a:avLst/>
                    </a:prstGeom>
                    <a:noFill/>
                    <a:ln>
                      <a:noFill/>
                    </a:ln>
                  </pic:spPr>
                </pic:pic>
              </a:graphicData>
            </a:graphic>
          </wp:inline>
        </w:drawing>
      </w:r>
      <w:r w:rsidRPr="00A84F51">
        <w:rPr>
          <w:lang w:val="nb-NO"/>
        </w:rPr>
        <w:t xml:space="preserve">) pada total jumlah prediksi </w:t>
      </w:r>
      <w:r w:rsidRPr="00A84F51">
        <w:rPr>
          <w:noProof/>
        </w:rPr>
        <w:drawing>
          <wp:inline distT="0" distB="0" distL="0" distR="0" wp14:anchorId="048E505D" wp14:editId="62ADBE33">
            <wp:extent cx="167640" cy="236220"/>
            <wp:effectExtent l="0" t="0" r="3810" b="0"/>
            <wp:docPr id="110176381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67640" cy="236220"/>
                    </a:xfrm>
                    <a:prstGeom prst="rect">
                      <a:avLst/>
                    </a:prstGeom>
                    <a:noFill/>
                    <a:ln>
                      <a:noFill/>
                    </a:ln>
                  </pic:spPr>
                </pic:pic>
              </a:graphicData>
            </a:graphic>
          </wp:inline>
        </w:drawing>
      </w:r>
      <w:r w:rsidRPr="00A84F51">
        <w:rPr>
          <w:lang w:val="nb-NO"/>
        </w:rPr>
        <w:t>:</w:t>
      </w:r>
    </w:p>
    <w:p w14:paraId="00D1B69C" w14:textId="105BDA29" w:rsidR="007B5086" w:rsidRPr="00A84F51" w:rsidRDefault="007B5086" w:rsidP="007B5086">
      <w:pPr>
        <w:spacing w:line="360" w:lineRule="auto"/>
        <w:jc w:val="both"/>
        <w:rPr>
          <w:lang w:val="nb-NO"/>
        </w:rPr>
      </w:pPr>
      <w:r w:rsidRPr="00A84F51">
        <w:rPr>
          <w:noProof/>
        </w:rPr>
        <w:drawing>
          <wp:inline distT="0" distB="0" distL="0" distR="0" wp14:anchorId="3E669021" wp14:editId="7FB42783">
            <wp:extent cx="2235200" cy="701040"/>
            <wp:effectExtent l="0" t="0" r="0" b="0"/>
            <wp:docPr id="154344657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rotWithShape="1">
                    <a:blip r:embed="rId20">
                      <a:extLst>
                        <a:ext uri="{28A0092B-C50C-407E-A947-70E740481C1C}">
                          <a14:useLocalDpi xmlns:a14="http://schemas.microsoft.com/office/drawing/2010/main" val="0"/>
                        </a:ext>
                      </a:extLst>
                    </a:blip>
                    <a:srcRect l="28345" r="28832"/>
                    <a:stretch>
                      <a:fillRect/>
                    </a:stretch>
                  </pic:blipFill>
                  <pic:spPr bwMode="auto">
                    <a:xfrm>
                      <a:off x="0" y="0"/>
                      <a:ext cx="2235200" cy="701040"/>
                    </a:xfrm>
                    <a:prstGeom prst="rect">
                      <a:avLst/>
                    </a:prstGeom>
                    <a:noFill/>
                    <a:ln>
                      <a:noFill/>
                    </a:ln>
                    <a:extLst>
                      <a:ext uri="{53640926-AAD7-44D8-BBD7-CCE9431645EC}">
                        <a14:shadowObscured xmlns:a14="http://schemas.microsoft.com/office/drawing/2010/main"/>
                      </a:ext>
                    </a:extLst>
                  </pic:spPr>
                </pic:pic>
              </a:graphicData>
            </a:graphic>
          </wp:inline>
        </w:drawing>
      </w:r>
      <w:r w:rsidRPr="00A84F51">
        <w:rPr>
          <w:lang w:val="nb-NO"/>
        </w:rPr>
        <w:t>............................................................................ (</w:t>
      </w:r>
      <w:r w:rsidR="002A5626">
        <w:rPr>
          <w:lang w:val="nb-NO"/>
        </w:rPr>
        <w:t>3</w:t>
      </w:r>
      <w:r w:rsidRPr="00A84F51">
        <w:rPr>
          <w:lang w:val="nb-NO"/>
        </w:rPr>
        <w:t>)</w:t>
      </w:r>
    </w:p>
    <w:p w14:paraId="08572244" w14:textId="77777777" w:rsidR="007B5086" w:rsidRDefault="007B5086" w:rsidP="007B5086">
      <w:pPr>
        <w:spacing w:line="360" w:lineRule="auto"/>
        <w:ind w:firstLine="720"/>
        <w:jc w:val="both"/>
        <w:rPr>
          <w:lang w:val="nb-NO"/>
        </w:rPr>
      </w:pPr>
      <w:r w:rsidRPr="00A84F51">
        <w:rPr>
          <w:lang w:val="nb-NO"/>
        </w:rPr>
        <w:t>Nilai Brier Score dibatasi pada rentang 0 hingga 1, di mana nilai 0 menunjukkan prediksi yang secara absolut sempurna tanpa kesalahan kalibrasi maupun resolusi, dan nilai yang lebih tinggi menunjukkan terjadinya degradasi akurasi (Brier, 1950). Keutamaan teoretis terbesar dari Brier Score, yang menjadikannya jauh lebih superior dibanding sekadar metrik kesalahan absolut, terletak pada kemampuannya untuk didekomposisi (dikenal secara luas sebagai Dekomposisi Murphy) menjadi tiga elemen yang mandiri, yaitu ketidakpastian (</w:t>
      </w:r>
      <w:r w:rsidRPr="00A84F51">
        <w:rPr>
          <w:i/>
          <w:iCs/>
          <w:lang w:val="nb-NO"/>
        </w:rPr>
        <w:t>uncertainty</w:t>
      </w:r>
      <w:r w:rsidRPr="00A84F51">
        <w:rPr>
          <w:lang w:val="nb-NO"/>
        </w:rPr>
        <w:t>), reliabilitas (</w:t>
      </w:r>
      <w:r w:rsidRPr="00A84F51">
        <w:rPr>
          <w:i/>
          <w:iCs/>
          <w:lang w:val="nb-NO"/>
        </w:rPr>
        <w:t>reliability</w:t>
      </w:r>
      <w:r w:rsidRPr="00A84F51">
        <w:rPr>
          <w:lang w:val="nb-NO"/>
        </w:rPr>
        <w:t>), dan resolusi (</w:t>
      </w:r>
      <w:r w:rsidRPr="00A84F51">
        <w:rPr>
          <w:i/>
          <w:iCs/>
          <w:lang w:val="nb-NO"/>
        </w:rPr>
        <w:t>resolution</w:t>
      </w:r>
      <w:r w:rsidRPr="00A84F51">
        <w:rPr>
          <w:lang w:val="nb-NO"/>
        </w:rPr>
        <w:t xml:space="preserve">) </w:t>
      </w:r>
      <w:r>
        <w:rPr>
          <w:lang w:val="nb-NO"/>
        </w:rPr>
        <w:t xml:space="preserve">sebagaimana pada Tabel 3.2 </w:t>
      </w:r>
      <w:r w:rsidRPr="00A84F51">
        <w:rPr>
          <w:lang w:val="nb-NO"/>
        </w:rPr>
        <w:t>(Murphy, 1973).</w:t>
      </w:r>
    </w:p>
    <w:p w14:paraId="11CA48E6" w14:textId="77777777" w:rsidR="007B5086" w:rsidRPr="00274FDF" w:rsidRDefault="007B5086" w:rsidP="007B5086">
      <w:pPr>
        <w:spacing w:line="360" w:lineRule="auto"/>
        <w:ind w:firstLine="720"/>
        <w:jc w:val="both"/>
        <w:rPr>
          <w:lang w:val="nb-NO"/>
        </w:rPr>
      </w:pPr>
      <w:r w:rsidRPr="00EF2F77">
        <w:rPr>
          <w:lang w:val="nb-NO"/>
        </w:rPr>
        <w:t>Brier Score diharapkan akan mencapai nilai minimalnya hanya jika probabilitas yang diestimasi oleh algoritma sama persis dengan probabilitas distribusi yang sebenarnya (</w:t>
      </w:r>
      <w:r w:rsidRPr="00EF2F77">
        <w:rPr>
          <w:i/>
          <w:iCs/>
          <w:lang w:val="nb-NO"/>
        </w:rPr>
        <w:t>strictly proper</w:t>
      </w:r>
      <w:r w:rsidRPr="00EF2F77">
        <w:rPr>
          <w:lang w:val="nb-NO"/>
        </w:rPr>
        <w:t xml:space="preserve">) (Brier, 1950). </w:t>
      </w:r>
      <w:r w:rsidRPr="00A84F51">
        <w:rPr>
          <w:lang w:val="nb-NO"/>
        </w:rPr>
        <w:t>Dalam proses penelitian ini, Brier Score dipadukan dengan teknik validasi silang lima lipatan (</w:t>
      </w:r>
      <w:r w:rsidRPr="00A84F51">
        <w:rPr>
          <w:i/>
          <w:iCs/>
          <w:lang w:val="nb-NO"/>
        </w:rPr>
        <w:t>5-fold cross-validation</w:t>
      </w:r>
      <w:r w:rsidRPr="00A84F51">
        <w:rPr>
          <w:lang w:val="nb-NO"/>
        </w:rPr>
        <w:t>) untuk mengkalibrasi parameter nilai ambang (</w:t>
      </w:r>
      <w:r w:rsidRPr="00A84F51">
        <w:rPr>
          <w:i/>
          <w:iCs/>
          <w:lang w:val="nb-NO"/>
        </w:rPr>
        <w:t>threshold</w:t>
      </w:r>
      <w:r w:rsidRPr="00A84F51">
        <w:rPr>
          <w:lang w:val="nb-NO"/>
        </w:rPr>
        <w:t>) dari ekstraksi keterampilan.</w:t>
      </w:r>
    </w:p>
    <w:p w14:paraId="185B5565" w14:textId="77777777" w:rsidR="007B5086" w:rsidRDefault="007B5086" w:rsidP="007B5086">
      <w:pPr>
        <w:spacing w:line="360" w:lineRule="auto"/>
        <w:jc w:val="both"/>
        <w:rPr>
          <w:lang w:val="nb-NO"/>
        </w:rPr>
      </w:pPr>
    </w:p>
    <w:p w14:paraId="4F150A3C" w14:textId="77777777" w:rsidR="004D225F" w:rsidRDefault="004D225F" w:rsidP="007B5086">
      <w:pPr>
        <w:spacing w:line="360" w:lineRule="auto"/>
        <w:jc w:val="both"/>
        <w:rPr>
          <w:lang w:val="nb-NO"/>
        </w:rPr>
      </w:pPr>
    </w:p>
    <w:p w14:paraId="462D10A7" w14:textId="77777777" w:rsidR="004D225F" w:rsidRDefault="004D225F" w:rsidP="007B5086">
      <w:pPr>
        <w:spacing w:line="360" w:lineRule="auto"/>
        <w:jc w:val="both"/>
        <w:rPr>
          <w:lang w:val="nb-NO"/>
        </w:rPr>
      </w:pPr>
    </w:p>
    <w:p w14:paraId="6714A8B9" w14:textId="77777777" w:rsidR="004D225F" w:rsidRDefault="004D225F" w:rsidP="007B5086">
      <w:pPr>
        <w:spacing w:line="360" w:lineRule="auto"/>
        <w:jc w:val="both"/>
        <w:rPr>
          <w:lang w:val="nb-NO"/>
        </w:rPr>
      </w:pPr>
    </w:p>
    <w:p w14:paraId="07311DC6" w14:textId="77777777" w:rsidR="004D225F" w:rsidRDefault="004D225F" w:rsidP="007B5086">
      <w:pPr>
        <w:spacing w:line="360" w:lineRule="auto"/>
        <w:jc w:val="both"/>
        <w:rPr>
          <w:lang w:val="nb-NO"/>
        </w:rPr>
      </w:pPr>
    </w:p>
    <w:p w14:paraId="0E77ADB7" w14:textId="2863879F" w:rsidR="007B5086" w:rsidRPr="00A84F51" w:rsidRDefault="007B5086" w:rsidP="007B5086">
      <w:pPr>
        <w:spacing w:line="360" w:lineRule="auto"/>
        <w:jc w:val="center"/>
        <w:rPr>
          <w:sz w:val="22"/>
          <w:szCs w:val="22"/>
          <w:lang w:val="nb-NO"/>
        </w:rPr>
      </w:pPr>
      <w:r w:rsidRPr="00A84F51">
        <w:rPr>
          <w:sz w:val="22"/>
          <w:szCs w:val="22"/>
          <w:lang w:val="nb-NO"/>
        </w:rPr>
        <w:lastRenderedPageBreak/>
        <w:t xml:space="preserve">Tabel </w:t>
      </w:r>
      <w:r w:rsidR="002A5626">
        <w:rPr>
          <w:sz w:val="22"/>
          <w:szCs w:val="22"/>
          <w:lang w:val="nb-NO"/>
        </w:rPr>
        <w:t>2</w:t>
      </w:r>
      <w:r w:rsidRPr="00A84F51">
        <w:rPr>
          <w:sz w:val="22"/>
          <w:szCs w:val="22"/>
          <w:lang w:val="nb-NO"/>
        </w:rPr>
        <w:t>.</w:t>
      </w:r>
      <w:r w:rsidR="004D225F">
        <w:rPr>
          <w:sz w:val="22"/>
          <w:szCs w:val="22"/>
          <w:lang w:val="nb-NO"/>
        </w:rPr>
        <w:t>3</w:t>
      </w:r>
      <w:r w:rsidRPr="00A84F51">
        <w:rPr>
          <w:sz w:val="22"/>
          <w:szCs w:val="22"/>
          <w:lang w:val="nb-NO"/>
        </w:rPr>
        <w:t>. Dekomposisi Murphy</w:t>
      </w:r>
    </w:p>
    <w:tbl>
      <w:tblPr>
        <w:tblW w:w="0" w:type="auto"/>
        <w:tblBorders>
          <w:top w:val="single" w:sz="6" w:space="0" w:color="000000"/>
          <w:bottom w:val="single" w:sz="6" w:space="0" w:color="000000"/>
          <w:insideH w:val="single" w:sz="6" w:space="0" w:color="000000"/>
        </w:tblBorders>
        <w:tblCellMar>
          <w:top w:w="15" w:type="dxa"/>
          <w:left w:w="15" w:type="dxa"/>
          <w:bottom w:w="15" w:type="dxa"/>
          <w:right w:w="15" w:type="dxa"/>
        </w:tblCellMar>
        <w:tblLook w:val="04A0" w:firstRow="1" w:lastRow="0" w:firstColumn="1" w:lastColumn="0" w:noHBand="0" w:noVBand="1"/>
      </w:tblPr>
      <w:tblGrid>
        <w:gridCol w:w="1935"/>
        <w:gridCol w:w="3046"/>
        <w:gridCol w:w="3685"/>
      </w:tblGrid>
      <w:tr w:rsidR="007B5086" w:rsidRPr="00D375FC" w14:paraId="26DB455D" w14:textId="77777777" w:rsidTr="00887E0B">
        <w:tc>
          <w:tcPr>
            <w:tcW w:w="0" w:type="auto"/>
            <w:tcMar>
              <w:top w:w="120" w:type="dxa"/>
              <w:left w:w="180" w:type="dxa"/>
              <w:bottom w:w="120" w:type="dxa"/>
              <w:right w:w="180" w:type="dxa"/>
            </w:tcMar>
            <w:hideMark/>
          </w:tcPr>
          <w:p w14:paraId="204FF926" w14:textId="77777777" w:rsidR="007B5086" w:rsidRPr="00A84F51" w:rsidRDefault="007B5086" w:rsidP="00887E0B">
            <w:pPr>
              <w:jc w:val="center"/>
              <w:rPr>
                <w:sz w:val="20"/>
                <w:szCs w:val="20"/>
              </w:rPr>
            </w:pPr>
            <w:proofErr w:type="spellStart"/>
            <w:r w:rsidRPr="00A84F51">
              <w:rPr>
                <w:b/>
                <w:bCs/>
                <w:sz w:val="20"/>
                <w:szCs w:val="20"/>
              </w:rPr>
              <w:t>Komponen</w:t>
            </w:r>
            <w:proofErr w:type="spellEnd"/>
            <w:r w:rsidRPr="00A84F51">
              <w:rPr>
                <w:b/>
                <w:bCs/>
                <w:sz w:val="20"/>
                <w:szCs w:val="20"/>
              </w:rPr>
              <w:t xml:space="preserve"> </w:t>
            </w:r>
            <w:proofErr w:type="spellStart"/>
            <w:r w:rsidRPr="00A84F51">
              <w:rPr>
                <w:b/>
                <w:bCs/>
                <w:sz w:val="20"/>
                <w:szCs w:val="20"/>
              </w:rPr>
              <w:t>Dekomposisi</w:t>
            </w:r>
            <w:proofErr w:type="spellEnd"/>
            <w:r w:rsidRPr="00A84F51">
              <w:rPr>
                <w:b/>
                <w:bCs/>
                <w:sz w:val="20"/>
                <w:szCs w:val="20"/>
              </w:rPr>
              <w:t xml:space="preserve"> Murphy</w:t>
            </w:r>
          </w:p>
        </w:tc>
        <w:tc>
          <w:tcPr>
            <w:tcW w:w="0" w:type="auto"/>
            <w:tcMar>
              <w:top w:w="120" w:type="dxa"/>
              <w:left w:w="180" w:type="dxa"/>
              <w:bottom w:w="120" w:type="dxa"/>
              <w:right w:w="180" w:type="dxa"/>
            </w:tcMar>
            <w:hideMark/>
          </w:tcPr>
          <w:p w14:paraId="3715E75B" w14:textId="77777777" w:rsidR="007B5086" w:rsidRPr="00A84F51" w:rsidRDefault="007B5086" w:rsidP="00887E0B">
            <w:pPr>
              <w:jc w:val="center"/>
              <w:rPr>
                <w:sz w:val="20"/>
                <w:szCs w:val="20"/>
              </w:rPr>
            </w:pPr>
            <w:proofErr w:type="spellStart"/>
            <w:r w:rsidRPr="00A84F51">
              <w:rPr>
                <w:b/>
                <w:bCs/>
                <w:sz w:val="20"/>
                <w:szCs w:val="20"/>
              </w:rPr>
              <w:t>Definisi</w:t>
            </w:r>
            <w:proofErr w:type="spellEnd"/>
            <w:r w:rsidRPr="00A84F51">
              <w:rPr>
                <w:b/>
                <w:bCs/>
                <w:sz w:val="20"/>
                <w:szCs w:val="20"/>
              </w:rPr>
              <w:t xml:space="preserve"> dan </w:t>
            </w:r>
            <w:proofErr w:type="spellStart"/>
            <w:r w:rsidRPr="00A84F51">
              <w:rPr>
                <w:b/>
                <w:bCs/>
                <w:sz w:val="20"/>
                <w:szCs w:val="20"/>
              </w:rPr>
              <w:t>Penjelasan</w:t>
            </w:r>
            <w:proofErr w:type="spellEnd"/>
          </w:p>
        </w:tc>
        <w:tc>
          <w:tcPr>
            <w:tcW w:w="0" w:type="auto"/>
            <w:tcMar>
              <w:top w:w="120" w:type="dxa"/>
              <w:left w:w="180" w:type="dxa"/>
              <w:bottom w:w="120" w:type="dxa"/>
              <w:right w:w="180" w:type="dxa"/>
            </w:tcMar>
            <w:hideMark/>
          </w:tcPr>
          <w:p w14:paraId="5E596742" w14:textId="77777777" w:rsidR="007B5086" w:rsidRPr="00A84F51" w:rsidRDefault="007B5086" w:rsidP="00887E0B">
            <w:pPr>
              <w:jc w:val="center"/>
              <w:rPr>
                <w:sz w:val="20"/>
                <w:szCs w:val="20"/>
                <w:lang w:val="nb-NO"/>
              </w:rPr>
            </w:pPr>
            <w:r w:rsidRPr="00A84F51">
              <w:rPr>
                <w:b/>
                <w:bCs/>
                <w:sz w:val="20"/>
                <w:szCs w:val="20"/>
                <w:lang w:val="nb-NO"/>
              </w:rPr>
              <w:t>Implikasi pada Sistem Rekomendasi Kurikulum</w:t>
            </w:r>
          </w:p>
        </w:tc>
      </w:tr>
      <w:tr w:rsidR="007B5086" w:rsidRPr="00A84F51" w14:paraId="5779CDD9" w14:textId="77777777" w:rsidTr="00887E0B">
        <w:tc>
          <w:tcPr>
            <w:tcW w:w="0" w:type="auto"/>
            <w:tcMar>
              <w:top w:w="120" w:type="dxa"/>
              <w:left w:w="180" w:type="dxa"/>
              <w:bottom w:w="120" w:type="dxa"/>
              <w:right w:w="180" w:type="dxa"/>
            </w:tcMar>
            <w:hideMark/>
          </w:tcPr>
          <w:p w14:paraId="4500DA53" w14:textId="77777777" w:rsidR="007B5086" w:rsidRPr="00A84F51" w:rsidRDefault="007B5086" w:rsidP="00887E0B">
            <w:pPr>
              <w:rPr>
                <w:sz w:val="20"/>
                <w:szCs w:val="20"/>
              </w:rPr>
            </w:pPr>
            <w:r w:rsidRPr="00A84F51">
              <w:rPr>
                <w:b/>
                <w:bCs/>
                <w:sz w:val="20"/>
                <w:szCs w:val="20"/>
              </w:rPr>
              <w:t>Uncertainty (</w:t>
            </w:r>
            <w:proofErr w:type="spellStart"/>
            <w:r w:rsidRPr="00A84F51">
              <w:rPr>
                <w:b/>
                <w:bCs/>
                <w:sz w:val="20"/>
                <w:szCs w:val="20"/>
              </w:rPr>
              <w:t>Ketidakpastian</w:t>
            </w:r>
            <w:proofErr w:type="spellEnd"/>
            <w:r w:rsidRPr="00A84F51">
              <w:rPr>
                <w:b/>
                <w:bCs/>
                <w:sz w:val="20"/>
                <w:szCs w:val="20"/>
              </w:rPr>
              <w:t>)</w:t>
            </w:r>
          </w:p>
        </w:tc>
        <w:tc>
          <w:tcPr>
            <w:tcW w:w="0" w:type="auto"/>
            <w:tcMar>
              <w:top w:w="120" w:type="dxa"/>
              <w:left w:w="180" w:type="dxa"/>
              <w:bottom w:w="120" w:type="dxa"/>
              <w:right w:w="180" w:type="dxa"/>
            </w:tcMar>
            <w:hideMark/>
          </w:tcPr>
          <w:p w14:paraId="4CC47E50" w14:textId="77777777" w:rsidR="007B5086" w:rsidRPr="00A84F51" w:rsidRDefault="007B5086" w:rsidP="00887E0B">
            <w:pPr>
              <w:rPr>
                <w:sz w:val="20"/>
                <w:szCs w:val="20"/>
              </w:rPr>
            </w:pPr>
            <w:proofErr w:type="spellStart"/>
            <w:r w:rsidRPr="00A84F51">
              <w:rPr>
                <w:sz w:val="20"/>
                <w:szCs w:val="20"/>
              </w:rPr>
              <w:t>Mengukur</w:t>
            </w:r>
            <w:proofErr w:type="spellEnd"/>
            <w:r w:rsidRPr="00A84F51">
              <w:rPr>
                <w:sz w:val="20"/>
                <w:szCs w:val="20"/>
              </w:rPr>
              <w:t xml:space="preserve"> </w:t>
            </w:r>
            <w:proofErr w:type="spellStart"/>
            <w:r w:rsidRPr="00A84F51">
              <w:rPr>
                <w:sz w:val="20"/>
                <w:szCs w:val="20"/>
              </w:rPr>
              <w:t>varians</w:t>
            </w:r>
            <w:proofErr w:type="spellEnd"/>
            <w:r w:rsidRPr="00A84F51">
              <w:rPr>
                <w:sz w:val="20"/>
                <w:szCs w:val="20"/>
              </w:rPr>
              <w:t xml:space="preserve"> </w:t>
            </w:r>
            <w:proofErr w:type="spellStart"/>
            <w:r w:rsidRPr="00A84F51">
              <w:rPr>
                <w:sz w:val="20"/>
                <w:szCs w:val="20"/>
              </w:rPr>
              <w:t>bawaan</w:t>
            </w:r>
            <w:proofErr w:type="spellEnd"/>
            <w:r w:rsidRPr="00A84F51">
              <w:rPr>
                <w:sz w:val="20"/>
                <w:szCs w:val="20"/>
              </w:rPr>
              <w:t xml:space="preserve"> </w:t>
            </w:r>
            <w:proofErr w:type="spellStart"/>
            <w:r w:rsidRPr="00A84F51">
              <w:rPr>
                <w:sz w:val="20"/>
                <w:szCs w:val="20"/>
              </w:rPr>
              <w:t>dari</w:t>
            </w:r>
            <w:proofErr w:type="spellEnd"/>
            <w:r w:rsidRPr="00A84F51">
              <w:rPr>
                <w:sz w:val="20"/>
                <w:szCs w:val="20"/>
              </w:rPr>
              <w:t xml:space="preserve"> </w:t>
            </w:r>
            <w:proofErr w:type="spellStart"/>
            <w:r w:rsidRPr="00A84F51">
              <w:rPr>
                <w:sz w:val="20"/>
                <w:szCs w:val="20"/>
              </w:rPr>
              <w:t>proporsi</w:t>
            </w:r>
            <w:proofErr w:type="spellEnd"/>
            <w:r w:rsidRPr="00A84F51">
              <w:rPr>
                <w:sz w:val="20"/>
                <w:szCs w:val="20"/>
              </w:rPr>
              <w:t xml:space="preserve"> </w:t>
            </w:r>
            <w:proofErr w:type="spellStart"/>
            <w:r w:rsidRPr="00A84F51">
              <w:rPr>
                <w:sz w:val="20"/>
                <w:szCs w:val="20"/>
              </w:rPr>
              <w:t>dasar</w:t>
            </w:r>
            <w:proofErr w:type="spellEnd"/>
            <w:r w:rsidRPr="00A84F51">
              <w:rPr>
                <w:sz w:val="20"/>
                <w:szCs w:val="20"/>
              </w:rPr>
              <w:t xml:space="preserve"> </w:t>
            </w:r>
            <w:proofErr w:type="spellStart"/>
            <w:r w:rsidRPr="00A84F51">
              <w:rPr>
                <w:sz w:val="20"/>
                <w:szCs w:val="20"/>
              </w:rPr>
              <w:t>kejadian</w:t>
            </w:r>
            <w:proofErr w:type="spellEnd"/>
            <w:r w:rsidRPr="00A84F51">
              <w:rPr>
                <w:sz w:val="20"/>
                <w:szCs w:val="20"/>
              </w:rPr>
              <w:t xml:space="preserve"> (</w:t>
            </w:r>
            <w:r w:rsidRPr="00A84F51">
              <w:rPr>
                <w:i/>
                <w:iCs/>
                <w:sz w:val="20"/>
                <w:szCs w:val="20"/>
              </w:rPr>
              <w:t>base rate</w:t>
            </w:r>
            <w:r w:rsidRPr="00A84F51">
              <w:rPr>
                <w:sz w:val="20"/>
                <w:szCs w:val="20"/>
              </w:rPr>
              <w:t xml:space="preserve">) </w:t>
            </w:r>
            <w:proofErr w:type="spellStart"/>
            <w:r w:rsidRPr="00A84F51">
              <w:rPr>
                <w:sz w:val="20"/>
                <w:szCs w:val="20"/>
              </w:rPr>
              <w:t>secara</w:t>
            </w:r>
            <w:proofErr w:type="spellEnd"/>
            <w:r w:rsidRPr="00A84F51">
              <w:rPr>
                <w:sz w:val="20"/>
                <w:szCs w:val="20"/>
              </w:rPr>
              <w:t xml:space="preserve"> </w:t>
            </w:r>
            <w:proofErr w:type="spellStart"/>
            <w:r w:rsidRPr="00A84F51">
              <w:rPr>
                <w:sz w:val="20"/>
                <w:szCs w:val="20"/>
              </w:rPr>
              <w:t>independen</w:t>
            </w:r>
            <w:proofErr w:type="spellEnd"/>
            <w:r w:rsidRPr="00A84F51">
              <w:rPr>
                <w:sz w:val="20"/>
                <w:szCs w:val="20"/>
              </w:rPr>
              <w:t xml:space="preserve"> </w:t>
            </w:r>
            <w:proofErr w:type="spellStart"/>
            <w:r w:rsidRPr="00A84F51">
              <w:rPr>
                <w:sz w:val="20"/>
                <w:szCs w:val="20"/>
              </w:rPr>
              <w:t>dari</w:t>
            </w:r>
            <w:proofErr w:type="spellEnd"/>
            <w:r w:rsidRPr="00A84F51">
              <w:rPr>
                <w:sz w:val="20"/>
                <w:szCs w:val="20"/>
              </w:rPr>
              <w:t xml:space="preserve"> </w:t>
            </w:r>
            <w:proofErr w:type="spellStart"/>
            <w:r w:rsidRPr="00A84F51">
              <w:rPr>
                <w:sz w:val="20"/>
                <w:szCs w:val="20"/>
              </w:rPr>
              <w:t>kapabilitas</w:t>
            </w:r>
            <w:proofErr w:type="spellEnd"/>
            <w:r w:rsidRPr="00A84F51">
              <w:rPr>
                <w:sz w:val="20"/>
                <w:szCs w:val="20"/>
              </w:rPr>
              <w:t xml:space="preserve"> model (Murphy, 1973).</w:t>
            </w:r>
          </w:p>
        </w:tc>
        <w:tc>
          <w:tcPr>
            <w:tcW w:w="0" w:type="auto"/>
            <w:tcMar>
              <w:top w:w="120" w:type="dxa"/>
              <w:left w:w="180" w:type="dxa"/>
              <w:bottom w:w="120" w:type="dxa"/>
              <w:right w:w="180" w:type="dxa"/>
            </w:tcMar>
            <w:hideMark/>
          </w:tcPr>
          <w:p w14:paraId="292EACF0" w14:textId="77777777" w:rsidR="007B5086" w:rsidRPr="00A84F51" w:rsidRDefault="007B5086" w:rsidP="00887E0B">
            <w:pPr>
              <w:rPr>
                <w:sz w:val="20"/>
                <w:szCs w:val="20"/>
                <w:lang w:val="nb-NO"/>
              </w:rPr>
            </w:pPr>
            <w:r w:rsidRPr="00A84F51">
              <w:rPr>
                <w:sz w:val="20"/>
                <w:szCs w:val="20"/>
                <w:lang w:val="nb-NO"/>
              </w:rPr>
              <w:t>Kuantifikasi batas atas (</w:t>
            </w:r>
            <w:r w:rsidRPr="00A84F51">
              <w:rPr>
                <w:i/>
                <w:iCs/>
                <w:sz w:val="20"/>
                <w:szCs w:val="20"/>
                <w:lang w:val="nb-NO"/>
              </w:rPr>
              <w:t>upper bound</w:t>
            </w:r>
            <w:r w:rsidRPr="00A84F51">
              <w:rPr>
                <w:sz w:val="20"/>
                <w:szCs w:val="20"/>
                <w:lang w:val="nb-NO"/>
              </w:rPr>
              <w:t>) terhadap galat yang tidak dapat direduksi; berfungsi mengevaluasi tingkat ketidakteraturan serta keacakan yang melekat pada dinamika kompetensi industri secara natural.</w:t>
            </w:r>
          </w:p>
          <w:p w14:paraId="7EAD3FE9" w14:textId="77777777" w:rsidR="007B5086" w:rsidRPr="00A84F51" w:rsidRDefault="007B5086" w:rsidP="00887E0B">
            <w:pPr>
              <w:rPr>
                <w:sz w:val="20"/>
                <w:szCs w:val="20"/>
              </w:rPr>
            </w:pPr>
            <w:r w:rsidRPr="00A84F51">
              <w:rPr>
                <w:sz w:val="20"/>
                <w:szCs w:val="20"/>
              </w:rPr>
              <w:t>(Murphy, 1973).</w:t>
            </w:r>
          </w:p>
        </w:tc>
      </w:tr>
      <w:tr w:rsidR="007B5086" w:rsidRPr="00A84F51" w14:paraId="0F89BBCE" w14:textId="77777777" w:rsidTr="00887E0B">
        <w:tc>
          <w:tcPr>
            <w:tcW w:w="0" w:type="auto"/>
            <w:tcMar>
              <w:top w:w="120" w:type="dxa"/>
              <w:left w:w="180" w:type="dxa"/>
              <w:bottom w:w="120" w:type="dxa"/>
              <w:right w:w="180" w:type="dxa"/>
            </w:tcMar>
            <w:hideMark/>
          </w:tcPr>
          <w:p w14:paraId="76DACF93" w14:textId="77777777" w:rsidR="007B5086" w:rsidRPr="00A84F51" w:rsidRDefault="007B5086" w:rsidP="00887E0B">
            <w:pPr>
              <w:rPr>
                <w:sz w:val="20"/>
                <w:szCs w:val="20"/>
              </w:rPr>
            </w:pPr>
            <w:r w:rsidRPr="00A84F51">
              <w:rPr>
                <w:b/>
                <w:bCs/>
                <w:sz w:val="20"/>
                <w:szCs w:val="20"/>
              </w:rPr>
              <w:t>Reliability (</w:t>
            </w:r>
            <w:proofErr w:type="spellStart"/>
            <w:r w:rsidRPr="00A84F51">
              <w:rPr>
                <w:b/>
                <w:bCs/>
                <w:sz w:val="20"/>
                <w:szCs w:val="20"/>
              </w:rPr>
              <w:t>Kalibrasi</w:t>
            </w:r>
            <w:proofErr w:type="spellEnd"/>
            <w:r w:rsidRPr="00A84F51">
              <w:rPr>
                <w:b/>
                <w:bCs/>
                <w:sz w:val="20"/>
                <w:szCs w:val="20"/>
              </w:rPr>
              <w:t>)</w:t>
            </w:r>
          </w:p>
        </w:tc>
        <w:tc>
          <w:tcPr>
            <w:tcW w:w="0" w:type="auto"/>
            <w:tcMar>
              <w:top w:w="120" w:type="dxa"/>
              <w:left w:w="180" w:type="dxa"/>
              <w:bottom w:w="120" w:type="dxa"/>
              <w:right w:w="180" w:type="dxa"/>
            </w:tcMar>
            <w:hideMark/>
          </w:tcPr>
          <w:p w14:paraId="435A4120" w14:textId="77777777" w:rsidR="007B5086" w:rsidRPr="00A84F51" w:rsidRDefault="007B5086" w:rsidP="00887E0B">
            <w:pPr>
              <w:rPr>
                <w:sz w:val="20"/>
                <w:szCs w:val="20"/>
              </w:rPr>
            </w:pPr>
            <w:r w:rsidRPr="00A84F51">
              <w:rPr>
                <w:sz w:val="20"/>
                <w:szCs w:val="20"/>
                <w:lang w:val="nb-NO"/>
              </w:rPr>
              <w:t xml:space="preserve">Menilai intensitas penyimpangan struktural yang terjadi di antara estimasi probabilitas model dengan kemunculan data empiris yang teramati. </w:t>
            </w:r>
            <w:r w:rsidRPr="00A84F51">
              <w:rPr>
                <w:sz w:val="20"/>
                <w:szCs w:val="20"/>
              </w:rPr>
              <w:t>(Murphy, 1973).</w:t>
            </w:r>
          </w:p>
        </w:tc>
        <w:tc>
          <w:tcPr>
            <w:tcW w:w="0" w:type="auto"/>
            <w:tcMar>
              <w:top w:w="120" w:type="dxa"/>
              <w:left w:w="180" w:type="dxa"/>
              <w:bottom w:w="120" w:type="dxa"/>
              <w:right w:w="180" w:type="dxa"/>
            </w:tcMar>
            <w:hideMark/>
          </w:tcPr>
          <w:p w14:paraId="788132E0" w14:textId="77777777" w:rsidR="007B5086" w:rsidRPr="00A84F51" w:rsidRDefault="007B5086" w:rsidP="00887E0B">
            <w:pPr>
              <w:rPr>
                <w:sz w:val="20"/>
                <w:szCs w:val="20"/>
              </w:rPr>
            </w:pPr>
            <w:proofErr w:type="spellStart"/>
            <w:r w:rsidRPr="00A84F51">
              <w:rPr>
                <w:sz w:val="20"/>
                <w:szCs w:val="20"/>
              </w:rPr>
              <w:t>Apabila</w:t>
            </w:r>
            <w:proofErr w:type="spellEnd"/>
            <w:r w:rsidRPr="00A84F51">
              <w:rPr>
                <w:sz w:val="20"/>
                <w:szCs w:val="20"/>
              </w:rPr>
              <w:t xml:space="preserve"> </w:t>
            </w:r>
            <w:proofErr w:type="spellStart"/>
            <w:r w:rsidRPr="00A84F51">
              <w:rPr>
                <w:sz w:val="20"/>
                <w:szCs w:val="20"/>
              </w:rPr>
              <w:t>sistem</w:t>
            </w:r>
            <w:proofErr w:type="spellEnd"/>
            <w:r w:rsidRPr="00A84F51">
              <w:rPr>
                <w:sz w:val="20"/>
                <w:szCs w:val="20"/>
              </w:rPr>
              <w:t xml:space="preserve"> NLP </w:t>
            </w:r>
            <w:proofErr w:type="spellStart"/>
            <w:r w:rsidRPr="00A84F51">
              <w:rPr>
                <w:sz w:val="20"/>
                <w:szCs w:val="20"/>
              </w:rPr>
              <w:t>menetapkan</w:t>
            </w:r>
            <w:proofErr w:type="spellEnd"/>
            <w:r w:rsidRPr="00A84F51">
              <w:rPr>
                <w:sz w:val="20"/>
                <w:szCs w:val="20"/>
              </w:rPr>
              <w:t xml:space="preserve"> </w:t>
            </w:r>
            <w:proofErr w:type="spellStart"/>
            <w:r w:rsidRPr="00A84F51">
              <w:rPr>
                <w:sz w:val="20"/>
                <w:szCs w:val="20"/>
              </w:rPr>
              <w:t>skor</w:t>
            </w:r>
            <w:proofErr w:type="spellEnd"/>
            <w:r w:rsidRPr="00A84F51">
              <w:rPr>
                <w:sz w:val="20"/>
                <w:szCs w:val="20"/>
              </w:rPr>
              <w:t xml:space="preserve"> </w:t>
            </w:r>
            <w:proofErr w:type="spellStart"/>
            <w:r w:rsidRPr="00A84F51">
              <w:rPr>
                <w:sz w:val="20"/>
                <w:szCs w:val="20"/>
              </w:rPr>
              <w:t>keyakinan</w:t>
            </w:r>
            <w:proofErr w:type="spellEnd"/>
            <w:r w:rsidRPr="00A84F51">
              <w:rPr>
                <w:sz w:val="20"/>
                <w:szCs w:val="20"/>
              </w:rPr>
              <w:t xml:space="preserve"> (</w:t>
            </w:r>
            <w:r w:rsidRPr="00A84F51">
              <w:rPr>
                <w:i/>
                <w:iCs/>
                <w:sz w:val="20"/>
                <w:szCs w:val="20"/>
              </w:rPr>
              <w:t>confidence score</w:t>
            </w:r>
            <w:r w:rsidRPr="00A84F51">
              <w:rPr>
                <w:sz w:val="20"/>
                <w:szCs w:val="20"/>
              </w:rPr>
              <w:t xml:space="preserve">) </w:t>
            </w:r>
            <w:proofErr w:type="spellStart"/>
            <w:r w:rsidRPr="00A84F51">
              <w:rPr>
                <w:sz w:val="20"/>
                <w:szCs w:val="20"/>
              </w:rPr>
              <w:t>sebesar</w:t>
            </w:r>
            <w:proofErr w:type="spellEnd"/>
            <w:r w:rsidRPr="00A84F51">
              <w:rPr>
                <w:sz w:val="20"/>
                <w:szCs w:val="20"/>
              </w:rPr>
              <w:t xml:space="preserve"> 0,85 pada </w:t>
            </w:r>
            <w:proofErr w:type="spellStart"/>
            <w:r w:rsidRPr="00A84F51">
              <w:rPr>
                <w:sz w:val="20"/>
                <w:szCs w:val="20"/>
              </w:rPr>
              <w:t>suatu</w:t>
            </w:r>
            <w:proofErr w:type="spellEnd"/>
            <w:r w:rsidRPr="00A84F51">
              <w:rPr>
                <w:sz w:val="20"/>
                <w:szCs w:val="20"/>
              </w:rPr>
              <w:t xml:space="preserve"> </w:t>
            </w:r>
            <w:proofErr w:type="spellStart"/>
            <w:r w:rsidRPr="00A84F51">
              <w:rPr>
                <w:sz w:val="20"/>
                <w:szCs w:val="20"/>
              </w:rPr>
              <w:t>kompetensi</w:t>
            </w:r>
            <w:proofErr w:type="spellEnd"/>
            <w:r w:rsidRPr="00A84F51">
              <w:rPr>
                <w:sz w:val="20"/>
                <w:szCs w:val="20"/>
              </w:rPr>
              <w:t xml:space="preserve">, </w:t>
            </w:r>
            <w:proofErr w:type="spellStart"/>
            <w:r w:rsidRPr="00A84F51">
              <w:rPr>
                <w:sz w:val="20"/>
                <w:szCs w:val="20"/>
              </w:rPr>
              <w:t>maka</w:t>
            </w:r>
            <w:proofErr w:type="spellEnd"/>
            <w:r w:rsidRPr="00A84F51">
              <w:rPr>
                <w:sz w:val="20"/>
                <w:szCs w:val="20"/>
              </w:rPr>
              <w:t xml:space="preserve"> </w:t>
            </w:r>
            <w:proofErr w:type="spellStart"/>
            <w:r w:rsidRPr="00A84F51">
              <w:rPr>
                <w:sz w:val="20"/>
                <w:szCs w:val="20"/>
              </w:rPr>
              <w:t>akurasi</w:t>
            </w:r>
            <w:proofErr w:type="spellEnd"/>
            <w:r w:rsidRPr="00A84F51">
              <w:rPr>
                <w:sz w:val="20"/>
                <w:szCs w:val="20"/>
              </w:rPr>
              <w:t xml:space="preserve"> </w:t>
            </w:r>
            <w:proofErr w:type="spellStart"/>
            <w:r w:rsidRPr="00A84F51">
              <w:rPr>
                <w:sz w:val="20"/>
                <w:szCs w:val="20"/>
              </w:rPr>
              <w:t>empirisnya</w:t>
            </w:r>
            <w:proofErr w:type="spellEnd"/>
            <w:r w:rsidRPr="00A84F51">
              <w:rPr>
                <w:sz w:val="20"/>
                <w:szCs w:val="20"/>
              </w:rPr>
              <w:t xml:space="preserve"> </w:t>
            </w:r>
            <w:proofErr w:type="spellStart"/>
            <w:r w:rsidRPr="00A84F51">
              <w:rPr>
                <w:sz w:val="20"/>
                <w:szCs w:val="20"/>
              </w:rPr>
              <w:t>idealnya</w:t>
            </w:r>
            <w:proofErr w:type="spellEnd"/>
            <w:r w:rsidRPr="00A84F51">
              <w:rPr>
                <w:sz w:val="20"/>
                <w:szCs w:val="20"/>
              </w:rPr>
              <w:t xml:space="preserve"> </w:t>
            </w:r>
            <w:proofErr w:type="spellStart"/>
            <w:r w:rsidRPr="00A84F51">
              <w:rPr>
                <w:sz w:val="20"/>
                <w:szCs w:val="20"/>
              </w:rPr>
              <w:t>berada</w:t>
            </w:r>
            <w:proofErr w:type="spellEnd"/>
            <w:r w:rsidRPr="00A84F51">
              <w:rPr>
                <w:sz w:val="20"/>
                <w:szCs w:val="20"/>
              </w:rPr>
              <w:t xml:space="preserve"> pada </w:t>
            </w:r>
            <w:proofErr w:type="spellStart"/>
            <w:r w:rsidRPr="00A84F51">
              <w:rPr>
                <w:sz w:val="20"/>
                <w:szCs w:val="20"/>
              </w:rPr>
              <w:t>tingkat</w:t>
            </w:r>
            <w:proofErr w:type="spellEnd"/>
            <w:r w:rsidRPr="00A84F51">
              <w:rPr>
                <w:sz w:val="20"/>
                <w:szCs w:val="20"/>
              </w:rPr>
              <w:t xml:space="preserve"> 85%. </w:t>
            </w:r>
            <w:r w:rsidRPr="00A84F51">
              <w:rPr>
                <w:sz w:val="20"/>
                <w:szCs w:val="20"/>
                <w:lang w:val="nb-NO"/>
              </w:rPr>
              <w:t xml:space="preserve">Mencapai nilai reliabilitas yang mendekati angka nol merupakan sasaran fundamental dalam evaluasi ini. </w:t>
            </w:r>
            <w:r w:rsidRPr="00A84F51">
              <w:rPr>
                <w:sz w:val="20"/>
                <w:szCs w:val="20"/>
              </w:rPr>
              <w:t>(Murphy, 1973).</w:t>
            </w:r>
          </w:p>
        </w:tc>
      </w:tr>
      <w:tr w:rsidR="007B5086" w:rsidRPr="00A84F51" w14:paraId="713A2509" w14:textId="77777777" w:rsidTr="00887E0B">
        <w:tc>
          <w:tcPr>
            <w:tcW w:w="0" w:type="auto"/>
            <w:tcMar>
              <w:top w:w="120" w:type="dxa"/>
              <w:left w:w="180" w:type="dxa"/>
              <w:bottom w:w="120" w:type="dxa"/>
              <w:right w:w="180" w:type="dxa"/>
            </w:tcMar>
            <w:hideMark/>
          </w:tcPr>
          <w:p w14:paraId="31F68E33" w14:textId="77777777" w:rsidR="007B5086" w:rsidRPr="00A84F51" w:rsidRDefault="007B5086" w:rsidP="00887E0B">
            <w:pPr>
              <w:rPr>
                <w:sz w:val="20"/>
                <w:szCs w:val="20"/>
              </w:rPr>
            </w:pPr>
            <w:r w:rsidRPr="00A84F51">
              <w:rPr>
                <w:b/>
                <w:bCs/>
                <w:sz w:val="20"/>
                <w:szCs w:val="20"/>
              </w:rPr>
              <w:t>Resolution (</w:t>
            </w:r>
            <w:proofErr w:type="spellStart"/>
            <w:r w:rsidRPr="00A84F51">
              <w:rPr>
                <w:b/>
                <w:bCs/>
                <w:sz w:val="20"/>
                <w:szCs w:val="20"/>
              </w:rPr>
              <w:t>Resolusi</w:t>
            </w:r>
            <w:proofErr w:type="spellEnd"/>
            <w:r w:rsidRPr="00A84F51">
              <w:rPr>
                <w:b/>
                <w:bCs/>
                <w:sz w:val="20"/>
                <w:szCs w:val="20"/>
              </w:rPr>
              <w:t>)</w:t>
            </w:r>
          </w:p>
        </w:tc>
        <w:tc>
          <w:tcPr>
            <w:tcW w:w="0" w:type="auto"/>
            <w:tcMar>
              <w:top w:w="120" w:type="dxa"/>
              <w:left w:w="180" w:type="dxa"/>
              <w:bottom w:w="120" w:type="dxa"/>
              <w:right w:w="180" w:type="dxa"/>
            </w:tcMar>
            <w:hideMark/>
          </w:tcPr>
          <w:p w14:paraId="5ABA157D" w14:textId="77777777" w:rsidR="007B5086" w:rsidRPr="00A84F51" w:rsidRDefault="007B5086" w:rsidP="00887E0B">
            <w:pPr>
              <w:rPr>
                <w:sz w:val="20"/>
                <w:szCs w:val="20"/>
              </w:rPr>
            </w:pPr>
            <w:proofErr w:type="spellStart"/>
            <w:r w:rsidRPr="00A84F51">
              <w:rPr>
                <w:sz w:val="20"/>
                <w:szCs w:val="20"/>
              </w:rPr>
              <w:t>Mengevaluasi</w:t>
            </w:r>
            <w:proofErr w:type="spellEnd"/>
            <w:r w:rsidRPr="00A84F51">
              <w:rPr>
                <w:sz w:val="20"/>
                <w:szCs w:val="20"/>
              </w:rPr>
              <w:t xml:space="preserve"> </w:t>
            </w:r>
            <w:proofErr w:type="spellStart"/>
            <w:r w:rsidRPr="00A84F51">
              <w:rPr>
                <w:sz w:val="20"/>
                <w:szCs w:val="20"/>
              </w:rPr>
              <w:t>sejauh</w:t>
            </w:r>
            <w:proofErr w:type="spellEnd"/>
            <w:r w:rsidRPr="00A84F51">
              <w:rPr>
                <w:sz w:val="20"/>
                <w:szCs w:val="20"/>
              </w:rPr>
              <w:t xml:space="preserve"> mana model </w:t>
            </w:r>
            <w:proofErr w:type="spellStart"/>
            <w:r w:rsidRPr="00A84F51">
              <w:rPr>
                <w:sz w:val="20"/>
                <w:szCs w:val="20"/>
              </w:rPr>
              <w:t>mampu</w:t>
            </w:r>
            <w:proofErr w:type="spellEnd"/>
            <w:r w:rsidRPr="00A84F51">
              <w:rPr>
                <w:sz w:val="20"/>
                <w:szCs w:val="20"/>
              </w:rPr>
              <w:t xml:space="preserve"> </w:t>
            </w:r>
            <w:proofErr w:type="spellStart"/>
            <w:r w:rsidRPr="00A84F51">
              <w:rPr>
                <w:sz w:val="20"/>
                <w:szCs w:val="20"/>
              </w:rPr>
              <w:t>mengelompokkan</w:t>
            </w:r>
            <w:proofErr w:type="spellEnd"/>
            <w:r w:rsidRPr="00A84F51">
              <w:rPr>
                <w:sz w:val="20"/>
                <w:szCs w:val="20"/>
              </w:rPr>
              <w:t xml:space="preserve"> sub-</w:t>
            </w:r>
            <w:proofErr w:type="spellStart"/>
            <w:r w:rsidRPr="00A84F51">
              <w:rPr>
                <w:sz w:val="20"/>
                <w:szCs w:val="20"/>
              </w:rPr>
              <w:t>populasi</w:t>
            </w:r>
            <w:proofErr w:type="spellEnd"/>
            <w:r w:rsidRPr="00A84F51">
              <w:rPr>
                <w:sz w:val="20"/>
                <w:szCs w:val="20"/>
              </w:rPr>
              <w:t xml:space="preserve"> yang </w:t>
            </w:r>
            <w:proofErr w:type="spellStart"/>
            <w:r w:rsidRPr="00A84F51">
              <w:rPr>
                <w:sz w:val="20"/>
                <w:szCs w:val="20"/>
              </w:rPr>
              <w:t>memiliki</w:t>
            </w:r>
            <w:proofErr w:type="spellEnd"/>
            <w:r w:rsidRPr="00A84F51">
              <w:rPr>
                <w:sz w:val="20"/>
                <w:szCs w:val="20"/>
              </w:rPr>
              <w:t xml:space="preserve"> </w:t>
            </w:r>
            <w:proofErr w:type="spellStart"/>
            <w:r w:rsidRPr="00A84F51">
              <w:rPr>
                <w:sz w:val="20"/>
                <w:szCs w:val="20"/>
              </w:rPr>
              <w:t>frekuensi</w:t>
            </w:r>
            <w:proofErr w:type="spellEnd"/>
            <w:r w:rsidRPr="00A84F51">
              <w:rPr>
                <w:sz w:val="20"/>
                <w:szCs w:val="20"/>
              </w:rPr>
              <w:t xml:space="preserve"> </w:t>
            </w:r>
            <w:proofErr w:type="spellStart"/>
            <w:r w:rsidRPr="00A84F51">
              <w:rPr>
                <w:sz w:val="20"/>
                <w:szCs w:val="20"/>
              </w:rPr>
              <w:t>luaran</w:t>
            </w:r>
            <w:proofErr w:type="spellEnd"/>
            <w:r w:rsidRPr="00A84F51">
              <w:rPr>
                <w:sz w:val="20"/>
                <w:szCs w:val="20"/>
              </w:rPr>
              <w:t xml:space="preserve"> </w:t>
            </w:r>
            <w:proofErr w:type="spellStart"/>
            <w:r w:rsidRPr="00A84F51">
              <w:rPr>
                <w:sz w:val="20"/>
                <w:szCs w:val="20"/>
              </w:rPr>
              <w:t>dengan</w:t>
            </w:r>
            <w:proofErr w:type="spellEnd"/>
            <w:r w:rsidRPr="00A84F51">
              <w:rPr>
                <w:sz w:val="20"/>
                <w:szCs w:val="20"/>
              </w:rPr>
              <w:t xml:space="preserve"> </w:t>
            </w:r>
            <w:proofErr w:type="spellStart"/>
            <w:r w:rsidRPr="00A84F51">
              <w:rPr>
                <w:sz w:val="20"/>
                <w:szCs w:val="20"/>
              </w:rPr>
              <w:t>deviasi</w:t>
            </w:r>
            <w:proofErr w:type="spellEnd"/>
            <w:r w:rsidRPr="00A84F51">
              <w:rPr>
                <w:sz w:val="20"/>
                <w:szCs w:val="20"/>
              </w:rPr>
              <w:t xml:space="preserve"> </w:t>
            </w:r>
            <w:proofErr w:type="spellStart"/>
            <w:r w:rsidRPr="00A84F51">
              <w:rPr>
                <w:sz w:val="20"/>
                <w:szCs w:val="20"/>
              </w:rPr>
              <w:t>signifikan</w:t>
            </w:r>
            <w:proofErr w:type="spellEnd"/>
            <w:r w:rsidRPr="00A84F51">
              <w:rPr>
                <w:sz w:val="20"/>
                <w:szCs w:val="20"/>
              </w:rPr>
              <w:t xml:space="preserve"> </w:t>
            </w:r>
            <w:proofErr w:type="spellStart"/>
            <w:r w:rsidRPr="00A84F51">
              <w:rPr>
                <w:sz w:val="20"/>
                <w:szCs w:val="20"/>
              </w:rPr>
              <w:t>terhadap</w:t>
            </w:r>
            <w:proofErr w:type="spellEnd"/>
            <w:r w:rsidRPr="00A84F51">
              <w:rPr>
                <w:sz w:val="20"/>
                <w:szCs w:val="20"/>
              </w:rPr>
              <w:t xml:space="preserve"> </w:t>
            </w:r>
            <w:proofErr w:type="spellStart"/>
            <w:r w:rsidRPr="00A84F51">
              <w:rPr>
                <w:sz w:val="20"/>
                <w:szCs w:val="20"/>
              </w:rPr>
              <w:t>probabilitas</w:t>
            </w:r>
            <w:proofErr w:type="spellEnd"/>
            <w:r w:rsidRPr="00A84F51">
              <w:rPr>
                <w:sz w:val="20"/>
                <w:szCs w:val="20"/>
              </w:rPr>
              <w:t xml:space="preserve"> </w:t>
            </w:r>
            <w:proofErr w:type="spellStart"/>
            <w:r w:rsidRPr="00A84F51">
              <w:rPr>
                <w:sz w:val="20"/>
                <w:szCs w:val="20"/>
              </w:rPr>
              <w:t>dasar</w:t>
            </w:r>
            <w:proofErr w:type="spellEnd"/>
            <w:r w:rsidRPr="00A84F51">
              <w:rPr>
                <w:sz w:val="20"/>
                <w:szCs w:val="20"/>
              </w:rPr>
              <w:t xml:space="preserve"> rata-rata. (Murphy, 1973).</w:t>
            </w:r>
          </w:p>
        </w:tc>
        <w:tc>
          <w:tcPr>
            <w:tcW w:w="0" w:type="auto"/>
            <w:tcMar>
              <w:top w:w="120" w:type="dxa"/>
              <w:left w:w="180" w:type="dxa"/>
              <w:bottom w:w="120" w:type="dxa"/>
              <w:right w:w="180" w:type="dxa"/>
            </w:tcMar>
            <w:hideMark/>
          </w:tcPr>
          <w:p w14:paraId="2FD749E2" w14:textId="77777777" w:rsidR="007B5086" w:rsidRPr="00A84F51" w:rsidRDefault="007B5086" w:rsidP="00887E0B">
            <w:pPr>
              <w:rPr>
                <w:sz w:val="20"/>
                <w:szCs w:val="20"/>
              </w:rPr>
            </w:pPr>
            <w:proofErr w:type="spellStart"/>
            <w:r w:rsidRPr="00A84F51">
              <w:rPr>
                <w:sz w:val="20"/>
                <w:szCs w:val="20"/>
              </w:rPr>
              <w:t>Menunjukkan</w:t>
            </w:r>
            <w:proofErr w:type="spellEnd"/>
            <w:r w:rsidRPr="00A84F51">
              <w:rPr>
                <w:sz w:val="20"/>
                <w:szCs w:val="20"/>
              </w:rPr>
              <w:t xml:space="preserve"> </w:t>
            </w:r>
            <w:proofErr w:type="spellStart"/>
            <w:r w:rsidRPr="00A84F51">
              <w:rPr>
                <w:sz w:val="20"/>
                <w:szCs w:val="20"/>
              </w:rPr>
              <w:t>kapasitas</w:t>
            </w:r>
            <w:proofErr w:type="spellEnd"/>
            <w:r w:rsidRPr="00A84F51">
              <w:rPr>
                <w:sz w:val="20"/>
                <w:szCs w:val="20"/>
              </w:rPr>
              <w:t xml:space="preserve"> AI </w:t>
            </w:r>
            <w:proofErr w:type="spellStart"/>
            <w:r w:rsidRPr="00A84F51">
              <w:rPr>
                <w:sz w:val="20"/>
                <w:szCs w:val="20"/>
              </w:rPr>
              <w:t>dalam</w:t>
            </w:r>
            <w:proofErr w:type="spellEnd"/>
            <w:r w:rsidRPr="00A84F51">
              <w:rPr>
                <w:sz w:val="20"/>
                <w:szCs w:val="20"/>
              </w:rPr>
              <w:t xml:space="preserve"> </w:t>
            </w:r>
            <w:proofErr w:type="spellStart"/>
            <w:r w:rsidRPr="00A84F51">
              <w:rPr>
                <w:sz w:val="20"/>
                <w:szCs w:val="20"/>
              </w:rPr>
              <w:t>melakukan</w:t>
            </w:r>
            <w:proofErr w:type="spellEnd"/>
            <w:r w:rsidRPr="00A84F51">
              <w:rPr>
                <w:sz w:val="20"/>
                <w:szCs w:val="20"/>
              </w:rPr>
              <w:t xml:space="preserve"> </w:t>
            </w:r>
            <w:proofErr w:type="spellStart"/>
            <w:r w:rsidRPr="00A84F51">
              <w:rPr>
                <w:sz w:val="20"/>
                <w:szCs w:val="20"/>
              </w:rPr>
              <w:t>diferensiasi</w:t>
            </w:r>
            <w:proofErr w:type="spellEnd"/>
            <w:r w:rsidRPr="00A84F51">
              <w:rPr>
                <w:sz w:val="20"/>
                <w:szCs w:val="20"/>
              </w:rPr>
              <w:t xml:space="preserve"> yang </w:t>
            </w:r>
            <w:proofErr w:type="spellStart"/>
            <w:r w:rsidRPr="00A84F51">
              <w:rPr>
                <w:sz w:val="20"/>
                <w:szCs w:val="20"/>
              </w:rPr>
              <w:t>presisi</w:t>
            </w:r>
            <w:proofErr w:type="spellEnd"/>
            <w:r w:rsidRPr="00A84F51">
              <w:rPr>
                <w:sz w:val="20"/>
                <w:szCs w:val="20"/>
              </w:rPr>
              <w:t xml:space="preserve"> </w:t>
            </w:r>
            <w:proofErr w:type="spellStart"/>
            <w:r w:rsidRPr="00A84F51">
              <w:rPr>
                <w:sz w:val="20"/>
                <w:szCs w:val="20"/>
              </w:rPr>
              <w:t>antara</w:t>
            </w:r>
            <w:proofErr w:type="spellEnd"/>
            <w:r w:rsidRPr="00A84F51">
              <w:rPr>
                <w:sz w:val="20"/>
                <w:szCs w:val="20"/>
              </w:rPr>
              <w:t xml:space="preserve"> </w:t>
            </w:r>
            <w:proofErr w:type="spellStart"/>
            <w:r w:rsidRPr="00A84F51">
              <w:rPr>
                <w:sz w:val="20"/>
                <w:szCs w:val="20"/>
              </w:rPr>
              <w:t>kompetensi</w:t>
            </w:r>
            <w:proofErr w:type="spellEnd"/>
            <w:r w:rsidRPr="00A84F51">
              <w:rPr>
                <w:sz w:val="20"/>
                <w:szCs w:val="20"/>
              </w:rPr>
              <w:t xml:space="preserve"> yang </w:t>
            </w:r>
            <w:proofErr w:type="spellStart"/>
            <w:r w:rsidRPr="00A84F51">
              <w:rPr>
                <w:sz w:val="20"/>
                <w:szCs w:val="20"/>
              </w:rPr>
              <w:t>memiliki</w:t>
            </w:r>
            <w:proofErr w:type="spellEnd"/>
            <w:r w:rsidRPr="00A84F51">
              <w:rPr>
                <w:sz w:val="20"/>
                <w:szCs w:val="20"/>
              </w:rPr>
              <w:t xml:space="preserve"> </w:t>
            </w:r>
            <w:proofErr w:type="spellStart"/>
            <w:r w:rsidRPr="00A84F51">
              <w:rPr>
                <w:sz w:val="20"/>
                <w:szCs w:val="20"/>
              </w:rPr>
              <w:t>urgensi</w:t>
            </w:r>
            <w:proofErr w:type="spellEnd"/>
            <w:r w:rsidRPr="00A84F51">
              <w:rPr>
                <w:sz w:val="20"/>
                <w:szCs w:val="20"/>
              </w:rPr>
              <w:t xml:space="preserve"> </w:t>
            </w:r>
            <w:proofErr w:type="spellStart"/>
            <w:r w:rsidRPr="00A84F51">
              <w:rPr>
                <w:sz w:val="20"/>
                <w:szCs w:val="20"/>
              </w:rPr>
              <w:t>tinggi</w:t>
            </w:r>
            <w:proofErr w:type="spellEnd"/>
            <w:r w:rsidRPr="00A84F51">
              <w:rPr>
                <w:sz w:val="20"/>
                <w:szCs w:val="20"/>
              </w:rPr>
              <w:t xml:space="preserve"> di </w:t>
            </w:r>
            <w:proofErr w:type="spellStart"/>
            <w:r w:rsidRPr="00A84F51">
              <w:rPr>
                <w:sz w:val="20"/>
                <w:szCs w:val="20"/>
              </w:rPr>
              <w:t>industri</w:t>
            </w:r>
            <w:proofErr w:type="spellEnd"/>
            <w:r w:rsidRPr="00A84F51">
              <w:rPr>
                <w:sz w:val="20"/>
                <w:szCs w:val="20"/>
              </w:rPr>
              <w:t xml:space="preserve"> </w:t>
            </w:r>
            <w:proofErr w:type="spellStart"/>
            <w:r w:rsidRPr="00A84F51">
              <w:rPr>
                <w:sz w:val="20"/>
                <w:szCs w:val="20"/>
              </w:rPr>
              <w:t>dengan</w:t>
            </w:r>
            <w:proofErr w:type="spellEnd"/>
            <w:r w:rsidRPr="00A84F51">
              <w:rPr>
                <w:sz w:val="20"/>
                <w:szCs w:val="20"/>
              </w:rPr>
              <w:t xml:space="preserve"> </w:t>
            </w:r>
            <w:proofErr w:type="spellStart"/>
            <w:r w:rsidRPr="00A84F51">
              <w:rPr>
                <w:sz w:val="20"/>
                <w:szCs w:val="20"/>
              </w:rPr>
              <w:t>keterampilan</w:t>
            </w:r>
            <w:proofErr w:type="spellEnd"/>
            <w:r w:rsidRPr="00A84F51">
              <w:rPr>
                <w:sz w:val="20"/>
                <w:szCs w:val="20"/>
              </w:rPr>
              <w:t xml:space="preserve"> yang </w:t>
            </w:r>
            <w:proofErr w:type="spellStart"/>
            <w:r w:rsidRPr="00A84F51">
              <w:rPr>
                <w:sz w:val="20"/>
                <w:szCs w:val="20"/>
              </w:rPr>
              <w:t>telah</w:t>
            </w:r>
            <w:proofErr w:type="spellEnd"/>
            <w:r w:rsidRPr="00A84F51">
              <w:rPr>
                <w:sz w:val="20"/>
                <w:szCs w:val="20"/>
              </w:rPr>
              <w:t xml:space="preserve"> </w:t>
            </w:r>
            <w:proofErr w:type="spellStart"/>
            <w:r w:rsidRPr="00A84F51">
              <w:rPr>
                <w:sz w:val="20"/>
                <w:szCs w:val="20"/>
              </w:rPr>
              <w:t>usang</w:t>
            </w:r>
            <w:proofErr w:type="spellEnd"/>
            <w:r w:rsidRPr="00A84F51">
              <w:rPr>
                <w:sz w:val="20"/>
                <w:szCs w:val="20"/>
              </w:rPr>
              <w:t xml:space="preserve">, </w:t>
            </w:r>
            <w:proofErr w:type="spellStart"/>
            <w:r w:rsidRPr="00A84F51">
              <w:rPr>
                <w:sz w:val="20"/>
                <w:szCs w:val="20"/>
              </w:rPr>
              <w:t>alih-alih</w:t>
            </w:r>
            <w:proofErr w:type="spellEnd"/>
            <w:r w:rsidRPr="00A84F51">
              <w:rPr>
                <w:sz w:val="20"/>
                <w:szCs w:val="20"/>
              </w:rPr>
              <w:t xml:space="preserve"> </w:t>
            </w:r>
            <w:proofErr w:type="spellStart"/>
            <w:r w:rsidRPr="00A84F51">
              <w:rPr>
                <w:sz w:val="20"/>
                <w:szCs w:val="20"/>
              </w:rPr>
              <w:t>sekadar</w:t>
            </w:r>
            <w:proofErr w:type="spellEnd"/>
            <w:r w:rsidRPr="00A84F51">
              <w:rPr>
                <w:sz w:val="20"/>
                <w:szCs w:val="20"/>
              </w:rPr>
              <w:t xml:space="preserve"> </w:t>
            </w:r>
            <w:proofErr w:type="spellStart"/>
            <w:r w:rsidRPr="00A84F51">
              <w:rPr>
                <w:sz w:val="20"/>
                <w:szCs w:val="20"/>
              </w:rPr>
              <w:t>menyajikan</w:t>
            </w:r>
            <w:proofErr w:type="spellEnd"/>
            <w:r w:rsidRPr="00A84F51">
              <w:rPr>
                <w:sz w:val="20"/>
                <w:szCs w:val="20"/>
              </w:rPr>
              <w:t xml:space="preserve"> </w:t>
            </w:r>
            <w:proofErr w:type="spellStart"/>
            <w:r w:rsidRPr="00A84F51">
              <w:rPr>
                <w:sz w:val="20"/>
                <w:szCs w:val="20"/>
              </w:rPr>
              <w:t>estimasi</w:t>
            </w:r>
            <w:proofErr w:type="spellEnd"/>
            <w:r w:rsidRPr="00A84F51">
              <w:rPr>
                <w:sz w:val="20"/>
                <w:szCs w:val="20"/>
              </w:rPr>
              <w:t xml:space="preserve"> </w:t>
            </w:r>
            <w:proofErr w:type="spellStart"/>
            <w:r w:rsidRPr="00A84F51">
              <w:rPr>
                <w:sz w:val="20"/>
                <w:szCs w:val="20"/>
              </w:rPr>
              <w:t>nilai</w:t>
            </w:r>
            <w:proofErr w:type="spellEnd"/>
            <w:r w:rsidRPr="00A84F51">
              <w:rPr>
                <w:sz w:val="20"/>
                <w:szCs w:val="20"/>
              </w:rPr>
              <w:t xml:space="preserve"> rata-rata yang </w:t>
            </w:r>
            <w:proofErr w:type="spellStart"/>
            <w:r w:rsidRPr="00A84F51">
              <w:rPr>
                <w:sz w:val="20"/>
                <w:szCs w:val="20"/>
              </w:rPr>
              <w:t>konservatif</w:t>
            </w:r>
            <w:proofErr w:type="spellEnd"/>
            <w:r w:rsidRPr="00A84F51">
              <w:rPr>
                <w:sz w:val="20"/>
                <w:szCs w:val="20"/>
              </w:rPr>
              <w:t>. (Murphy, 1973).</w:t>
            </w:r>
          </w:p>
        </w:tc>
      </w:tr>
    </w:tbl>
    <w:p w14:paraId="5EABC47A" w14:textId="77777777" w:rsidR="007B5086" w:rsidRDefault="007B5086" w:rsidP="007B5086">
      <w:pPr>
        <w:spacing w:line="360" w:lineRule="auto"/>
        <w:jc w:val="both"/>
      </w:pPr>
    </w:p>
    <w:p w14:paraId="7E9D600C" w14:textId="505F9AC3" w:rsidR="007B5086" w:rsidRPr="00A84F51" w:rsidRDefault="004D1257" w:rsidP="007B5086">
      <w:pPr>
        <w:pStyle w:val="Heading3"/>
        <w:spacing w:line="360" w:lineRule="auto"/>
        <w:rPr>
          <w:i w:val="0"/>
          <w:iCs w:val="0"/>
          <w:lang w:val="nb-NO"/>
        </w:rPr>
      </w:pPr>
      <w:r>
        <w:rPr>
          <w:i w:val="0"/>
          <w:iCs w:val="0"/>
          <w:lang w:val="nb-NO"/>
        </w:rPr>
        <w:t>2</w:t>
      </w:r>
      <w:r w:rsidR="007B5086" w:rsidRPr="00A84F51">
        <w:rPr>
          <w:i w:val="0"/>
          <w:iCs w:val="0"/>
          <w:lang w:val="nb-NO"/>
        </w:rPr>
        <w:t>.</w:t>
      </w:r>
      <w:r>
        <w:rPr>
          <w:i w:val="0"/>
          <w:iCs w:val="0"/>
          <w:lang w:val="nb-NO"/>
        </w:rPr>
        <w:t>1</w:t>
      </w:r>
      <w:r w:rsidR="004D225F">
        <w:rPr>
          <w:i w:val="0"/>
          <w:iCs w:val="0"/>
          <w:lang w:val="nb-NO"/>
        </w:rPr>
        <w:t>2</w:t>
      </w:r>
      <w:r>
        <w:rPr>
          <w:i w:val="0"/>
          <w:iCs w:val="0"/>
          <w:lang w:val="nb-NO"/>
        </w:rPr>
        <w:t>.</w:t>
      </w:r>
      <w:r w:rsidR="007B5086" w:rsidRPr="00A84F51">
        <w:rPr>
          <w:i w:val="0"/>
          <w:iCs w:val="0"/>
          <w:lang w:val="nb-NO"/>
        </w:rPr>
        <w:t>3 Metrik Pemeringkatan (</w:t>
      </w:r>
      <w:r w:rsidR="007B5086" w:rsidRPr="004D225F">
        <w:rPr>
          <w:lang w:val="nb-NO"/>
        </w:rPr>
        <w:t>Ranking</w:t>
      </w:r>
      <w:r w:rsidR="007B5086" w:rsidRPr="00A84F51">
        <w:rPr>
          <w:i w:val="0"/>
          <w:iCs w:val="0"/>
          <w:lang w:val="nb-NO"/>
        </w:rPr>
        <w:t>) dan Kualitas Rekomendasi Kurikulum</w:t>
      </w:r>
    </w:p>
    <w:p w14:paraId="767AA37E" w14:textId="77777777" w:rsidR="007B5086" w:rsidRPr="00A84F51" w:rsidRDefault="007B5086" w:rsidP="007B5086">
      <w:pPr>
        <w:spacing w:line="360" w:lineRule="auto"/>
        <w:ind w:firstLine="720"/>
        <w:jc w:val="both"/>
        <w:rPr>
          <w:lang w:val="nb-NO"/>
        </w:rPr>
      </w:pPr>
      <w:r w:rsidRPr="00A84F51">
        <w:rPr>
          <w:lang w:val="nb-NO"/>
        </w:rPr>
        <w:t>Berbeda dengan sistem prediksi klasifikasi tradisional yang keluarannya bersifat kategori absolut (Benar/Salah), sistem rekomendasi pada dasarnya beroperasi sebagai mesin pencari pencarian informasi (</w:t>
      </w:r>
      <w:r w:rsidRPr="00A84F51">
        <w:rPr>
          <w:i/>
          <w:iCs/>
          <w:lang w:val="nb-NO"/>
        </w:rPr>
        <w:t>Information Retrieval</w:t>
      </w:r>
      <w:r w:rsidRPr="00A84F51">
        <w:rPr>
          <w:lang w:val="nb-NO"/>
        </w:rPr>
        <w:t>/IR) yang bertugas menghasilkan senarai (</w:t>
      </w:r>
      <w:r w:rsidRPr="00A84F51">
        <w:rPr>
          <w:i/>
          <w:iCs/>
          <w:lang w:val="nb-NO"/>
        </w:rPr>
        <w:t>list</w:t>
      </w:r>
      <w:r w:rsidRPr="00A84F51">
        <w:rPr>
          <w:lang w:val="nb-NO"/>
        </w:rPr>
        <w:t>) opsi yang terurut (Voorhees, 2001).</w:t>
      </w:r>
      <w:r w:rsidRPr="00A84F51">
        <w:rPr>
          <w:vertAlign w:val="superscript"/>
          <w:lang w:val="nb-NO"/>
        </w:rPr>
        <w:t xml:space="preserve"> </w:t>
      </w:r>
      <w:r w:rsidRPr="00A84F51">
        <w:rPr>
          <w:lang w:val="nb-NO"/>
        </w:rPr>
        <w:t xml:space="preserve">Kapasitas sistem pendidikan vokasi dalam menyerap kompetensi baru ke dalam satu siklus semester KOSP sangat dibatasi oleh alokasi waktu jam pelajaran (SKS) dan beban kognitif siswa (BSKAP, 2022). Oleh karenanya, sistem tidak cukup hanya menemukan ratusan keterampilan industri yang relevan, tetapi harus mampu memberikan prioritas pemeringkatan agar sekolah dapat mengadopsi elemen yang paling berdampak (BSKAP, 2022). Untuk menilai kualitas pemeringkatan ini, penelitian ini menggunakan metrik </w:t>
      </w:r>
      <w:r w:rsidRPr="00A84F51">
        <w:rPr>
          <w:i/>
          <w:iCs/>
          <w:lang w:val="nb-NO"/>
        </w:rPr>
        <w:t>Mean Reciprocal Rank</w:t>
      </w:r>
      <w:r w:rsidRPr="00A84F51">
        <w:rPr>
          <w:lang w:val="nb-NO"/>
        </w:rPr>
        <w:t xml:space="preserve"> (MRR) dan </w:t>
      </w:r>
      <w:r w:rsidRPr="00A84F51">
        <w:rPr>
          <w:i/>
          <w:iCs/>
          <w:lang w:val="nb-NO"/>
        </w:rPr>
        <w:t>Normalized Discounted Cumulative Gain</w:t>
      </w:r>
      <w:r w:rsidRPr="00A84F51">
        <w:rPr>
          <w:lang w:val="nb-NO"/>
        </w:rPr>
        <w:t xml:space="preserve"> (NDCG) yang diukur pada batasan nilai </w:t>
      </w:r>
      <w:r w:rsidRPr="00A84F51">
        <w:rPr>
          <w:noProof/>
        </w:rPr>
        <w:drawing>
          <wp:inline distT="0" distB="0" distL="0" distR="0" wp14:anchorId="3D5CD183" wp14:editId="2CDE716C">
            <wp:extent cx="167640" cy="236220"/>
            <wp:effectExtent l="0" t="0" r="3810" b="0"/>
            <wp:docPr id="198796241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67640" cy="236220"/>
                    </a:xfrm>
                    <a:prstGeom prst="rect">
                      <a:avLst/>
                    </a:prstGeom>
                    <a:noFill/>
                    <a:ln>
                      <a:noFill/>
                    </a:ln>
                  </pic:spPr>
                </pic:pic>
              </a:graphicData>
            </a:graphic>
          </wp:inline>
        </w:drawing>
      </w:r>
      <w:r w:rsidRPr="00A84F51">
        <w:rPr>
          <w:lang w:val="nb-NO"/>
        </w:rPr>
        <w:t xml:space="preserve"> tertentu (Järvelin &amp; Kekäläinen, 2002; Voorhees, 1999).</w:t>
      </w:r>
    </w:p>
    <w:p w14:paraId="59DF11C8" w14:textId="77777777" w:rsidR="007B5086" w:rsidRPr="00A84F51" w:rsidRDefault="007B5086" w:rsidP="007B5086">
      <w:pPr>
        <w:spacing w:line="360" w:lineRule="auto"/>
        <w:ind w:firstLine="720"/>
        <w:jc w:val="both"/>
        <w:rPr>
          <w:lang w:val="nb-NO"/>
        </w:rPr>
      </w:pPr>
      <w:r w:rsidRPr="00A84F51">
        <w:rPr>
          <w:i/>
          <w:iCs/>
          <w:lang w:val="nb-NO"/>
        </w:rPr>
        <w:lastRenderedPageBreak/>
        <w:t>Mean Reciprocal Rank (MRR)</w:t>
      </w:r>
      <w:r w:rsidRPr="00A84F51">
        <w:rPr>
          <w:lang w:val="nb-NO"/>
        </w:rPr>
        <w:t xml:space="preserve"> dirancang secara spesifik untuk mengukur sejauh mana sistem pemeringkatan mampu mengidentifikasi entitas relevan pertama pada posisi teratas dalam daftar hasil secepat mungkin (Voorhees, 1999).  Jika </w:t>
      </w:r>
      <w:r w:rsidRPr="00A84F51">
        <w:rPr>
          <w:noProof/>
        </w:rPr>
        <w:drawing>
          <wp:inline distT="0" distB="0" distL="0" distR="0" wp14:anchorId="6CB2061C" wp14:editId="04A16420">
            <wp:extent cx="495300" cy="236220"/>
            <wp:effectExtent l="0" t="0" r="0" b="0"/>
            <wp:docPr id="188302150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5300" cy="236220"/>
                    </a:xfrm>
                    <a:prstGeom prst="rect">
                      <a:avLst/>
                    </a:prstGeom>
                    <a:noFill/>
                    <a:ln>
                      <a:noFill/>
                    </a:ln>
                  </pic:spPr>
                </pic:pic>
              </a:graphicData>
            </a:graphic>
          </wp:inline>
        </w:drawing>
      </w:r>
      <w:r w:rsidRPr="00A84F51">
        <w:rPr>
          <w:lang w:val="nb-NO"/>
        </w:rPr>
        <w:t xml:space="preserve"> didefinisikan sebagai posisi (indeks peringkat) di mana entitas relevan pertama kali ditemukan untuk suatu skenario kueri </w:t>
      </w:r>
      <w:r w:rsidRPr="00A84F51">
        <w:rPr>
          <w:noProof/>
        </w:rPr>
        <w:drawing>
          <wp:inline distT="0" distB="0" distL="0" distR="0" wp14:anchorId="3E8ACE28" wp14:editId="6E13A6A6">
            <wp:extent cx="68580" cy="251460"/>
            <wp:effectExtent l="0" t="0" r="7620" b="0"/>
            <wp:docPr id="164518990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8580" cy="251460"/>
                    </a:xfrm>
                    <a:prstGeom prst="rect">
                      <a:avLst/>
                    </a:prstGeom>
                    <a:noFill/>
                    <a:ln>
                      <a:noFill/>
                    </a:ln>
                  </pic:spPr>
                </pic:pic>
              </a:graphicData>
            </a:graphic>
          </wp:inline>
        </w:drawing>
      </w:r>
      <w:r w:rsidRPr="00A84F51">
        <w:rPr>
          <w:lang w:val="nb-NO"/>
        </w:rPr>
        <w:t xml:space="preserve">, maka nilai resiprokalnya dihitung dan dirata-ratakan pada seluruh himpunan kueri </w:t>
      </w:r>
      <w:r w:rsidRPr="00A84F51">
        <w:rPr>
          <w:noProof/>
        </w:rPr>
        <w:drawing>
          <wp:inline distT="0" distB="0" distL="0" distR="0" wp14:anchorId="02ED3182" wp14:editId="6090FDCC">
            <wp:extent cx="144780" cy="251460"/>
            <wp:effectExtent l="0" t="0" r="7620" b="0"/>
            <wp:docPr id="123482877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44780" cy="251460"/>
                    </a:xfrm>
                    <a:prstGeom prst="rect">
                      <a:avLst/>
                    </a:prstGeom>
                    <a:noFill/>
                    <a:ln>
                      <a:noFill/>
                    </a:ln>
                  </pic:spPr>
                </pic:pic>
              </a:graphicData>
            </a:graphic>
          </wp:inline>
        </w:drawing>
      </w:r>
      <w:r w:rsidRPr="00A84F51">
        <w:rPr>
          <w:lang w:val="nb-NO"/>
        </w:rPr>
        <w:t xml:space="preserve"> (Voorhees, 1999) :</w:t>
      </w:r>
    </w:p>
    <w:p w14:paraId="5DBA0CFB" w14:textId="4CB83D14" w:rsidR="007B5086" w:rsidRPr="00A84F51" w:rsidRDefault="007B5086" w:rsidP="007B5086">
      <w:pPr>
        <w:spacing w:line="360" w:lineRule="auto"/>
        <w:jc w:val="both"/>
        <w:rPr>
          <w:lang w:val="nb-NO"/>
        </w:rPr>
      </w:pPr>
      <w:r w:rsidRPr="00A84F51">
        <w:rPr>
          <w:noProof/>
        </w:rPr>
        <w:drawing>
          <wp:inline distT="0" distB="0" distL="0" distR="0" wp14:anchorId="35657672" wp14:editId="107DBD26">
            <wp:extent cx="1809750" cy="675640"/>
            <wp:effectExtent l="0" t="0" r="0" b="0"/>
            <wp:docPr id="160132685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rotWithShape="1">
                    <a:blip r:embed="rId25">
                      <a:extLst>
                        <a:ext uri="{28A0092B-C50C-407E-A947-70E740481C1C}">
                          <a14:useLocalDpi xmlns:a14="http://schemas.microsoft.com/office/drawing/2010/main" val="0"/>
                        </a:ext>
                      </a:extLst>
                    </a:blip>
                    <a:srcRect l="34849" r="32264"/>
                    <a:stretch>
                      <a:fillRect/>
                    </a:stretch>
                  </pic:blipFill>
                  <pic:spPr bwMode="auto">
                    <a:xfrm>
                      <a:off x="0" y="0"/>
                      <a:ext cx="1809750" cy="675640"/>
                    </a:xfrm>
                    <a:prstGeom prst="rect">
                      <a:avLst/>
                    </a:prstGeom>
                    <a:noFill/>
                    <a:ln>
                      <a:noFill/>
                    </a:ln>
                    <a:extLst>
                      <a:ext uri="{53640926-AAD7-44D8-BBD7-CCE9431645EC}">
                        <a14:shadowObscured xmlns:a14="http://schemas.microsoft.com/office/drawing/2010/main"/>
                      </a:ext>
                    </a:extLst>
                  </pic:spPr>
                </pic:pic>
              </a:graphicData>
            </a:graphic>
          </wp:inline>
        </w:drawing>
      </w:r>
      <w:r w:rsidRPr="00A84F51">
        <w:rPr>
          <w:lang w:val="nb-NO"/>
        </w:rPr>
        <w:t>......................................................................................... (</w:t>
      </w:r>
      <w:r w:rsidR="004D225F">
        <w:rPr>
          <w:lang w:val="nb-NO"/>
        </w:rPr>
        <w:t>4</w:t>
      </w:r>
      <w:r w:rsidRPr="00A84F51">
        <w:rPr>
          <w:lang w:val="nb-NO"/>
        </w:rPr>
        <w:t>)</w:t>
      </w:r>
    </w:p>
    <w:p w14:paraId="4590E588" w14:textId="77777777" w:rsidR="007B5086" w:rsidRPr="00A84F51" w:rsidRDefault="007B5086" w:rsidP="007B5086">
      <w:pPr>
        <w:spacing w:line="360" w:lineRule="auto"/>
        <w:ind w:firstLine="720"/>
        <w:jc w:val="both"/>
        <w:rPr>
          <w:lang w:val="nb-NO"/>
        </w:rPr>
      </w:pPr>
      <w:r w:rsidRPr="00A84F51">
        <w:rPr>
          <w:lang w:val="nb-NO"/>
        </w:rPr>
        <w:t>Sifat matematis MRR memberikan penalti yang sangat curam (</w:t>
      </w:r>
      <w:r w:rsidRPr="00A84F51">
        <w:rPr>
          <w:i/>
          <w:iCs/>
          <w:lang w:val="nb-NO"/>
        </w:rPr>
        <w:t>steep penalty</w:t>
      </w:r>
      <w:r w:rsidRPr="00A84F51">
        <w:rPr>
          <w:lang w:val="nb-NO"/>
        </w:rPr>
        <w:t>) jika jawaban yang benar jatuh dari posisi puncak. Sebuah rekomendasi yang berhasil menduduki peringkat pertama akan menyumbang nilai 1.0; jika tergeser ke peringkat kedua nilainya anjlok menjadi 0.5; peringkat ketiga menjadi 0.33, dan seterusnya (Voorhees, 1999). Di dalam arsitektur sistem rekomendasi kurikulum, MRR digunakan untuk mengevaluasi sub-modul pemetaan domain komputasi semantik (</w:t>
      </w:r>
      <w:r w:rsidRPr="00A84F51">
        <w:rPr>
          <w:i/>
          <w:iCs/>
          <w:lang w:val="nb-NO"/>
        </w:rPr>
        <w:t>Semantic Mapping via SBERT</w:t>
      </w:r>
      <w:r w:rsidRPr="00A84F51">
        <w:rPr>
          <w:lang w:val="nb-NO"/>
        </w:rPr>
        <w:t>) (Reimers &amp; Gurevych, 2019).</w:t>
      </w:r>
      <w:r w:rsidRPr="00A84F51">
        <w:rPr>
          <w:vertAlign w:val="superscript"/>
          <w:lang w:val="nb-NO"/>
        </w:rPr>
        <w:t xml:space="preserve"> </w:t>
      </w:r>
      <w:r w:rsidRPr="00A84F51">
        <w:rPr>
          <w:lang w:val="nb-NO"/>
        </w:rPr>
        <w:t xml:space="preserve">Saat sistem menganalisis deskripsi sebuah keterampilan baru (misalnya "Kubernetes") dan harus memetakannya ke dalam nomenklatur resmi Spektrum Keahlian SMK (Kepmen 244/M/2024), pengguna mengharapkan taksonomi yang paling relevan muncul seketika di peringkat pertama (Kemendikbudristek, 2024). Oleh karena itu, MRR merupakan instrumen pengukuran yang sangat selaras untuk menilai efisiensi operasional pemetaan </w:t>
      </w:r>
      <w:r w:rsidRPr="00A84F51">
        <w:rPr>
          <w:i/>
          <w:iCs/>
          <w:lang w:val="nb-NO"/>
        </w:rPr>
        <w:t>one-to-one</w:t>
      </w:r>
      <w:r w:rsidRPr="00A84F51">
        <w:rPr>
          <w:lang w:val="nb-NO"/>
        </w:rPr>
        <w:t xml:space="preserve"> semacam ini (Reimers &amp; Gurevych, 2019). Batasan MRR adalah ketidakmampuannya untuk menghargai sisa elemen relevan yang mungkin berada di peringkat-peringkat bawahnya (Voorhees, 1999).</w:t>
      </w:r>
    </w:p>
    <w:p w14:paraId="62C25EE8" w14:textId="77777777" w:rsidR="007B5086" w:rsidRPr="00A84F51" w:rsidRDefault="007B5086" w:rsidP="007B5086">
      <w:pPr>
        <w:spacing w:line="360" w:lineRule="auto"/>
        <w:ind w:firstLine="720"/>
        <w:jc w:val="both"/>
        <w:rPr>
          <w:lang w:val="nb-NO"/>
        </w:rPr>
      </w:pPr>
      <w:r w:rsidRPr="00A84F51">
        <w:rPr>
          <w:lang w:val="nb-NO"/>
        </w:rPr>
        <w:t xml:space="preserve">Untuk mengevaluasi daftar rekomendasi prioritas kompetensi secara komprehensif, di mana terdapat banyak keterampilan yang relevan dengan derajat kepentingan yang bervariasi, MRR menjadi tidak memadai (Järvelin &amp; Kekäläinen, 2002). Alternatif yang digunakan </w:t>
      </w:r>
      <w:r w:rsidRPr="00A84F51">
        <w:rPr>
          <w:i/>
          <w:iCs/>
          <w:lang w:val="nb-NO"/>
        </w:rPr>
        <w:t>Normalized Discounted Cumulative Gain (NDCG)</w:t>
      </w:r>
      <w:r w:rsidRPr="00A84F51">
        <w:rPr>
          <w:lang w:val="nb-NO"/>
        </w:rPr>
        <w:t xml:space="preserve"> yang diperkenalkan melalui studi klasik oleh Järvelin dan Kekäläinen (2002). Metrik </w:t>
      </w:r>
      <w:r w:rsidRPr="00A84F51">
        <w:rPr>
          <w:i/>
          <w:iCs/>
          <w:lang w:val="nb-NO"/>
        </w:rPr>
        <w:t>Normalized Discounted Cumulative Gain</w:t>
      </w:r>
      <w:r w:rsidRPr="00A84F51">
        <w:rPr>
          <w:lang w:val="nb-NO"/>
        </w:rPr>
        <w:t xml:space="preserve"> (NDCG), yang diperkenalkan dalam studi fundamental oleh Järvelin dan Kekäläinen (2002), dikembangkan untuk mengakomodasi dua prinsip utama dalam interaksi pencarian informasi. Pertama, entitas yang memiliki relevansi bertingkat (</w:t>
      </w:r>
      <w:r w:rsidRPr="00A84F51">
        <w:rPr>
          <w:i/>
          <w:iCs/>
          <w:lang w:val="nb-NO"/>
        </w:rPr>
        <w:t xml:space="preserve">graded </w:t>
      </w:r>
      <w:r w:rsidRPr="00A84F51">
        <w:rPr>
          <w:i/>
          <w:iCs/>
          <w:lang w:val="nb-NO"/>
        </w:rPr>
        <w:lastRenderedPageBreak/>
        <w:t>relevance</w:t>
      </w:r>
      <w:r w:rsidRPr="00A84F51">
        <w:rPr>
          <w:lang w:val="nb-NO"/>
        </w:rPr>
        <w:t>) diasumsikan memberikan utilitas yang jauh lebih signifikan bagi pengguna dibandingkan dengan entitas yang hanya bersifat marginal. Kedua, nilai kegunaan atau utilitas dari sebuah entitas akan mengalami pengurangan (</w:t>
      </w:r>
      <w:r w:rsidRPr="00A84F51">
        <w:rPr>
          <w:i/>
          <w:iCs/>
          <w:lang w:val="nb-NO"/>
        </w:rPr>
        <w:t>discount</w:t>
      </w:r>
      <w:r w:rsidRPr="00A84F51">
        <w:rPr>
          <w:lang w:val="nb-NO"/>
        </w:rPr>
        <w:t>) secara bertahap seiring dengan meningkatnya usaha kognitif yang harus dikeluarkan pengguna untuk menemukannya pada urutan peringkat yang lebih rendah (Järvelin &amp; Kekäläinen, 2002).</w:t>
      </w:r>
    </w:p>
    <w:p w14:paraId="55BFD594" w14:textId="77777777" w:rsidR="007B5086" w:rsidRPr="00A84F51" w:rsidRDefault="007B5086" w:rsidP="007B5086">
      <w:pPr>
        <w:spacing w:line="360" w:lineRule="auto"/>
        <w:jc w:val="both"/>
      </w:pPr>
      <w:proofErr w:type="spellStart"/>
      <w:r w:rsidRPr="00A84F51">
        <w:t>Perhitungan</w:t>
      </w:r>
      <w:proofErr w:type="spellEnd"/>
      <w:r w:rsidRPr="00A84F51">
        <w:t xml:space="preserve"> NDCG </w:t>
      </w:r>
      <w:proofErr w:type="spellStart"/>
      <w:r w:rsidRPr="00A84F51">
        <w:t>dimulai</w:t>
      </w:r>
      <w:proofErr w:type="spellEnd"/>
      <w:r w:rsidRPr="00A84F51">
        <w:t xml:space="preserve"> </w:t>
      </w:r>
      <w:proofErr w:type="spellStart"/>
      <w:r w:rsidRPr="00A84F51">
        <w:t>dengan</w:t>
      </w:r>
      <w:proofErr w:type="spellEnd"/>
      <w:r w:rsidRPr="00A84F51">
        <w:t xml:space="preserve"> </w:t>
      </w:r>
      <w:proofErr w:type="spellStart"/>
      <w:r w:rsidRPr="00A84F51">
        <w:t>menjumlahkan</w:t>
      </w:r>
      <w:proofErr w:type="spellEnd"/>
      <w:r w:rsidRPr="00A84F51">
        <w:t xml:space="preserve"> </w:t>
      </w:r>
      <w:r w:rsidRPr="00A84F51">
        <w:rPr>
          <w:i/>
          <w:iCs/>
        </w:rPr>
        <w:t>Discounted Cumulative Gain</w:t>
      </w:r>
      <w:r w:rsidRPr="00A84F51">
        <w:t xml:space="preserve"> (DCG) </w:t>
      </w:r>
      <w:proofErr w:type="spellStart"/>
      <w:r w:rsidRPr="00A84F51">
        <w:t>sampai</w:t>
      </w:r>
      <w:proofErr w:type="spellEnd"/>
      <w:r w:rsidRPr="00A84F51">
        <w:t xml:space="preserve"> </w:t>
      </w:r>
      <w:proofErr w:type="spellStart"/>
      <w:r w:rsidRPr="00A84F51">
        <w:t>peringkat</w:t>
      </w:r>
      <w:proofErr w:type="spellEnd"/>
      <w:r w:rsidRPr="00A84F51">
        <w:t xml:space="preserve"> </w:t>
      </w:r>
      <w:r w:rsidRPr="00A84F51">
        <w:rPr>
          <w:i/>
          <w:iCs/>
        </w:rPr>
        <w:t>cutoff</w:t>
      </w:r>
      <w:r w:rsidRPr="00A84F51">
        <w:t xml:space="preserve"> </w:t>
      </w:r>
      <w:proofErr w:type="spellStart"/>
      <w:r w:rsidRPr="00A84F51">
        <w:t>ke</w:t>
      </w:r>
      <w:proofErr w:type="spellEnd"/>
      <w:r w:rsidRPr="00A84F51">
        <w:t>-</w:t>
      </w:r>
      <w:r w:rsidRPr="00A84F51">
        <w:rPr>
          <w:noProof/>
        </w:rPr>
        <w:drawing>
          <wp:inline distT="0" distB="0" distL="0" distR="0" wp14:anchorId="42CE0417" wp14:editId="747FC36A">
            <wp:extent cx="167640" cy="236220"/>
            <wp:effectExtent l="0" t="0" r="3810" b="0"/>
            <wp:docPr id="21301924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67640" cy="236220"/>
                    </a:xfrm>
                    <a:prstGeom prst="rect">
                      <a:avLst/>
                    </a:prstGeom>
                    <a:noFill/>
                    <a:ln>
                      <a:noFill/>
                    </a:ln>
                  </pic:spPr>
                </pic:pic>
              </a:graphicData>
            </a:graphic>
          </wp:inline>
        </w:drawing>
      </w:r>
      <w:r w:rsidRPr="00A84F51">
        <w:t>:</w:t>
      </w:r>
    </w:p>
    <w:p w14:paraId="3B716CCD" w14:textId="0D102AA0" w:rsidR="007B5086" w:rsidRPr="00A84F51" w:rsidRDefault="007B5086" w:rsidP="007B5086">
      <w:pPr>
        <w:spacing w:line="360" w:lineRule="auto"/>
        <w:jc w:val="both"/>
        <w:rPr>
          <w:lang w:val="nb-NO"/>
        </w:rPr>
      </w:pPr>
      <w:r w:rsidRPr="00A84F51">
        <w:rPr>
          <w:noProof/>
        </w:rPr>
        <w:drawing>
          <wp:inline distT="0" distB="0" distL="0" distR="0" wp14:anchorId="6478AA46" wp14:editId="04292782">
            <wp:extent cx="1943100" cy="654685"/>
            <wp:effectExtent l="0" t="0" r="0" b="0"/>
            <wp:docPr id="70047057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rotWithShape="1">
                    <a:blip r:embed="rId26">
                      <a:extLst>
                        <a:ext uri="{28A0092B-C50C-407E-A947-70E740481C1C}">
                          <a14:useLocalDpi xmlns:a14="http://schemas.microsoft.com/office/drawing/2010/main" val="0"/>
                        </a:ext>
                      </a:extLst>
                    </a:blip>
                    <a:srcRect l="32795" r="31895"/>
                    <a:stretch>
                      <a:fillRect/>
                    </a:stretch>
                  </pic:blipFill>
                  <pic:spPr bwMode="auto">
                    <a:xfrm>
                      <a:off x="0" y="0"/>
                      <a:ext cx="1943100" cy="654685"/>
                    </a:xfrm>
                    <a:prstGeom prst="rect">
                      <a:avLst/>
                    </a:prstGeom>
                    <a:noFill/>
                    <a:ln>
                      <a:noFill/>
                    </a:ln>
                    <a:extLst>
                      <a:ext uri="{53640926-AAD7-44D8-BBD7-CCE9431645EC}">
                        <a14:shadowObscured xmlns:a14="http://schemas.microsoft.com/office/drawing/2010/main"/>
                      </a:ext>
                    </a:extLst>
                  </pic:spPr>
                </pic:pic>
              </a:graphicData>
            </a:graphic>
          </wp:inline>
        </w:drawing>
      </w:r>
      <w:r w:rsidRPr="00A84F51">
        <w:rPr>
          <w:lang w:val="nb-NO"/>
        </w:rPr>
        <w:t>................................................................................ (</w:t>
      </w:r>
      <w:r w:rsidR="004D225F">
        <w:rPr>
          <w:lang w:val="nb-NO"/>
        </w:rPr>
        <w:t>5</w:t>
      </w:r>
      <w:r w:rsidRPr="00A84F51">
        <w:rPr>
          <w:lang w:val="nb-NO"/>
        </w:rPr>
        <w:t>)</w:t>
      </w:r>
    </w:p>
    <w:p w14:paraId="0967CCBE" w14:textId="77777777" w:rsidR="007B5086" w:rsidRPr="00A84F51" w:rsidRDefault="007B5086" w:rsidP="007B5086">
      <w:pPr>
        <w:spacing w:line="360" w:lineRule="auto"/>
        <w:ind w:firstLine="720"/>
        <w:jc w:val="both"/>
        <w:rPr>
          <w:lang w:val="nb-NO"/>
        </w:rPr>
      </w:pPr>
      <w:r w:rsidRPr="00A84F51">
        <w:rPr>
          <w:lang w:val="nb-NO"/>
        </w:rPr>
        <w:t xml:space="preserve">Bagian pembilang, </w:t>
      </w:r>
      <w:r w:rsidRPr="00A84F51">
        <w:rPr>
          <w:noProof/>
        </w:rPr>
        <w:drawing>
          <wp:inline distT="0" distB="0" distL="0" distR="0" wp14:anchorId="39DD652B" wp14:editId="7D7EEC46">
            <wp:extent cx="617220" cy="213360"/>
            <wp:effectExtent l="0" t="0" r="0" b="0"/>
            <wp:docPr id="104391598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7220" cy="213360"/>
                    </a:xfrm>
                    <a:prstGeom prst="rect">
                      <a:avLst/>
                    </a:prstGeom>
                    <a:noFill/>
                    <a:ln>
                      <a:noFill/>
                    </a:ln>
                  </pic:spPr>
                </pic:pic>
              </a:graphicData>
            </a:graphic>
          </wp:inline>
        </w:drawing>
      </w:r>
      <w:r w:rsidRPr="00A84F51">
        <w:rPr>
          <w:lang w:val="nb-NO"/>
        </w:rPr>
        <w:t xml:space="preserve">, menggunakan fungsi eksponensial yang memberikan bobot </w:t>
      </w:r>
      <w:r w:rsidRPr="00A84F51">
        <w:rPr>
          <w:i/>
          <w:iCs/>
          <w:lang w:val="nb-NO"/>
        </w:rPr>
        <w:t>reward</w:t>
      </w:r>
      <w:r w:rsidRPr="00A84F51">
        <w:rPr>
          <w:lang w:val="nb-NO"/>
        </w:rPr>
        <w:t xml:space="preserve"> superlinear pada item dengan level relevansi (</w:t>
      </w:r>
      <w:r w:rsidRPr="00A84F51">
        <w:rPr>
          <w:noProof/>
        </w:rPr>
        <w:drawing>
          <wp:inline distT="0" distB="0" distL="0" distR="0" wp14:anchorId="093B287A" wp14:editId="3D8C8B4A">
            <wp:extent cx="274320" cy="236220"/>
            <wp:effectExtent l="0" t="0" r="0" b="0"/>
            <wp:docPr id="56929068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74320" cy="236220"/>
                    </a:xfrm>
                    <a:prstGeom prst="rect">
                      <a:avLst/>
                    </a:prstGeom>
                    <a:noFill/>
                    <a:ln>
                      <a:noFill/>
                    </a:ln>
                  </pic:spPr>
                </pic:pic>
              </a:graphicData>
            </a:graphic>
          </wp:inline>
        </w:drawing>
      </w:r>
      <w:r w:rsidRPr="00A84F51">
        <w:rPr>
          <w:lang w:val="nb-NO"/>
        </w:rPr>
        <w:t xml:space="preserve">) yang tinggi. Bagian penyebut, </w:t>
      </w:r>
      <w:r w:rsidRPr="00A84F51">
        <w:rPr>
          <w:noProof/>
        </w:rPr>
        <w:drawing>
          <wp:inline distT="0" distB="0" distL="0" distR="0" wp14:anchorId="53C86DD9" wp14:editId="4B2B011D">
            <wp:extent cx="838200" cy="236220"/>
            <wp:effectExtent l="0" t="0" r="0" b="0"/>
            <wp:docPr id="91199840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838200" cy="236220"/>
                    </a:xfrm>
                    <a:prstGeom prst="rect">
                      <a:avLst/>
                    </a:prstGeom>
                    <a:noFill/>
                    <a:ln>
                      <a:noFill/>
                    </a:ln>
                  </pic:spPr>
                </pic:pic>
              </a:graphicData>
            </a:graphic>
          </wp:inline>
        </w:drawing>
      </w:r>
      <w:r w:rsidRPr="00A84F51">
        <w:rPr>
          <w:lang w:val="nb-NO"/>
        </w:rPr>
        <w:t>, memberikan penalti berupa diskon logaritmik yang halus agar dampak posisi peringkat di daftar semakin pudar secara matematis. Karena rentang nilai DCG bervariasi bergantung pada jumlah item relevan pada kueri, metrik ini dinormalisasi menggunakan IDCG (</w:t>
      </w:r>
      <w:r w:rsidRPr="00A84F51">
        <w:rPr>
          <w:i/>
          <w:iCs/>
          <w:lang w:val="nb-NO"/>
        </w:rPr>
        <w:t>Ideal DCG</w:t>
      </w:r>
      <w:r w:rsidRPr="00A84F51">
        <w:rPr>
          <w:lang w:val="nb-NO"/>
        </w:rPr>
        <w:t xml:space="preserve">), yaitu proyeksi nilai maksimal DCG yang mungkin diperoleh jika algoritma menyusun seluruh kompetensi secara berurutan persis dari yang paling relevan hingga terendah. Nilai relatif </w:t>
      </w:r>
      <w:r w:rsidRPr="00A84F51">
        <w:rPr>
          <w:noProof/>
        </w:rPr>
        <w:drawing>
          <wp:inline distT="0" distB="0" distL="0" distR="0" wp14:anchorId="4BD682DC" wp14:editId="7F671D24">
            <wp:extent cx="1501140" cy="251460"/>
            <wp:effectExtent l="0" t="0" r="3810" b="0"/>
            <wp:docPr id="200488921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01140" cy="251460"/>
                    </a:xfrm>
                    <a:prstGeom prst="rect">
                      <a:avLst/>
                    </a:prstGeom>
                    <a:noFill/>
                    <a:ln>
                      <a:noFill/>
                    </a:ln>
                  </pic:spPr>
                </pic:pic>
              </a:graphicData>
            </a:graphic>
          </wp:inline>
        </w:drawing>
      </w:r>
      <w:r w:rsidRPr="00A84F51">
        <w:rPr>
          <w:lang w:val="nb-NO"/>
        </w:rPr>
        <w:t xml:space="preserve"> dengan demikian stabil berada di dalam interval (Järvelin &amp; Kekäläinen, 2002).</w:t>
      </w:r>
    </w:p>
    <w:p w14:paraId="6E264773" w14:textId="77777777" w:rsidR="007B5086" w:rsidRDefault="007B5086" w:rsidP="007B5086">
      <w:pPr>
        <w:spacing w:line="360" w:lineRule="auto"/>
        <w:ind w:firstLine="720"/>
        <w:jc w:val="both"/>
        <w:rPr>
          <w:lang w:val="nb-NO"/>
        </w:rPr>
      </w:pPr>
      <w:r w:rsidRPr="00A84F51">
        <w:rPr>
          <w:lang w:val="nb-NO"/>
        </w:rPr>
        <w:t xml:space="preserve">Dalam penelitian ini, metrik dihitung pada </w:t>
      </w:r>
      <w:r w:rsidRPr="00A84F51">
        <w:rPr>
          <w:i/>
          <w:iCs/>
          <w:lang w:val="nb-NO"/>
        </w:rPr>
        <w:t>cutoff</w:t>
      </w:r>
      <w:r w:rsidRPr="00A84F51">
        <w:rPr>
          <w:lang w:val="nb-NO"/>
        </w:rPr>
        <w:t xml:space="preserve"> </w:t>
      </w:r>
      <w:r w:rsidRPr="00A84F51">
        <w:rPr>
          <w:noProof/>
        </w:rPr>
        <w:drawing>
          <wp:inline distT="0" distB="0" distL="0" distR="0" wp14:anchorId="31D5EB82" wp14:editId="76B8B6C3">
            <wp:extent cx="601980" cy="236220"/>
            <wp:effectExtent l="0" t="0" r="7620" b="0"/>
            <wp:docPr id="21969494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01980" cy="236220"/>
                    </a:xfrm>
                    <a:prstGeom prst="rect">
                      <a:avLst/>
                    </a:prstGeom>
                    <a:noFill/>
                    <a:ln>
                      <a:noFill/>
                    </a:ln>
                  </pic:spPr>
                </pic:pic>
              </a:graphicData>
            </a:graphic>
          </wp:inline>
        </w:drawing>
      </w:r>
      <w:r w:rsidRPr="00A84F51">
        <w:rPr>
          <w:lang w:val="nb-NO"/>
        </w:rPr>
        <w:t xml:space="preserve"> (NDCG@20). Evaluasi melalui NDCG@20 bertujuan untuk menguji efektivitas sistem dalam menempatkan kompetensi rekayasa perangkat lunak yang bersifat </w:t>
      </w:r>
      <w:r w:rsidRPr="00A84F51">
        <w:rPr>
          <w:i/>
          <w:iCs/>
          <w:lang w:val="nb-NO"/>
        </w:rPr>
        <w:t>mission-critical</w:t>
      </w:r>
      <w:r w:rsidRPr="00A84F51">
        <w:rPr>
          <w:lang w:val="nb-NO"/>
        </w:rPr>
        <w:t xml:space="preserve"> pada posisi prioritas utama. Melalui metrik ini, kemampuan sistem diukur dalam memastikan bahwa keterampilan esensial tersebut muncul jauh lebih awal di daftar rekomendasi dibandingkan dengan berbagai kompetensi penunjang yang bersifat opsional.</w:t>
      </w:r>
    </w:p>
    <w:p w14:paraId="4D8FE9FB" w14:textId="6F31001E" w:rsidR="007B5086" w:rsidRPr="00A12DEB" w:rsidRDefault="004D1257" w:rsidP="007B5086">
      <w:pPr>
        <w:pStyle w:val="Heading3"/>
        <w:rPr>
          <w:i w:val="0"/>
          <w:iCs w:val="0"/>
          <w:lang w:val="nb-NO"/>
        </w:rPr>
      </w:pPr>
      <w:r>
        <w:rPr>
          <w:i w:val="0"/>
          <w:iCs w:val="0"/>
          <w:lang w:val="nb-NO"/>
        </w:rPr>
        <w:t>2.1</w:t>
      </w:r>
      <w:r w:rsidR="004D225F">
        <w:rPr>
          <w:i w:val="0"/>
          <w:iCs w:val="0"/>
          <w:lang w:val="nb-NO"/>
        </w:rPr>
        <w:t>2</w:t>
      </w:r>
      <w:r>
        <w:rPr>
          <w:i w:val="0"/>
          <w:iCs w:val="0"/>
          <w:lang w:val="nb-NO"/>
        </w:rPr>
        <w:t>.4</w:t>
      </w:r>
      <w:r w:rsidR="007B5086" w:rsidRPr="00A12DEB">
        <w:rPr>
          <w:i w:val="0"/>
          <w:iCs w:val="0"/>
          <w:lang w:val="nb-NO"/>
        </w:rPr>
        <w:t xml:space="preserve"> Analisis Tren</w:t>
      </w:r>
    </w:p>
    <w:p w14:paraId="25102EE8" w14:textId="77777777" w:rsidR="007B5086" w:rsidRPr="003D7774" w:rsidRDefault="007B5086" w:rsidP="007B5086">
      <w:pPr>
        <w:spacing w:line="360" w:lineRule="auto"/>
        <w:ind w:firstLine="720"/>
        <w:jc w:val="both"/>
        <w:rPr>
          <w:lang w:val="nb-NO"/>
        </w:rPr>
      </w:pPr>
      <w:r w:rsidRPr="00A12DEB">
        <w:rPr>
          <w:lang w:val="nb-NO"/>
        </w:rPr>
        <w:t>Salah satu keunggulan fungsional dari sistem rekomendasi yang dirancang adalah kapasitasnya dalam melakukan penelusuran data lowongan kerja secara longitudinal (</w:t>
      </w:r>
      <w:r w:rsidRPr="00A12DEB">
        <w:rPr>
          <w:i/>
          <w:iCs/>
          <w:lang w:val="nb-NO"/>
        </w:rPr>
        <w:t>time-series</w:t>
      </w:r>
      <w:r w:rsidRPr="00A12DEB">
        <w:rPr>
          <w:lang w:val="nb-NO"/>
        </w:rPr>
        <w:t>). Proses ini bertujuan untuk memetakan dinamika evolusi setiap keterampilan ke dalam klasifikasi kuantitatif, guna mengidentifikasi apakah kompetensi tersebut sedang mengalami pertumbuhan pesat (</w:t>
      </w:r>
      <w:r w:rsidRPr="00A12DEB">
        <w:rPr>
          <w:i/>
          <w:iCs/>
          <w:lang w:val="nb-NO"/>
        </w:rPr>
        <w:t>emerging</w:t>
      </w:r>
      <w:r w:rsidRPr="00A12DEB">
        <w:rPr>
          <w:lang w:val="nb-NO"/>
        </w:rPr>
        <w:t xml:space="preserve">), berada dalam fase stagnan, atau justru mulai </w:t>
      </w:r>
      <w:r w:rsidRPr="00A12DEB">
        <w:rPr>
          <w:lang w:val="nb-NO"/>
        </w:rPr>
        <w:lastRenderedPageBreak/>
        <w:t>ditinggalkan (</w:t>
      </w:r>
      <w:r w:rsidRPr="00A12DEB">
        <w:rPr>
          <w:i/>
          <w:iCs/>
          <w:lang w:val="nb-NO"/>
        </w:rPr>
        <w:t>declining</w:t>
      </w:r>
      <w:r w:rsidRPr="00A12DEB">
        <w:rPr>
          <w:lang w:val="nb-NO"/>
        </w:rPr>
        <w:t xml:space="preserve">) oleh industri. </w:t>
      </w:r>
      <w:r w:rsidRPr="003D7774">
        <w:rPr>
          <w:lang w:val="nb-NO"/>
        </w:rPr>
        <w:t xml:space="preserve">Fungsi ini didukung oleh algoritma berbasis model regresi linier temporal untuk mengalkulasi gradien tren ketenagakerjaan. Namun, pelaksanaan analisis inferensial terhadap ribuan keterampilan secara simultan dalam satu basis data memicu tantangan matematis yang disebut sebagai </w:t>
      </w:r>
      <w:r w:rsidRPr="003D7774">
        <w:rPr>
          <w:i/>
          <w:iCs/>
          <w:lang w:val="nb-NO"/>
        </w:rPr>
        <w:t>Multiple Hypothesis Testing Problem</w:t>
      </w:r>
      <w:r w:rsidRPr="003D7774">
        <w:rPr>
          <w:lang w:val="nb-NO"/>
        </w:rPr>
        <w:t>, atau yang lebih dikenal sebagai masalah pengujian multiplisitas. (Benjamini &amp; Hochberg, 1995).</w:t>
      </w:r>
    </w:p>
    <w:p w14:paraId="78E44342" w14:textId="77777777" w:rsidR="007B5086" w:rsidRPr="003D7774" w:rsidRDefault="007B5086" w:rsidP="007B5086">
      <w:pPr>
        <w:spacing w:line="360" w:lineRule="auto"/>
        <w:ind w:firstLine="720"/>
        <w:jc w:val="both"/>
        <w:rPr>
          <w:lang w:val="nb-NO"/>
        </w:rPr>
      </w:pPr>
      <w:r w:rsidRPr="003D7774">
        <w:rPr>
          <w:lang w:val="nb-NO"/>
        </w:rPr>
        <w:t xml:space="preserve">Penerapan ambang batas </w:t>
      </w:r>
      <w:r w:rsidRPr="003D7774">
        <w:rPr>
          <w:i/>
          <w:iCs/>
          <w:lang w:val="nb-NO"/>
        </w:rPr>
        <w:t>p-value</w:t>
      </w:r>
      <w:r w:rsidRPr="003D7774">
        <w:rPr>
          <w:lang w:val="nb-NO"/>
        </w:rPr>
        <w:t xml:space="preserve"> konvensional sebesar </w:t>
      </w:r>
      <w:r w:rsidRPr="003D7774">
        <w:rPr>
          <w:noProof/>
        </w:rPr>
        <w:drawing>
          <wp:inline distT="0" distB="0" distL="0" distR="0" wp14:anchorId="27483D32" wp14:editId="19605F70">
            <wp:extent cx="693420" cy="236220"/>
            <wp:effectExtent l="0" t="0" r="0" b="0"/>
            <wp:docPr id="1115261477"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93420" cy="236220"/>
                    </a:xfrm>
                    <a:prstGeom prst="rect">
                      <a:avLst/>
                    </a:prstGeom>
                    <a:noFill/>
                    <a:ln>
                      <a:noFill/>
                    </a:ln>
                  </pic:spPr>
                </pic:pic>
              </a:graphicData>
            </a:graphic>
          </wp:inline>
        </w:drawing>
      </w:r>
      <w:r w:rsidRPr="003D7774">
        <w:rPr>
          <w:lang w:val="nb-NO"/>
        </w:rPr>
        <w:t xml:space="preserve"> (tingkat signifikansi 5%) untuk mendeteksi tren pada populasi 10.000 keterampilan unik membawa dampak statistik yang berat. Secara teknis, parameter ini berisiko mengidentifikasi sekitar 500 keterampilan sebagai tren permintaan yang signifikan, padahal perubahan tersebut mungkin hanyalah fluktuasi acak atau </w:t>
      </w:r>
      <w:r w:rsidRPr="003D7774">
        <w:rPr>
          <w:i/>
          <w:iCs/>
          <w:lang w:val="nb-NO"/>
        </w:rPr>
        <w:t>noise</w:t>
      </w:r>
      <w:r w:rsidRPr="003D7774">
        <w:rPr>
          <w:lang w:val="nb-NO"/>
        </w:rPr>
        <w:t xml:space="preserve"> statistik, sebuah fenomena yang dikenal sebagai Kesalahan Tipe I (</w:t>
      </w:r>
      <w:r w:rsidRPr="003D7774">
        <w:rPr>
          <w:i/>
          <w:iCs/>
          <w:lang w:val="nb-NO"/>
        </w:rPr>
        <w:t>False Positives</w:t>
      </w:r>
      <w:r w:rsidRPr="003D7774">
        <w:rPr>
          <w:lang w:val="nb-NO"/>
        </w:rPr>
        <w:t xml:space="preserve">). Meskipun metode dasar seperti Koreksi Bonferroni dapat mengontrol </w:t>
      </w:r>
      <w:r w:rsidRPr="003D7774">
        <w:rPr>
          <w:i/>
          <w:iCs/>
          <w:lang w:val="nb-NO"/>
        </w:rPr>
        <w:t>Family-Wise Error Rate</w:t>
      </w:r>
      <w:r w:rsidRPr="003D7774">
        <w:rPr>
          <w:lang w:val="nb-NO"/>
        </w:rPr>
        <w:t xml:space="preserve"> (FWER) dengan membagi nilai </w:t>
      </w:r>
      <w:r w:rsidRPr="003D7774">
        <w:rPr>
          <w:noProof/>
        </w:rPr>
        <w:drawing>
          <wp:inline distT="0" distB="0" distL="0" distR="0" wp14:anchorId="213A0EFA" wp14:editId="4B5D44A4">
            <wp:extent cx="114300" cy="251460"/>
            <wp:effectExtent l="0" t="0" r="0" b="0"/>
            <wp:docPr id="2010241506"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14300" cy="251460"/>
                    </a:xfrm>
                    <a:prstGeom prst="rect">
                      <a:avLst/>
                    </a:prstGeom>
                    <a:noFill/>
                    <a:ln>
                      <a:noFill/>
                    </a:ln>
                  </pic:spPr>
                </pic:pic>
              </a:graphicData>
            </a:graphic>
          </wp:inline>
        </w:drawing>
      </w:r>
      <w:r w:rsidRPr="003D7774">
        <w:rPr>
          <w:lang w:val="nb-NO"/>
        </w:rPr>
        <w:t xml:space="preserve"> dengan total pengujian (</w:t>
      </w:r>
      <w:r w:rsidRPr="003D7774">
        <w:rPr>
          <w:noProof/>
        </w:rPr>
        <w:drawing>
          <wp:inline distT="0" distB="0" distL="0" distR="0" wp14:anchorId="541F2DC8" wp14:editId="4B2C2234">
            <wp:extent cx="373380" cy="236220"/>
            <wp:effectExtent l="0" t="0" r="7620" b="0"/>
            <wp:docPr id="672182057"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73380" cy="236220"/>
                    </a:xfrm>
                    <a:prstGeom prst="rect">
                      <a:avLst/>
                    </a:prstGeom>
                    <a:noFill/>
                    <a:ln>
                      <a:noFill/>
                    </a:ln>
                  </pic:spPr>
                </pic:pic>
              </a:graphicData>
            </a:graphic>
          </wp:inline>
        </w:drawing>
      </w:r>
      <w:r w:rsidRPr="003D7774">
        <w:rPr>
          <w:lang w:val="nb-NO"/>
        </w:rPr>
        <w:t>), pendekatan ini cenderung terlalu kaku. Sifatnya yang sangat konservatif dapat melemahkan kekuatan statistik (</w:t>
      </w:r>
      <w:r w:rsidRPr="003D7774">
        <w:rPr>
          <w:i/>
          <w:iCs/>
          <w:lang w:val="nb-NO"/>
        </w:rPr>
        <w:t>statistical power</w:t>
      </w:r>
      <w:r w:rsidRPr="003D7774">
        <w:rPr>
          <w:lang w:val="nb-NO"/>
        </w:rPr>
        <w:t>) sistem, sehingga banyak pergeseran kompetensi industri yang sebenarnya krusial justru luput dari deteksi, yang diklasifikasikan sebagai Kesalahan Tipe II (</w:t>
      </w:r>
      <w:r w:rsidRPr="003D7774">
        <w:rPr>
          <w:i/>
          <w:iCs/>
          <w:lang w:val="nb-NO"/>
        </w:rPr>
        <w:t>False Negatives</w:t>
      </w:r>
      <w:r w:rsidRPr="003D7774">
        <w:rPr>
          <w:lang w:val="nb-NO"/>
        </w:rPr>
        <w:t>).</w:t>
      </w:r>
    </w:p>
    <w:p w14:paraId="67F53808" w14:textId="77777777" w:rsidR="007B5086" w:rsidRPr="003D7774" w:rsidRDefault="007B5086" w:rsidP="007B5086">
      <w:pPr>
        <w:spacing w:line="360" w:lineRule="auto"/>
        <w:ind w:firstLine="720"/>
        <w:jc w:val="both"/>
        <w:rPr>
          <w:lang w:val="nb-NO"/>
        </w:rPr>
      </w:pPr>
      <w:r w:rsidRPr="003D7774">
        <w:rPr>
          <w:lang w:val="nb-NO"/>
        </w:rPr>
        <w:t xml:space="preserve">Sebagai sebuah paradigma dalam solusi analitis, kerangka evaluasi ini menerapkan mekanisme kontrol </w:t>
      </w:r>
      <w:r w:rsidRPr="004D225F">
        <w:rPr>
          <w:i/>
          <w:iCs/>
          <w:lang w:val="nb-NO"/>
        </w:rPr>
        <w:t>False Discovery Rate (FDR)</w:t>
      </w:r>
      <w:r w:rsidRPr="003D7774">
        <w:rPr>
          <w:lang w:val="nb-NO"/>
        </w:rPr>
        <w:t xml:space="preserve">. Berbeda dengan metode Bonferroni yang berupaya menekan kemunculan </w:t>
      </w:r>
      <w:r w:rsidRPr="003D7774">
        <w:rPr>
          <w:i/>
          <w:iCs/>
          <w:lang w:val="nb-NO"/>
        </w:rPr>
        <w:t>satu pun</w:t>
      </w:r>
      <w:r w:rsidRPr="003D7774">
        <w:rPr>
          <w:lang w:val="nb-NO"/>
        </w:rPr>
        <w:t xml:space="preserve"> kesalahan Tipe I, FDR melakukan rekonseptualisasi pengukuran dengan menetapkan batas kendali yang bersifat proporsional. Dalam hal ini, FDR didefinisikan sebagai tingkat probabilitas yang diharapkan atas persentase klaim penemuan palsu yang muncul </w:t>
      </w:r>
      <w:r w:rsidRPr="003D7774">
        <w:rPr>
          <w:i/>
          <w:iCs/>
          <w:lang w:val="nb-NO"/>
        </w:rPr>
        <w:t>di antara seluruh himpunan</w:t>
      </w:r>
      <w:r w:rsidRPr="003D7774">
        <w:rPr>
          <w:lang w:val="nb-NO"/>
        </w:rPr>
        <w:t xml:space="preserve"> hipotesis nol yang ditolak, atau kumpulan tren yang dilaporkan signifikan. (Benjamini &amp; Hochberg, 1995).</w:t>
      </w:r>
    </w:p>
    <w:p w14:paraId="45736AE4" w14:textId="77777777" w:rsidR="007B5086" w:rsidRPr="003D7774" w:rsidRDefault="007B5086" w:rsidP="007B5086">
      <w:pPr>
        <w:spacing w:line="360" w:lineRule="auto"/>
        <w:jc w:val="both"/>
        <w:rPr>
          <w:lang w:val="nb-NO"/>
        </w:rPr>
      </w:pPr>
      <w:r w:rsidRPr="003D7774">
        <w:rPr>
          <w:lang w:val="nb-NO"/>
        </w:rPr>
        <w:t>Prosedur Benjamini-Hochberg bekerja melalui sekuensi matematis sebagai berikut:</w:t>
      </w:r>
    </w:p>
    <w:p w14:paraId="77D87A73" w14:textId="77777777" w:rsidR="007B5086" w:rsidRPr="003D7774" w:rsidRDefault="007B5086" w:rsidP="007B5086">
      <w:pPr>
        <w:numPr>
          <w:ilvl w:val="0"/>
          <w:numId w:val="6"/>
        </w:numPr>
        <w:spacing w:line="360" w:lineRule="auto"/>
        <w:jc w:val="both"/>
        <w:rPr>
          <w:lang w:val="nb-NO"/>
        </w:rPr>
      </w:pPr>
      <w:r w:rsidRPr="003D7774">
        <w:rPr>
          <w:lang w:val="nb-NO"/>
        </w:rPr>
        <w:t>Algoritma menyortir seluruh himpunan nilai-</w:t>
      </w:r>
      <w:r w:rsidRPr="003D7774">
        <w:rPr>
          <w:noProof/>
        </w:rPr>
        <w:drawing>
          <wp:inline distT="0" distB="0" distL="0" distR="0" wp14:anchorId="772908D8" wp14:editId="7C452C25">
            <wp:extent cx="91440" cy="236220"/>
            <wp:effectExtent l="0" t="0" r="3810" b="0"/>
            <wp:docPr id="186394601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91440" cy="236220"/>
                    </a:xfrm>
                    <a:prstGeom prst="rect">
                      <a:avLst/>
                    </a:prstGeom>
                    <a:noFill/>
                    <a:ln>
                      <a:noFill/>
                    </a:ln>
                  </pic:spPr>
                </pic:pic>
              </a:graphicData>
            </a:graphic>
          </wp:inline>
        </w:drawing>
      </w:r>
      <w:r w:rsidRPr="003D7774">
        <w:rPr>
          <w:lang w:val="nb-NO"/>
        </w:rPr>
        <w:t xml:space="preserve"> hasil pengujian regresi dari yang bernilai terkecil hingga terbesar sehingga memperoleh deret berperingkat </w:t>
      </w:r>
      <w:r w:rsidRPr="003D7774">
        <w:rPr>
          <w:noProof/>
        </w:rPr>
        <w:drawing>
          <wp:inline distT="0" distB="0" distL="0" distR="0" wp14:anchorId="04BB7404" wp14:editId="265E7893">
            <wp:extent cx="1798320" cy="236220"/>
            <wp:effectExtent l="0" t="0" r="0" b="0"/>
            <wp:docPr id="486261586"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98320" cy="236220"/>
                    </a:xfrm>
                    <a:prstGeom prst="rect">
                      <a:avLst/>
                    </a:prstGeom>
                    <a:noFill/>
                    <a:ln>
                      <a:noFill/>
                    </a:ln>
                  </pic:spPr>
                </pic:pic>
              </a:graphicData>
            </a:graphic>
          </wp:inline>
        </w:drawing>
      </w:r>
      <w:r w:rsidRPr="003D7774">
        <w:rPr>
          <w:lang w:val="nb-NO"/>
        </w:rPr>
        <w:t xml:space="preserve"> .</w:t>
      </w:r>
    </w:p>
    <w:p w14:paraId="46DE94DF" w14:textId="7F410DEB" w:rsidR="007B5086" w:rsidRPr="003D7774" w:rsidRDefault="007B5086" w:rsidP="007B5086">
      <w:pPr>
        <w:numPr>
          <w:ilvl w:val="0"/>
          <w:numId w:val="6"/>
        </w:numPr>
        <w:spacing w:line="360" w:lineRule="auto"/>
        <w:jc w:val="both"/>
      </w:pPr>
      <w:r w:rsidRPr="003D7774">
        <w:rPr>
          <w:lang w:val="nb-NO"/>
        </w:rPr>
        <w:t xml:space="preserve">Untuk menargetkan kontrol FDR pada batas toleransi deviasi maksimum </w:t>
      </w:r>
      <w:r w:rsidRPr="003D7774">
        <w:rPr>
          <w:noProof/>
        </w:rPr>
        <w:drawing>
          <wp:inline distT="0" distB="0" distL="0" distR="0" wp14:anchorId="11445EF2" wp14:editId="06FB1E98">
            <wp:extent cx="83820" cy="251460"/>
            <wp:effectExtent l="0" t="0" r="0" b="0"/>
            <wp:docPr id="782999925"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83820" cy="251460"/>
                    </a:xfrm>
                    <a:prstGeom prst="rect">
                      <a:avLst/>
                    </a:prstGeom>
                    <a:noFill/>
                    <a:ln>
                      <a:noFill/>
                    </a:ln>
                  </pic:spPr>
                </pic:pic>
              </a:graphicData>
            </a:graphic>
          </wp:inline>
        </w:drawing>
      </w:r>
      <w:r w:rsidRPr="003D7774">
        <w:rPr>
          <w:lang w:val="nb-NO"/>
        </w:rPr>
        <w:t xml:space="preserve"> (misalnya, menetapkan limit 5% untuk rasio halusinasi tren), prosedur BH </w:t>
      </w:r>
      <w:r w:rsidRPr="003D7774">
        <w:rPr>
          <w:lang w:val="nb-NO"/>
        </w:rPr>
        <w:lastRenderedPageBreak/>
        <w:t xml:space="preserve">menemukan peringkat indeks maksimum </w:t>
      </w:r>
      <w:r w:rsidRPr="003D7774">
        <w:rPr>
          <w:noProof/>
        </w:rPr>
        <w:drawing>
          <wp:inline distT="0" distB="0" distL="0" distR="0" wp14:anchorId="6AD154EE" wp14:editId="7BB412A3">
            <wp:extent cx="106680" cy="236220"/>
            <wp:effectExtent l="0" t="0" r="7620" b="0"/>
            <wp:docPr id="751148702"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06680" cy="236220"/>
                    </a:xfrm>
                    <a:prstGeom prst="rect">
                      <a:avLst/>
                    </a:prstGeom>
                    <a:noFill/>
                    <a:ln>
                      <a:noFill/>
                    </a:ln>
                  </pic:spPr>
                </pic:pic>
              </a:graphicData>
            </a:graphic>
          </wp:inline>
        </w:drawing>
      </w:r>
      <w:r w:rsidRPr="003D7774">
        <w:rPr>
          <w:lang w:val="nb-NO"/>
        </w:rPr>
        <w:t xml:space="preserve"> sehingga pertidaksamaan berikut terpenuhi (Benjamini &amp; Hochberg, 1995) :</w:t>
      </w:r>
      <w:r w:rsidRPr="003D7774">
        <w:rPr>
          <w:lang w:val="nb-NO"/>
        </w:rPr>
        <w:br/>
      </w:r>
      <w:r w:rsidRPr="003D7774">
        <w:rPr>
          <w:noProof/>
        </w:rPr>
        <w:drawing>
          <wp:inline distT="0" distB="0" distL="0" distR="0" wp14:anchorId="463BF1DF" wp14:editId="04BADF31">
            <wp:extent cx="1409700" cy="538480"/>
            <wp:effectExtent l="0" t="0" r="0" b="0"/>
            <wp:docPr id="271930224"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pic:cNvPicPr>
                      <a:picLocks noChangeAspect="1" noChangeArrowheads="1"/>
                    </pic:cNvPicPr>
                  </pic:nvPicPr>
                  <pic:blipFill rotWithShape="1">
                    <a:blip r:embed="rId39">
                      <a:extLst>
                        <a:ext uri="{28A0092B-C50C-407E-A947-70E740481C1C}">
                          <a14:useLocalDpi xmlns:a14="http://schemas.microsoft.com/office/drawing/2010/main" val="0"/>
                        </a:ext>
                      </a:extLst>
                    </a:blip>
                    <a:srcRect l="34387" r="39996"/>
                    <a:stretch>
                      <a:fillRect/>
                    </a:stretch>
                  </pic:blipFill>
                  <pic:spPr bwMode="auto">
                    <a:xfrm>
                      <a:off x="0" y="0"/>
                      <a:ext cx="1409700" cy="538480"/>
                    </a:xfrm>
                    <a:prstGeom prst="rect">
                      <a:avLst/>
                    </a:prstGeom>
                    <a:noFill/>
                    <a:ln>
                      <a:noFill/>
                    </a:ln>
                    <a:extLst>
                      <a:ext uri="{53640926-AAD7-44D8-BBD7-CCE9431645EC}">
                        <a14:shadowObscured xmlns:a14="http://schemas.microsoft.com/office/drawing/2010/main"/>
                      </a:ext>
                    </a:extLst>
                  </pic:spPr>
                </pic:pic>
              </a:graphicData>
            </a:graphic>
          </wp:inline>
        </w:drawing>
      </w:r>
      <w:r w:rsidRPr="003D7774">
        <w:rPr>
          <w:lang w:val="nb-NO"/>
        </w:rPr>
        <w:t xml:space="preserve">.................................................................................... </w:t>
      </w:r>
      <w:r w:rsidRPr="003D7774">
        <w:t>(</w:t>
      </w:r>
      <w:r w:rsidR="004D225F">
        <w:t>6</w:t>
      </w:r>
      <w:r w:rsidRPr="003D7774">
        <w:t>)</w:t>
      </w:r>
    </w:p>
    <w:p w14:paraId="64021C08" w14:textId="77777777" w:rsidR="007B5086" w:rsidRPr="003D7774" w:rsidRDefault="007B5086" w:rsidP="007B5086">
      <w:pPr>
        <w:numPr>
          <w:ilvl w:val="0"/>
          <w:numId w:val="6"/>
        </w:numPr>
        <w:spacing w:line="360" w:lineRule="auto"/>
        <w:jc w:val="both"/>
      </w:pPr>
      <w:proofErr w:type="spellStart"/>
      <w:r w:rsidRPr="003D7774">
        <w:t>Seluruh</w:t>
      </w:r>
      <w:proofErr w:type="spellEnd"/>
      <w:r w:rsidRPr="003D7774">
        <w:t xml:space="preserve"> </w:t>
      </w:r>
      <w:proofErr w:type="spellStart"/>
      <w:r w:rsidRPr="003D7774">
        <w:t>keahlian</w:t>
      </w:r>
      <w:proofErr w:type="spellEnd"/>
      <w:r w:rsidRPr="003D7774">
        <w:t xml:space="preserve"> yang </w:t>
      </w:r>
      <w:proofErr w:type="spellStart"/>
      <w:r w:rsidRPr="003D7774">
        <w:t>nilai</w:t>
      </w:r>
      <w:proofErr w:type="spellEnd"/>
      <w:r w:rsidRPr="003D7774">
        <w:t>-</w:t>
      </w:r>
      <w:r w:rsidRPr="003D7774">
        <w:rPr>
          <w:noProof/>
        </w:rPr>
        <w:drawing>
          <wp:inline distT="0" distB="0" distL="0" distR="0" wp14:anchorId="101112DA" wp14:editId="7A0CE393">
            <wp:extent cx="91440" cy="236220"/>
            <wp:effectExtent l="0" t="0" r="3810" b="0"/>
            <wp:docPr id="113685235"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91440" cy="236220"/>
                    </a:xfrm>
                    <a:prstGeom prst="rect">
                      <a:avLst/>
                    </a:prstGeom>
                    <a:noFill/>
                    <a:ln>
                      <a:noFill/>
                    </a:ln>
                  </pic:spPr>
                </pic:pic>
              </a:graphicData>
            </a:graphic>
          </wp:inline>
        </w:drawing>
      </w:r>
      <w:r w:rsidRPr="003D7774">
        <w:t>-</w:t>
      </w:r>
      <w:proofErr w:type="spellStart"/>
      <w:r w:rsidRPr="003D7774">
        <w:t>nya</w:t>
      </w:r>
      <w:proofErr w:type="spellEnd"/>
      <w:r w:rsidRPr="003D7774">
        <w:t xml:space="preserve"> </w:t>
      </w:r>
      <w:proofErr w:type="spellStart"/>
      <w:r w:rsidRPr="003D7774">
        <w:t>berada</w:t>
      </w:r>
      <w:proofErr w:type="spellEnd"/>
      <w:r w:rsidRPr="003D7774">
        <w:t xml:space="preserve"> di </w:t>
      </w:r>
      <w:proofErr w:type="spellStart"/>
      <w:r w:rsidRPr="003D7774">
        <w:t>bawah</w:t>
      </w:r>
      <w:proofErr w:type="spellEnd"/>
      <w:r w:rsidRPr="003D7774">
        <w:t xml:space="preserve"> </w:t>
      </w:r>
      <w:proofErr w:type="spellStart"/>
      <w:r w:rsidRPr="003D7774">
        <w:t>atau</w:t>
      </w:r>
      <w:proofErr w:type="spellEnd"/>
      <w:r w:rsidRPr="003D7774">
        <w:t xml:space="preserve"> </w:t>
      </w:r>
      <w:proofErr w:type="spellStart"/>
      <w:r w:rsidRPr="003D7774">
        <w:t>sama</w:t>
      </w:r>
      <w:proofErr w:type="spellEnd"/>
      <w:r w:rsidRPr="003D7774">
        <w:t xml:space="preserve"> </w:t>
      </w:r>
      <w:proofErr w:type="spellStart"/>
      <w:r w:rsidRPr="003D7774">
        <w:t>dengan</w:t>
      </w:r>
      <w:proofErr w:type="spellEnd"/>
      <w:r w:rsidRPr="003D7774">
        <w:t xml:space="preserve"> </w:t>
      </w:r>
      <w:proofErr w:type="spellStart"/>
      <w:r w:rsidRPr="003D7774">
        <w:t>ambang</w:t>
      </w:r>
      <w:proofErr w:type="spellEnd"/>
      <w:r w:rsidRPr="003D7774">
        <w:t xml:space="preserve"> </w:t>
      </w:r>
      <w:r w:rsidRPr="003D7774">
        <w:rPr>
          <w:noProof/>
        </w:rPr>
        <w:drawing>
          <wp:inline distT="0" distB="0" distL="0" distR="0" wp14:anchorId="5B8368F3" wp14:editId="5B5E1781">
            <wp:extent cx="274320" cy="236220"/>
            <wp:effectExtent l="0" t="0" r="0" b="0"/>
            <wp:docPr id="2057837979"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74320" cy="236220"/>
                    </a:xfrm>
                    <a:prstGeom prst="rect">
                      <a:avLst/>
                    </a:prstGeom>
                    <a:noFill/>
                    <a:ln>
                      <a:noFill/>
                    </a:ln>
                  </pic:spPr>
                </pic:pic>
              </a:graphicData>
            </a:graphic>
          </wp:inline>
        </w:drawing>
      </w:r>
      <w:r w:rsidRPr="003D7774">
        <w:t xml:space="preserve"> </w:t>
      </w:r>
      <w:proofErr w:type="spellStart"/>
      <w:r w:rsidRPr="003D7774">
        <w:t>akan</w:t>
      </w:r>
      <w:proofErr w:type="spellEnd"/>
      <w:r w:rsidRPr="003D7774">
        <w:t xml:space="preserve"> </w:t>
      </w:r>
      <w:proofErr w:type="spellStart"/>
      <w:r w:rsidRPr="003D7774">
        <w:t>digolongkan</w:t>
      </w:r>
      <w:proofErr w:type="spellEnd"/>
      <w:r w:rsidRPr="003D7774">
        <w:t xml:space="preserve"> dan </w:t>
      </w:r>
      <w:proofErr w:type="spellStart"/>
      <w:r w:rsidRPr="003D7774">
        <w:t>dilabeli</w:t>
      </w:r>
      <w:proofErr w:type="spellEnd"/>
      <w:r w:rsidRPr="003D7774">
        <w:t xml:space="preserve"> oleh </w:t>
      </w:r>
      <w:proofErr w:type="spellStart"/>
      <w:r w:rsidRPr="003D7774">
        <w:t>sistem</w:t>
      </w:r>
      <w:proofErr w:type="spellEnd"/>
      <w:r w:rsidRPr="003D7774">
        <w:t xml:space="preserve"> </w:t>
      </w:r>
      <w:proofErr w:type="spellStart"/>
      <w:r w:rsidRPr="003D7774">
        <w:t>sebagai</w:t>
      </w:r>
      <w:proofErr w:type="spellEnd"/>
      <w:r w:rsidRPr="003D7774">
        <w:t xml:space="preserve"> </w:t>
      </w:r>
      <w:proofErr w:type="spellStart"/>
      <w:r w:rsidRPr="003D7774">
        <w:t>keahlian</w:t>
      </w:r>
      <w:proofErr w:type="spellEnd"/>
      <w:r w:rsidRPr="003D7774">
        <w:t xml:space="preserve"> </w:t>
      </w:r>
      <w:proofErr w:type="spellStart"/>
      <w:r w:rsidRPr="003D7774">
        <w:t>dengan</w:t>
      </w:r>
      <w:proofErr w:type="spellEnd"/>
      <w:r w:rsidRPr="003D7774">
        <w:t xml:space="preserve"> </w:t>
      </w:r>
      <w:proofErr w:type="spellStart"/>
      <w:r w:rsidRPr="003D7774">
        <w:t>tren</w:t>
      </w:r>
      <w:proofErr w:type="spellEnd"/>
      <w:r w:rsidRPr="003D7774">
        <w:t xml:space="preserve"> yang </w:t>
      </w:r>
      <w:proofErr w:type="spellStart"/>
      <w:r w:rsidRPr="003D7774">
        <w:t>terverifikasi</w:t>
      </w:r>
      <w:proofErr w:type="spellEnd"/>
      <w:r w:rsidRPr="003D7774">
        <w:t xml:space="preserve"> </w:t>
      </w:r>
      <w:proofErr w:type="spellStart"/>
      <w:r w:rsidRPr="003D7774">
        <w:t>secara</w:t>
      </w:r>
      <w:proofErr w:type="spellEnd"/>
      <w:r w:rsidRPr="003D7774">
        <w:t xml:space="preserve"> </w:t>
      </w:r>
      <w:proofErr w:type="spellStart"/>
      <w:r w:rsidRPr="003D7774">
        <w:t>signifikan</w:t>
      </w:r>
      <w:proofErr w:type="spellEnd"/>
      <w:r w:rsidRPr="003D7774">
        <w:t xml:space="preserve"> (</w:t>
      </w:r>
      <w:proofErr w:type="spellStart"/>
      <w:r w:rsidRPr="003D7774">
        <w:t>baik</w:t>
      </w:r>
      <w:proofErr w:type="spellEnd"/>
      <w:r w:rsidRPr="003D7774">
        <w:t xml:space="preserve"> </w:t>
      </w:r>
      <w:proofErr w:type="spellStart"/>
      <w:r w:rsidRPr="003D7774">
        <w:t>tumbuh</w:t>
      </w:r>
      <w:proofErr w:type="spellEnd"/>
      <w:r w:rsidRPr="003D7774">
        <w:t xml:space="preserve"> </w:t>
      </w:r>
      <w:proofErr w:type="spellStart"/>
      <w:r w:rsidRPr="003D7774">
        <w:t>maupun</w:t>
      </w:r>
      <w:proofErr w:type="spellEnd"/>
      <w:r w:rsidRPr="003D7774">
        <w:t xml:space="preserve"> </w:t>
      </w:r>
      <w:proofErr w:type="spellStart"/>
      <w:r w:rsidRPr="003D7774">
        <w:t>memudar</w:t>
      </w:r>
      <w:proofErr w:type="spellEnd"/>
      <w:r w:rsidRPr="003D7774">
        <w:t>) (Benjamini &amp; Hochberg, 1995).</w:t>
      </w:r>
    </w:p>
    <w:p w14:paraId="3FFA43C3" w14:textId="77777777" w:rsidR="007B5086" w:rsidRPr="003D7774" w:rsidRDefault="007B5086" w:rsidP="007B5086">
      <w:pPr>
        <w:spacing w:line="360" w:lineRule="auto"/>
        <w:ind w:firstLine="720"/>
        <w:jc w:val="both"/>
      </w:pPr>
      <w:proofErr w:type="spellStart"/>
      <w:r w:rsidRPr="003D7774">
        <w:t>Penggunaan</w:t>
      </w:r>
      <w:proofErr w:type="spellEnd"/>
      <w:r w:rsidRPr="003D7774">
        <w:t xml:space="preserve"> model </w:t>
      </w:r>
      <w:proofErr w:type="spellStart"/>
      <w:r w:rsidRPr="003D7774">
        <w:t>regresi</w:t>
      </w:r>
      <w:proofErr w:type="spellEnd"/>
      <w:r w:rsidRPr="003D7774">
        <w:t xml:space="preserve"> </w:t>
      </w:r>
      <w:proofErr w:type="spellStart"/>
      <w:r w:rsidRPr="003D7774">
        <w:t>tren</w:t>
      </w:r>
      <w:proofErr w:type="spellEnd"/>
      <w:r w:rsidRPr="003D7774">
        <w:t xml:space="preserve"> linier </w:t>
      </w:r>
      <w:proofErr w:type="spellStart"/>
      <w:r w:rsidRPr="003D7774">
        <w:t>secara</w:t>
      </w:r>
      <w:proofErr w:type="spellEnd"/>
      <w:r w:rsidRPr="003D7774">
        <w:t xml:space="preserve"> fundamental </w:t>
      </w:r>
      <w:proofErr w:type="spellStart"/>
      <w:r w:rsidRPr="003D7774">
        <w:t>mengasumsikan</w:t>
      </w:r>
      <w:proofErr w:type="spellEnd"/>
      <w:r w:rsidRPr="003D7774">
        <w:t xml:space="preserve"> </w:t>
      </w:r>
      <w:proofErr w:type="spellStart"/>
      <w:r w:rsidRPr="003D7774">
        <w:t>adanya</w:t>
      </w:r>
      <w:proofErr w:type="spellEnd"/>
      <w:r w:rsidRPr="003D7774">
        <w:t xml:space="preserve"> </w:t>
      </w:r>
      <w:proofErr w:type="spellStart"/>
      <w:r w:rsidRPr="003D7774">
        <w:t>independensi</w:t>
      </w:r>
      <w:proofErr w:type="spellEnd"/>
      <w:r w:rsidRPr="003D7774">
        <w:t xml:space="preserve"> residual di </w:t>
      </w:r>
      <w:proofErr w:type="spellStart"/>
      <w:r w:rsidRPr="003D7774">
        <w:t>antara</w:t>
      </w:r>
      <w:proofErr w:type="spellEnd"/>
      <w:r w:rsidRPr="003D7774">
        <w:t xml:space="preserve"> </w:t>
      </w:r>
      <w:proofErr w:type="spellStart"/>
      <w:r w:rsidRPr="003D7774">
        <w:t>observasi</w:t>
      </w:r>
      <w:proofErr w:type="spellEnd"/>
      <w:r w:rsidRPr="003D7774">
        <w:t xml:space="preserve"> yang </w:t>
      </w:r>
      <w:proofErr w:type="spellStart"/>
      <w:r w:rsidRPr="003D7774">
        <w:t>berurutan</w:t>
      </w:r>
      <w:proofErr w:type="spellEnd"/>
      <w:r w:rsidRPr="003D7774">
        <w:t xml:space="preserve">. Akan </w:t>
      </w:r>
      <w:proofErr w:type="spellStart"/>
      <w:r w:rsidRPr="003D7774">
        <w:t>tetapi</w:t>
      </w:r>
      <w:proofErr w:type="spellEnd"/>
      <w:r w:rsidRPr="003D7774">
        <w:t xml:space="preserve">, </w:t>
      </w:r>
      <w:proofErr w:type="spellStart"/>
      <w:r w:rsidRPr="003D7774">
        <w:t>dalam</w:t>
      </w:r>
      <w:proofErr w:type="spellEnd"/>
      <w:r w:rsidRPr="003D7774">
        <w:t xml:space="preserve"> </w:t>
      </w:r>
      <w:proofErr w:type="spellStart"/>
      <w:r w:rsidRPr="003D7774">
        <w:t>dinamika</w:t>
      </w:r>
      <w:proofErr w:type="spellEnd"/>
      <w:r w:rsidRPr="003D7774">
        <w:t xml:space="preserve"> pasar </w:t>
      </w:r>
      <w:proofErr w:type="spellStart"/>
      <w:r w:rsidRPr="003D7774">
        <w:t>tenaga</w:t>
      </w:r>
      <w:proofErr w:type="spellEnd"/>
      <w:r w:rsidRPr="003D7774">
        <w:t xml:space="preserve"> </w:t>
      </w:r>
      <w:proofErr w:type="spellStart"/>
      <w:r w:rsidRPr="003D7774">
        <w:t>kerja</w:t>
      </w:r>
      <w:proofErr w:type="spellEnd"/>
      <w:r w:rsidRPr="003D7774">
        <w:t xml:space="preserve"> (</w:t>
      </w:r>
      <w:r w:rsidRPr="003D7774">
        <w:rPr>
          <w:i/>
          <w:iCs/>
        </w:rPr>
        <w:t>labor demand</w:t>
      </w:r>
      <w:r w:rsidRPr="003D7774">
        <w:t xml:space="preserve">), </w:t>
      </w:r>
      <w:proofErr w:type="spellStart"/>
      <w:r w:rsidRPr="003D7774">
        <w:t>fluktuasi</w:t>
      </w:r>
      <w:proofErr w:type="spellEnd"/>
      <w:r w:rsidRPr="003D7774">
        <w:t xml:space="preserve"> </w:t>
      </w:r>
      <w:proofErr w:type="spellStart"/>
      <w:r w:rsidRPr="003D7774">
        <w:t>lowongan</w:t>
      </w:r>
      <w:proofErr w:type="spellEnd"/>
      <w:r w:rsidRPr="003D7774">
        <w:t xml:space="preserve"> </w:t>
      </w:r>
      <w:proofErr w:type="spellStart"/>
      <w:r w:rsidRPr="003D7774">
        <w:t>pekerjaan</w:t>
      </w:r>
      <w:proofErr w:type="spellEnd"/>
      <w:r w:rsidRPr="003D7774">
        <w:t xml:space="preserve"> </w:t>
      </w:r>
      <w:proofErr w:type="spellStart"/>
      <w:r w:rsidRPr="003D7774">
        <w:t>sering</w:t>
      </w:r>
      <w:proofErr w:type="spellEnd"/>
      <w:r w:rsidRPr="003D7774">
        <w:t xml:space="preserve"> kali </w:t>
      </w:r>
      <w:proofErr w:type="spellStart"/>
      <w:r w:rsidRPr="003D7774">
        <w:t>tidak</w:t>
      </w:r>
      <w:proofErr w:type="spellEnd"/>
      <w:r w:rsidRPr="003D7774">
        <w:t xml:space="preserve"> </w:t>
      </w:r>
      <w:proofErr w:type="spellStart"/>
      <w:r w:rsidRPr="003D7774">
        <w:t>berdiri</w:t>
      </w:r>
      <w:proofErr w:type="spellEnd"/>
      <w:r w:rsidRPr="003D7774">
        <w:t xml:space="preserve"> </w:t>
      </w:r>
      <w:proofErr w:type="spellStart"/>
      <w:r w:rsidRPr="003D7774">
        <w:t>sendiri</w:t>
      </w:r>
      <w:proofErr w:type="spellEnd"/>
      <w:r w:rsidRPr="003D7774">
        <w:t xml:space="preserve">; </w:t>
      </w:r>
      <w:proofErr w:type="spellStart"/>
      <w:r w:rsidRPr="003D7774">
        <w:t>kebutuhan</w:t>
      </w:r>
      <w:proofErr w:type="spellEnd"/>
      <w:r w:rsidRPr="003D7774">
        <w:t xml:space="preserve"> </w:t>
      </w:r>
      <w:proofErr w:type="spellStart"/>
      <w:r w:rsidRPr="003D7774">
        <w:t>industri</w:t>
      </w:r>
      <w:proofErr w:type="spellEnd"/>
      <w:r w:rsidRPr="003D7774">
        <w:t xml:space="preserve"> pada </w:t>
      </w:r>
      <w:proofErr w:type="spellStart"/>
      <w:r w:rsidRPr="003D7774">
        <w:t>periode</w:t>
      </w:r>
      <w:proofErr w:type="spellEnd"/>
      <w:r w:rsidRPr="003D7774">
        <w:t xml:space="preserve"> </w:t>
      </w:r>
      <w:proofErr w:type="spellStart"/>
      <w:r w:rsidRPr="003D7774">
        <w:t>berjalan</w:t>
      </w:r>
      <w:proofErr w:type="spellEnd"/>
      <w:r w:rsidRPr="003D7774">
        <w:t xml:space="preserve"> </w:t>
      </w:r>
      <w:proofErr w:type="spellStart"/>
      <w:r w:rsidRPr="003D7774">
        <w:t>kerap</w:t>
      </w:r>
      <w:proofErr w:type="spellEnd"/>
      <w:r w:rsidRPr="003D7774">
        <w:t xml:space="preserve"> </w:t>
      </w:r>
      <w:proofErr w:type="spellStart"/>
      <w:r w:rsidRPr="003D7774">
        <w:t>dipengaruhi</w:t>
      </w:r>
      <w:proofErr w:type="spellEnd"/>
      <w:r w:rsidRPr="003D7774">
        <w:t xml:space="preserve"> oleh </w:t>
      </w:r>
      <w:proofErr w:type="spellStart"/>
      <w:r w:rsidRPr="003D7774">
        <w:t>dampak</w:t>
      </w:r>
      <w:proofErr w:type="spellEnd"/>
      <w:r w:rsidRPr="003D7774">
        <w:t xml:space="preserve"> </w:t>
      </w:r>
      <w:proofErr w:type="spellStart"/>
      <w:r w:rsidRPr="003D7774">
        <w:t>berkelanjutan</w:t>
      </w:r>
      <w:proofErr w:type="spellEnd"/>
      <w:r w:rsidRPr="003D7774">
        <w:t xml:space="preserve"> (</w:t>
      </w:r>
      <w:r w:rsidRPr="003D7774">
        <w:rPr>
          <w:i/>
          <w:iCs/>
        </w:rPr>
        <w:t>carry-over effect</w:t>
      </w:r>
      <w:r w:rsidRPr="003D7774">
        <w:t xml:space="preserve">) </w:t>
      </w:r>
      <w:proofErr w:type="spellStart"/>
      <w:r w:rsidRPr="003D7774">
        <w:t>dari</w:t>
      </w:r>
      <w:proofErr w:type="spellEnd"/>
      <w:r w:rsidRPr="003D7774">
        <w:t xml:space="preserve"> </w:t>
      </w:r>
      <w:proofErr w:type="spellStart"/>
      <w:r w:rsidRPr="003D7774">
        <w:t>bulan</w:t>
      </w:r>
      <w:proofErr w:type="spellEnd"/>
      <w:r w:rsidRPr="003D7774">
        <w:t xml:space="preserve"> </w:t>
      </w:r>
      <w:proofErr w:type="spellStart"/>
      <w:r w:rsidRPr="003D7774">
        <w:t>sebelumnya</w:t>
      </w:r>
      <w:proofErr w:type="spellEnd"/>
      <w:r w:rsidRPr="003D7774">
        <w:t xml:space="preserve">. </w:t>
      </w:r>
      <w:proofErr w:type="spellStart"/>
      <w:r w:rsidRPr="003D7774">
        <w:t>Fenomena</w:t>
      </w:r>
      <w:proofErr w:type="spellEnd"/>
      <w:r w:rsidRPr="003D7774">
        <w:t xml:space="preserve"> </w:t>
      </w:r>
      <w:proofErr w:type="spellStart"/>
      <w:r w:rsidRPr="003D7774">
        <w:t>ini</w:t>
      </w:r>
      <w:proofErr w:type="spellEnd"/>
      <w:r w:rsidRPr="003D7774">
        <w:t xml:space="preserve"> </w:t>
      </w:r>
      <w:proofErr w:type="spellStart"/>
      <w:r w:rsidRPr="003D7774">
        <w:t>memicu</w:t>
      </w:r>
      <w:proofErr w:type="spellEnd"/>
      <w:r w:rsidRPr="003D7774">
        <w:t xml:space="preserve"> </w:t>
      </w:r>
      <w:proofErr w:type="spellStart"/>
      <w:r w:rsidRPr="003D7774">
        <w:t>munculnya</w:t>
      </w:r>
      <w:proofErr w:type="spellEnd"/>
      <w:r w:rsidRPr="003D7774">
        <w:t xml:space="preserve"> </w:t>
      </w:r>
      <w:proofErr w:type="spellStart"/>
      <w:r w:rsidRPr="003D7774">
        <w:t>korelasi</w:t>
      </w:r>
      <w:proofErr w:type="spellEnd"/>
      <w:r w:rsidRPr="003D7774">
        <w:t xml:space="preserve"> serial </w:t>
      </w:r>
      <w:proofErr w:type="spellStart"/>
      <w:r w:rsidRPr="003D7774">
        <w:t>atau</w:t>
      </w:r>
      <w:proofErr w:type="spellEnd"/>
      <w:r w:rsidRPr="003D7774">
        <w:t xml:space="preserve"> </w:t>
      </w:r>
      <w:proofErr w:type="spellStart"/>
      <w:r w:rsidRPr="003D7774">
        <w:t>autokorelasi</w:t>
      </w:r>
      <w:proofErr w:type="spellEnd"/>
      <w:r w:rsidRPr="003D7774">
        <w:t xml:space="preserve"> </w:t>
      </w:r>
      <w:r w:rsidRPr="003D7774">
        <w:rPr>
          <w:i/>
          <w:iCs/>
        </w:rPr>
        <w:t>first-order</w:t>
      </w:r>
      <w:r w:rsidRPr="003D7774">
        <w:t xml:space="preserve">, yang </w:t>
      </w:r>
      <w:proofErr w:type="spellStart"/>
      <w:r w:rsidRPr="003D7774">
        <w:t>jika</w:t>
      </w:r>
      <w:proofErr w:type="spellEnd"/>
      <w:r w:rsidRPr="003D7774">
        <w:t xml:space="preserve"> </w:t>
      </w:r>
      <w:proofErr w:type="spellStart"/>
      <w:r w:rsidRPr="003D7774">
        <w:t>dibiarkan</w:t>
      </w:r>
      <w:proofErr w:type="spellEnd"/>
      <w:r w:rsidRPr="003D7774">
        <w:t xml:space="preserve"> </w:t>
      </w:r>
      <w:proofErr w:type="spellStart"/>
      <w:r w:rsidRPr="003D7774">
        <w:t>tanpa</w:t>
      </w:r>
      <w:proofErr w:type="spellEnd"/>
      <w:r w:rsidRPr="003D7774">
        <w:t xml:space="preserve"> </w:t>
      </w:r>
      <w:proofErr w:type="spellStart"/>
      <w:r w:rsidRPr="003D7774">
        <w:t>deteksi</w:t>
      </w:r>
      <w:proofErr w:type="spellEnd"/>
      <w:r w:rsidRPr="003D7774">
        <w:t xml:space="preserve">, </w:t>
      </w:r>
      <w:proofErr w:type="spellStart"/>
      <w:r w:rsidRPr="003D7774">
        <w:t>dapat</w:t>
      </w:r>
      <w:proofErr w:type="spellEnd"/>
      <w:r w:rsidRPr="003D7774">
        <w:t xml:space="preserve"> </w:t>
      </w:r>
      <w:proofErr w:type="spellStart"/>
      <w:r w:rsidRPr="003D7774">
        <w:t>mendistorsi</w:t>
      </w:r>
      <w:proofErr w:type="spellEnd"/>
      <w:r w:rsidRPr="003D7774">
        <w:t xml:space="preserve"> </w:t>
      </w:r>
      <w:proofErr w:type="spellStart"/>
      <w:r w:rsidRPr="003D7774">
        <w:t>signifikansi</w:t>
      </w:r>
      <w:proofErr w:type="spellEnd"/>
      <w:r w:rsidRPr="003D7774">
        <w:t xml:space="preserve"> </w:t>
      </w:r>
      <w:proofErr w:type="spellStart"/>
      <w:r w:rsidRPr="003D7774">
        <w:t>statistik</w:t>
      </w:r>
      <w:proofErr w:type="spellEnd"/>
      <w:r w:rsidRPr="003D7774">
        <w:t xml:space="preserve"> dan </w:t>
      </w:r>
      <w:proofErr w:type="spellStart"/>
      <w:r w:rsidRPr="003D7774">
        <w:t>membuat</w:t>
      </w:r>
      <w:proofErr w:type="spellEnd"/>
      <w:r w:rsidRPr="003D7774">
        <w:t xml:space="preserve"> </w:t>
      </w:r>
      <w:proofErr w:type="spellStart"/>
      <w:r w:rsidRPr="003D7774">
        <w:t>tren</w:t>
      </w:r>
      <w:proofErr w:type="spellEnd"/>
      <w:r w:rsidRPr="003D7774">
        <w:t xml:space="preserve"> </w:t>
      </w:r>
      <w:proofErr w:type="spellStart"/>
      <w:r w:rsidRPr="003D7774">
        <w:t>kebutuhan</w:t>
      </w:r>
      <w:proofErr w:type="spellEnd"/>
      <w:r w:rsidRPr="003D7774">
        <w:t xml:space="preserve"> </w:t>
      </w:r>
      <w:proofErr w:type="spellStart"/>
      <w:r w:rsidRPr="003D7774">
        <w:t>keterampilan</w:t>
      </w:r>
      <w:proofErr w:type="spellEnd"/>
      <w:r w:rsidRPr="003D7774">
        <w:t xml:space="preserve"> </w:t>
      </w:r>
      <w:proofErr w:type="spellStart"/>
      <w:r w:rsidRPr="003D7774">
        <w:t>tampak</w:t>
      </w:r>
      <w:proofErr w:type="spellEnd"/>
      <w:r w:rsidRPr="003D7774">
        <w:t xml:space="preserve"> </w:t>
      </w:r>
      <w:proofErr w:type="spellStart"/>
      <w:r w:rsidRPr="003D7774">
        <w:t>lebih</w:t>
      </w:r>
      <w:proofErr w:type="spellEnd"/>
      <w:r w:rsidRPr="003D7774">
        <w:t xml:space="preserve"> </w:t>
      </w:r>
      <w:proofErr w:type="spellStart"/>
      <w:r w:rsidRPr="003D7774">
        <w:t>ekstrem</w:t>
      </w:r>
      <w:proofErr w:type="spellEnd"/>
      <w:r w:rsidRPr="003D7774">
        <w:t xml:space="preserve"> </w:t>
      </w:r>
      <w:proofErr w:type="spellStart"/>
      <w:r w:rsidRPr="003D7774">
        <w:t>daripada</w:t>
      </w:r>
      <w:proofErr w:type="spellEnd"/>
      <w:r w:rsidRPr="003D7774">
        <w:t xml:space="preserve"> </w:t>
      </w:r>
      <w:proofErr w:type="spellStart"/>
      <w:r w:rsidRPr="003D7774">
        <w:t>kondisi</w:t>
      </w:r>
      <w:proofErr w:type="spellEnd"/>
      <w:r w:rsidRPr="003D7774">
        <w:t xml:space="preserve"> </w:t>
      </w:r>
      <w:proofErr w:type="spellStart"/>
      <w:r w:rsidRPr="003D7774">
        <w:t>lapangan</w:t>
      </w:r>
      <w:proofErr w:type="spellEnd"/>
      <w:r w:rsidRPr="003D7774">
        <w:t xml:space="preserve"> yang </w:t>
      </w:r>
      <w:proofErr w:type="spellStart"/>
      <w:r w:rsidRPr="003D7774">
        <w:t>sebenarnya</w:t>
      </w:r>
      <w:proofErr w:type="spellEnd"/>
      <w:r w:rsidRPr="003D7774">
        <w:t>.</w:t>
      </w:r>
    </w:p>
    <w:p w14:paraId="7F06560B" w14:textId="77777777" w:rsidR="007B5086" w:rsidRPr="003D7774" w:rsidRDefault="007B5086" w:rsidP="007B5086">
      <w:pPr>
        <w:spacing w:line="360" w:lineRule="auto"/>
        <w:jc w:val="both"/>
        <w:rPr>
          <w:lang w:val="nb-NO"/>
        </w:rPr>
      </w:pPr>
      <w:r w:rsidRPr="003D7774">
        <w:rPr>
          <w:lang w:val="nb-NO"/>
        </w:rPr>
        <w:t>Untuk memvalidasi integritas data sekuensial dalam model, sistem ini menerapkan uji statistik inferensial Durbin-Watson (DW). Metrik ini beroperasi dengan menganalisis galat empiris dari deret waktu guna mendeteksi indikasi autokorelasi lag pertama pada prediksi yang dihasilkan. Skor DW diukur dalam skala absolut dengan rentang nilai antara 0 hingga 4 untuk menentukan derajat dependensi antar-observasi</w:t>
      </w:r>
      <w:r>
        <w:rPr>
          <w:lang w:val="nb-NO"/>
        </w:rPr>
        <w:t>, dengan interpretasi sesuai pada Tabel 3.3</w:t>
      </w:r>
      <w:r w:rsidRPr="003D7774">
        <w:rPr>
          <w:lang w:val="nb-NO"/>
        </w:rPr>
        <w:t>.</w:t>
      </w:r>
      <w:r>
        <w:rPr>
          <w:lang w:val="nb-NO"/>
        </w:rPr>
        <w:t xml:space="preserve"> </w:t>
      </w:r>
      <w:r w:rsidRPr="003D7774">
        <w:rPr>
          <w:lang w:val="nb-NO"/>
        </w:rPr>
        <w:t>Integrasi pengujian FDR Benjamini-Hochberg bersama verifikasi autokorelasi Durbin-Watson menjadikan sistem rekomendasi ini berorientasi masa depan (</w:t>
      </w:r>
      <w:r w:rsidRPr="003D7774">
        <w:rPr>
          <w:i/>
          <w:iCs/>
          <w:lang w:val="nb-NO"/>
        </w:rPr>
        <w:t>forward-looking</w:t>
      </w:r>
      <w:r w:rsidRPr="003D7774">
        <w:rPr>
          <w:lang w:val="nb-NO"/>
        </w:rPr>
        <w:t>).</w:t>
      </w:r>
    </w:p>
    <w:p w14:paraId="311FEBC4" w14:textId="4849200B" w:rsidR="007B5086" w:rsidRPr="003C08DF" w:rsidRDefault="004D1257" w:rsidP="007B5086">
      <w:pPr>
        <w:pStyle w:val="Heading3"/>
        <w:rPr>
          <w:i w:val="0"/>
          <w:iCs w:val="0"/>
          <w:lang w:val="nb-NO"/>
        </w:rPr>
      </w:pPr>
      <w:r>
        <w:rPr>
          <w:i w:val="0"/>
          <w:iCs w:val="0"/>
          <w:lang w:val="nb-NO"/>
        </w:rPr>
        <w:t>2.1</w:t>
      </w:r>
      <w:r w:rsidR="004D225F">
        <w:rPr>
          <w:i w:val="0"/>
          <w:iCs w:val="0"/>
          <w:lang w:val="nb-NO"/>
        </w:rPr>
        <w:t>2</w:t>
      </w:r>
      <w:r>
        <w:rPr>
          <w:i w:val="0"/>
          <w:iCs w:val="0"/>
          <w:lang w:val="nb-NO"/>
        </w:rPr>
        <w:t>.5</w:t>
      </w:r>
      <w:r w:rsidR="007B5086" w:rsidRPr="003C08DF">
        <w:rPr>
          <w:i w:val="0"/>
          <w:iCs w:val="0"/>
          <w:lang w:val="nb-NO"/>
        </w:rPr>
        <w:t xml:space="preserve"> Evaluasi Stabilitas dan Reliabilitas Algoritma</w:t>
      </w:r>
    </w:p>
    <w:p w14:paraId="30A49D23" w14:textId="77777777" w:rsidR="007B5086" w:rsidRPr="003C08DF" w:rsidRDefault="007B5086" w:rsidP="007B5086">
      <w:pPr>
        <w:spacing w:line="360" w:lineRule="auto"/>
        <w:ind w:firstLine="720"/>
        <w:jc w:val="both"/>
        <w:rPr>
          <w:lang w:val="nb-NO"/>
        </w:rPr>
      </w:pPr>
      <w:r w:rsidRPr="003C08DF">
        <w:rPr>
          <w:lang w:val="nb-NO"/>
        </w:rPr>
        <w:t xml:space="preserve">Ketidakkonsistenan arsitektur atau </w:t>
      </w:r>
      <w:r w:rsidRPr="003C08DF">
        <w:rPr>
          <w:i/>
          <w:iCs/>
          <w:lang w:val="nb-NO"/>
        </w:rPr>
        <w:t>algorithmic instability</w:t>
      </w:r>
      <w:r w:rsidRPr="003C08DF">
        <w:rPr>
          <w:lang w:val="nb-NO"/>
        </w:rPr>
        <w:t xml:space="preserve"> merupakan anomali kritikal yang berisiko mendegradasi sistem kecerdasan artifisial dalam sektor edukasi. Apabila sistem rekomendasi menerima asupan sub-sampel data latih yang dipilah secara acak melalui teknik </w:t>
      </w:r>
      <w:r w:rsidRPr="003C08DF">
        <w:rPr>
          <w:i/>
          <w:iCs/>
          <w:lang w:val="nb-NO"/>
        </w:rPr>
        <w:t>K-Fold validation</w:t>
      </w:r>
      <w:r w:rsidRPr="003C08DF">
        <w:rPr>
          <w:lang w:val="nb-NO"/>
        </w:rPr>
        <w:t xml:space="preserve"> maupun </w:t>
      </w:r>
      <w:r w:rsidRPr="003C08DF">
        <w:rPr>
          <w:i/>
          <w:iCs/>
          <w:lang w:val="nb-NO"/>
        </w:rPr>
        <w:t>bootstrapping</w:t>
      </w:r>
      <w:r w:rsidRPr="003C08DF">
        <w:rPr>
          <w:lang w:val="nb-NO"/>
        </w:rPr>
        <w:t xml:space="preserve">, namun menghasilkan representasi keterampilan kejuruan yang fluktuatif tanpa kesinambungan logis, maka fondasi koherensi implementasi KOSP oleh kurikulum SMK akan terancam (Greene, 2014). Untuk menguji stabilitas struktural dari referensi akhir yang diproduksi oleh </w:t>
      </w:r>
      <w:r w:rsidRPr="003C08DF">
        <w:rPr>
          <w:lang w:val="nb-NO"/>
        </w:rPr>
        <w:lastRenderedPageBreak/>
        <w:t xml:space="preserve">jaringan model yang kompleks, penelitian ini menerapkan </w:t>
      </w:r>
      <w:r w:rsidRPr="003C08DF">
        <w:rPr>
          <w:b/>
          <w:bCs/>
          <w:lang w:val="nb-NO"/>
        </w:rPr>
        <w:t>Jaccard Similarity Index</w:t>
      </w:r>
      <w:r w:rsidRPr="003C08DF">
        <w:rPr>
          <w:lang w:val="nb-NO"/>
        </w:rPr>
        <w:t xml:space="preserve"> (Jaccard, 1901) sebagai metrik komparasi himpunan.</w:t>
      </w:r>
    </w:p>
    <w:p w14:paraId="362D26E0" w14:textId="77777777" w:rsidR="007B5086" w:rsidRDefault="007B5086" w:rsidP="007B5086">
      <w:pPr>
        <w:spacing w:line="360" w:lineRule="auto"/>
        <w:jc w:val="center"/>
        <w:rPr>
          <w:sz w:val="22"/>
          <w:szCs w:val="22"/>
          <w:lang w:val="nb-NO"/>
        </w:rPr>
      </w:pPr>
    </w:p>
    <w:p w14:paraId="7D392D12" w14:textId="32C2B885" w:rsidR="007B5086" w:rsidRPr="003D7774" w:rsidRDefault="007B5086" w:rsidP="007B5086">
      <w:pPr>
        <w:spacing w:line="360" w:lineRule="auto"/>
        <w:jc w:val="center"/>
        <w:rPr>
          <w:sz w:val="22"/>
          <w:szCs w:val="22"/>
          <w:lang w:val="nb-NO"/>
        </w:rPr>
      </w:pPr>
      <w:r w:rsidRPr="002476C9">
        <w:rPr>
          <w:sz w:val="22"/>
          <w:szCs w:val="22"/>
          <w:lang w:val="nb-NO"/>
        </w:rPr>
        <w:t xml:space="preserve">Tabel </w:t>
      </w:r>
      <w:r w:rsidR="004D1257">
        <w:rPr>
          <w:sz w:val="22"/>
          <w:szCs w:val="22"/>
          <w:lang w:val="nb-NO"/>
        </w:rPr>
        <w:t>2</w:t>
      </w:r>
      <w:r w:rsidRPr="002476C9">
        <w:rPr>
          <w:sz w:val="22"/>
          <w:szCs w:val="22"/>
          <w:lang w:val="nb-NO"/>
        </w:rPr>
        <w:t>.</w:t>
      </w:r>
      <w:r w:rsidR="004D225F">
        <w:rPr>
          <w:sz w:val="22"/>
          <w:szCs w:val="22"/>
          <w:lang w:val="nb-NO"/>
        </w:rPr>
        <w:t>4</w:t>
      </w:r>
      <w:r w:rsidRPr="002476C9">
        <w:rPr>
          <w:sz w:val="22"/>
          <w:szCs w:val="22"/>
          <w:lang w:val="nb-NO"/>
        </w:rPr>
        <w:t>. Interpretasi Nilai Durbin-Watson</w:t>
      </w:r>
    </w:p>
    <w:tbl>
      <w:tblPr>
        <w:tblW w:w="0" w:type="auto"/>
        <w:tblBorders>
          <w:top w:val="single" w:sz="6" w:space="0" w:color="000000"/>
          <w:bottom w:val="single" w:sz="6" w:space="0" w:color="000000"/>
          <w:insideH w:val="single" w:sz="6" w:space="0" w:color="000000"/>
        </w:tblBorders>
        <w:tblCellMar>
          <w:top w:w="15" w:type="dxa"/>
          <w:left w:w="15" w:type="dxa"/>
          <w:bottom w:w="15" w:type="dxa"/>
          <w:right w:w="15" w:type="dxa"/>
        </w:tblCellMar>
        <w:tblLook w:val="04A0" w:firstRow="1" w:lastRow="0" w:firstColumn="1" w:lastColumn="0" w:noHBand="0" w:noVBand="1"/>
      </w:tblPr>
      <w:tblGrid>
        <w:gridCol w:w="1927"/>
        <w:gridCol w:w="6739"/>
      </w:tblGrid>
      <w:tr w:rsidR="007B5086" w:rsidRPr="003D7774" w14:paraId="230890D4" w14:textId="77777777" w:rsidTr="00887E0B">
        <w:tc>
          <w:tcPr>
            <w:tcW w:w="0" w:type="auto"/>
            <w:tcMar>
              <w:top w:w="120" w:type="dxa"/>
              <w:left w:w="180" w:type="dxa"/>
              <w:bottom w:w="120" w:type="dxa"/>
              <w:right w:w="180" w:type="dxa"/>
            </w:tcMar>
            <w:hideMark/>
          </w:tcPr>
          <w:p w14:paraId="1583199B" w14:textId="77777777" w:rsidR="007B5086" w:rsidRPr="003D7774" w:rsidRDefault="007B5086" w:rsidP="00887E0B">
            <w:pPr>
              <w:jc w:val="center"/>
              <w:rPr>
                <w:sz w:val="20"/>
                <w:szCs w:val="20"/>
                <w:lang w:val="nb-NO"/>
              </w:rPr>
            </w:pPr>
            <w:r w:rsidRPr="003D7774">
              <w:rPr>
                <w:b/>
                <w:bCs/>
                <w:sz w:val="20"/>
                <w:szCs w:val="20"/>
                <w:lang w:val="nb-NO"/>
              </w:rPr>
              <w:t>Rentang Nilai Statistik Durbin-Watson (d)</w:t>
            </w:r>
          </w:p>
        </w:tc>
        <w:tc>
          <w:tcPr>
            <w:tcW w:w="0" w:type="auto"/>
            <w:tcMar>
              <w:top w:w="120" w:type="dxa"/>
              <w:left w:w="180" w:type="dxa"/>
              <w:bottom w:w="120" w:type="dxa"/>
              <w:right w:w="180" w:type="dxa"/>
            </w:tcMar>
            <w:hideMark/>
          </w:tcPr>
          <w:p w14:paraId="617A11C5" w14:textId="77777777" w:rsidR="007B5086" w:rsidRPr="003D7774" w:rsidRDefault="007B5086" w:rsidP="00887E0B">
            <w:pPr>
              <w:jc w:val="center"/>
              <w:rPr>
                <w:sz w:val="20"/>
                <w:szCs w:val="20"/>
              </w:rPr>
            </w:pPr>
            <w:proofErr w:type="spellStart"/>
            <w:r w:rsidRPr="003D7774">
              <w:rPr>
                <w:b/>
                <w:bCs/>
                <w:sz w:val="20"/>
                <w:szCs w:val="20"/>
              </w:rPr>
              <w:t>Interpretasi</w:t>
            </w:r>
            <w:proofErr w:type="spellEnd"/>
          </w:p>
        </w:tc>
      </w:tr>
      <w:tr w:rsidR="007B5086" w:rsidRPr="003D7774" w14:paraId="0F57B599" w14:textId="77777777" w:rsidTr="00887E0B">
        <w:tc>
          <w:tcPr>
            <w:tcW w:w="0" w:type="auto"/>
            <w:tcMar>
              <w:top w:w="120" w:type="dxa"/>
              <w:left w:w="180" w:type="dxa"/>
              <w:bottom w:w="120" w:type="dxa"/>
              <w:right w:w="180" w:type="dxa"/>
            </w:tcMar>
            <w:hideMark/>
          </w:tcPr>
          <w:p w14:paraId="1AA8DBD3" w14:textId="77777777" w:rsidR="007B5086" w:rsidRPr="003D7774" w:rsidRDefault="007B5086" w:rsidP="00887E0B">
            <w:pPr>
              <w:rPr>
                <w:sz w:val="20"/>
                <w:szCs w:val="20"/>
              </w:rPr>
            </w:pPr>
            <w:proofErr w:type="spellStart"/>
            <w:r w:rsidRPr="003D7774">
              <w:rPr>
                <w:b/>
                <w:bCs/>
                <w:sz w:val="20"/>
                <w:szCs w:val="20"/>
              </w:rPr>
              <w:t>Mendekati</w:t>
            </w:r>
            <w:proofErr w:type="spellEnd"/>
            <w:r w:rsidRPr="003D7774">
              <w:rPr>
                <w:b/>
                <w:bCs/>
                <w:sz w:val="20"/>
                <w:szCs w:val="20"/>
              </w:rPr>
              <w:t xml:space="preserve"> 2 </w:t>
            </w:r>
          </w:p>
        </w:tc>
        <w:tc>
          <w:tcPr>
            <w:tcW w:w="0" w:type="auto"/>
            <w:tcMar>
              <w:top w:w="120" w:type="dxa"/>
              <w:left w:w="180" w:type="dxa"/>
              <w:bottom w:w="120" w:type="dxa"/>
              <w:right w:w="180" w:type="dxa"/>
            </w:tcMar>
            <w:hideMark/>
          </w:tcPr>
          <w:p w14:paraId="5B05FA14" w14:textId="77777777" w:rsidR="007B5086" w:rsidRPr="003D7774" w:rsidRDefault="007B5086" w:rsidP="00887E0B">
            <w:pPr>
              <w:rPr>
                <w:sz w:val="20"/>
                <w:szCs w:val="20"/>
              </w:rPr>
            </w:pPr>
            <w:r w:rsidRPr="003D7774">
              <w:rPr>
                <w:sz w:val="20"/>
                <w:szCs w:val="20"/>
              </w:rPr>
              <w:t xml:space="preserve">Data </w:t>
            </w:r>
            <w:proofErr w:type="spellStart"/>
            <w:r w:rsidRPr="003D7774">
              <w:rPr>
                <w:sz w:val="20"/>
                <w:szCs w:val="20"/>
              </w:rPr>
              <w:t>menunjukkan</w:t>
            </w:r>
            <w:proofErr w:type="spellEnd"/>
            <w:r w:rsidRPr="003D7774">
              <w:rPr>
                <w:sz w:val="20"/>
                <w:szCs w:val="20"/>
              </w:rPr>
              <w:t xml:space="preserve"> </w:t>
            </w:r>
            <w:proofErr w:type="spellStart"/>
            <w:r w:rsidRPr="003D7774">
              <w:rPr>
                <w:sz w:val="20"/>
                <w:szCs w:val="20"/>
              </w:rPr>
              <w:t>ketiadaan</w:t>
            </w:r>
            <w:proofErr w:type="spellEnd"/>
            <w:r w:rsidRPr="003D7774">
              <w:rPr>
                <w:sz w:val="20"/>
                <w:szCs w:val="20"/>
              </w:rPr>
              <w:t xml:space="preserve"> </w:t>
            </w:r>
            <w:proofErr w:type="spellStart"/>
            <w:r w:rsidRPr="003D7774">
              <w:rPr>
                <w:sz w:val="20"/>
                <w:szCs w:val="20"/>
              </w:rPr>
              <w:t>autokorelasi</w:t>
            </w:r>
            <w:proofErr w:type="spellEnd"/>
            <w:r w:rsidRPr="003D7774">
              <w:rPr>
                <w:sz w:val="20"/>
                <w:szCs w:val="20"/>
              </w:rPr>
              <w:t xml:space="preserve">. </w:t>
            </w:r>
            <w:proofErr w:type="spellStart"/>
            <w:r w:rsidRPr="003D7774">
              <w:rPr>
                <w:sz w:val="20"/>
                <w:szCs w:val="20"/>
              </w:rPr>
              <w:t>Kondisi</w:t>
            </w:r>
            <w:proofErr w:type="spellEnd"/>
            <w:r w:rsidRPr="003D7774">
              <w:rPr>
                <w:sz w:val="20"/>
                <w:szCs w:val="20"/>
              </w:rPr>
              <w:t xml:space="preserve"> </w:t>
            </w:r>
            <w:proofErr w:type="spellStart"/>
            <w:r w:rsidRPr="003D7774">
              <w:rPr>
                <w:sz w:val="20"/>
                <w:szCs w:val="20"/>
              </w:rPr>
              <w:t>ini</w:t>
            </w:r>
            <w:proofErr w:type="spellEnd"/>
            <w:r w:rsidRPr="003D7774">
              <w:rPr>
                <w:sz w:val="20"/>
                <w:szCs w:val="20"/>
              </w:rPr>
              <w:t xml:space="preserve"> </w:t>
            </w:r>
            <w:proofErr w:type="spellStart"/>
            <w:r w:rsidRPr="003D7774">
              <w:rPr>
                <w:sz w:val="20"/>
                <w:szCs w:val="20"/>
              </w:rPr>
              <w:t>menegaskan</w:t>
            </w:r>
            <w:proofErr w:type="spellEnd"/>
            <w:r w:rsidRPr="003D7774">
              <w:rPr>
                <w:sz w:val="20"/>
                <w:szCs w:val="20"/>
              </w:rPr>
              <w:t xml:space="preserve"> </w:t>
            </w:r>
            <w:proofErr w:type="spellStart"/>
            <w:r w:rsidRPr="003D7774">
              <w:rPr>
                <w:sz w:val="20"/>
                <w:szCs w:val="20"/>
              </w:rPr>
              <w:t>bahwa</w:t>
            </w:r>
            <w:proofErr w:type="spellEnd"/>
            <w:r w:rsidRPr="003D7774">
              <w:rPr>
                <w:sz w:val="20"/>
                <w:szCs w:val="20"/>
              </w:rPr>
              <w:t xml:space="preserve"> </w:t>
            </w:r>
            <w:proofErr w:type="spellStart"/>
            <w:r w:rsidRPr="003D7774">
              <w:rPr>
                <w:sz w:val="20"/>
                <w:szCs w:val="20"/>
              </w:rPr>
              <w:t>tren</w:t>
            </w:r>
            <w:proofErr w:type="spellEnd"/>
            <w:r w:rsidRPr="003D7774">
              <w:rPr>
                <w:sz w:val="20"/>
                <w:szCs w:val="20"/>
              </w:rPr>
              <w:t xml:space="preserve"> temporal </w:t>
            </w:r>
            <w:proofErr w:type="spellStart"/>
            <w:r w:rsidRPr="003D7774">
              <w:rPr>
                <w:sz w:val="20"/>
                <w:szCs w:val="20"/>
              </w:rPr>
              <w:t>keterampilan</w:t>
            </w:r>
            <w:proofErr w:type="spellEnd"/>
            <w:r w:rsidRPr="003D7774">
              <w:rPr>
                <w:sz w:val="20"/>
                <w:szCs w:val="20"/>
              </w:rPr>
              <w:t xml:space="preserve"> </w:t>
            </w:r>
            <w:proofErr w:type="spellStart"/>
            <w:r w:rsidRPr="003D7774">
              <w:rPr>
                <w:sz w:val="20"/>
                <w:szCs w:val="20"/>
              </w:rPr>
              <w:t>bersifat</w:t>
            </w:r>
            <w:proofErr w:type="spellEnd"/>
            <w:r w:rsidRPr="003D7774">
              <w:rPr>
                <w:sz w:val="20"/>
                <w:szCs w:val="20"/>
              </w:rPr>
              <w:t xml:space="preserve"> </w:t>
            </w:r>
            <w:proofErr w:type="spellStart"/>
            <w:r w:rsidRPr="003D7774">
              <w:rPr>
                <w:sz w:val="20"/>
                <w:szCs w:val="20"/>
              </w:rPr>
              <w:t>representatif</w:t>
            </w:r>
            <w:proofErr w:type="spellEnd"/>
            <w:r w:rsidRPr="003D7774">
              <w:rPr>
                <w:sz w:val="20"/>
                <w:szCs w:val="20"/>
              </w:rPr>
              <w:t xml:space="preserve"> dan </w:t>
            </w:r>
            <w:proofErr w:type="spellStart"/>
            <w:r w:rsidRPr="003D7774">
              <w:rPr>
                <w:sz w:val="20"/>
                <w:szCs w:val="20"/>
              </w:rPr>
              <w:t>memiliki</w:t>
            </w:r>
            <w:proofErr w:type="spellEnd"/>
            <w:r w:rsidRPr="003D7774">
              <w:rPr>
                <w:sz w:val="20"/>
                <w:szCs w:val="20"/>
              </w:rPr>
              <w:t xml:space="preserve"> </w:t>
            </w:r>
            <w:proofErr w:type="spellStart"/>
            <w:r w:rsidRPr="003D7774">
              <w:rPr>
                <w:sz w:val="20"/>
                <w:szCs w:val="20"/>
              </w:rPr>
              <w:t>stabilitas</w:t>
            </w:r>
            <w:proofErr w:type="spellEnd"/>
            <w:r w:rsidRPr="003D7774">
              <w:rPr>
                <w:sz w:val="20"/>
                <w:szCs w:val="20"/>
              </w:rPr>
              <w:t xml:space="preserve"> </w:t>
            </w:r>
            <w:proofErr w:type="spellStart"/>
            <w:r w:rsidRPr="003D7774">
              <w:rPr>
                <w:sz w:val="20"/>
                <w:szCs w:val="20"/>
              </w:rPr>
              <w:t>struktural</w:t>
            </w:r>
            <w:proofErr w:type="spellEnd"/>
            <w:r w:rsidRPr="003D7774">
              <w:rPr>
                <w:sz w:val="20"/>
                <w:szCs w:val="20"/>
              </w:rPr>
              <w:t xml:space="preserve">, </w:t>
            </w:r>
            <w:proofErr w:type="spellStart"/>
            <w:r w:rsidRPr="003D7774">
              <w:rPr>
                <w:sz w:val="20"/>
                <w:szCs w:val="20"/>
              </w:rPr>
              <w:t>sehingga</w:t>
            </w:r>
            <w:proofErr w:type="spellEnd"/>
            <w:r w:rsidRPr="003D7774">
              <w:rPr>
                <w:sz w:val="20"/>
                <w:szCs w:val="20"/>
              </w:rPr>
              <w:t xml:space="preserve"> </w:t>
            </w:r>
            <w:proofErr w:type="spellStart"/>
            <w:r w:rsidRPr="003D7774">
              <w:rPr>
                <w:sz w:val="20"/>
                <w:szCs w:val="20"/>
              </w:rPr>
              <w:t>asumsi</w:t>
            </w:r>
            <w:proofErr w:type="spellEnd"/>
            <w:r w:rsidRPr="003D7774">
              <w:rPr>
                <w:sz w:val="20"/>
                <w:szCs w:val="20"/>
              </w:rPr>
              <w:t xml:space="preserve"> </w:t>
            </w:r>
            <w:proofErr w:type="spellStart"/>
            <w:r w:rsidRPr="003D7774">
              <w:rPr>
                <w:sz w:val="20"/>
                <w:szCs w:val="20"/>
              </w:rPr>
              <w:t>mengenai</w:t>
            </w:r>
            <w:proofErr w:type="spellEnd"/>
            <w:r w:rsidRPr="003D7774">
              <w:rPr>
                <w:sz w:val="20"/>
                <w:szCs w:val="20"/>
              </w:rPr>
              <w:t xml:space="preserve"> </w:t>
            </w:r>
            <w:proofErr w:type="spellStart"/>
            <w:r w:rsidRPr="003D7774">
              <w:rPr>
                <w:sz w:val="20"/>
                <w:szCs w:val="20"/>
              </w:rPr>
              <w:t>keacakan</w:t>
            </w:r>
            <w:proofErr w:type="spellEnd"/>
            <w:r w:rsidRPr="003D7774">
              <w:rPr>
                <w:sz w:val="20"/>
                <w:szCs w:val="20"/>
              </w:rPr>
              <w:t xml:space="preserve"> </w:t>
            </w:r>
            <w:r w:rsidRPr="003D7774">
              <w:rPr>
                <w:i/>
                <w:iCs/>
                <w:sz w:val="20"/>
                <w:szCs w:val="20"/>
              </w:rPr>
              <w:t>error</w:t>
            </w:r>
            <w:r w:rsidRPr="003D7774">
              <w:rPr>
                <w:sz w:val="20"/>
                <w:szCs w:val="20"/>
              </w:rPr>
              <w:t xml:space="preserve"> </w:t>
            </w:r>
            <w:proofErr w:type="spellStart"/>
            <w:r w:rsidRPr="003D7774">
              <w:rPr>
                <w:sz w:val="20"/>
                <w:szCs w:val="20"/>
              </w:rPr>
              <w:t>dalam</w:t>
            </w:r>
            <w:proofErr w:type="spellEnd"/>
            <w:r w:rsidRPr="003D7774">
              <w:rPr>
                <w:sz w:val="20"/>
                <w:szCs w:val="20"/>
              </w:rPr>
              <w:t xml:space="preserve"> </w:t>
            </w:r>
            <w:proofErr w:type="spellStart"/>
            <w:r w:rsidRPr="003D7774">
              <w:rPr>
                <w:sz w:val="20"/>
                <w:szCs w:val="20"/>
              </w:rPr>
              <w:t>regresi</w:t>
            </w:r>
            <w:proofErr w:type="spellEnd"/>
            <w:r w:rsidRPr="003D7774">
              <w:rPr>
                <w:sz w:val="20"/>
                <w:szCs w:val="20"/>
              </w:rPr>
              <w:t xml:space="preserve"> </w:t>
            </w:r>
            <w:proofErr w:type="spellStart"/>
            <w:r w:rsidRPr="003D7774">
              <w:rPr>
                <w:sz w:val="20"/>
                <w:szCs w:val="20"/>
              </w:rPr>
              <w:t>telah</w:t>
            </w:r>
            <w:proofErr w:type="spellEnd"/>
            <w:r w:rsidRPr="003D7774">
              <w:rPr>
                <w:sz w:val="20"/>
                <w:szCs w:val="20"/>
              </w:rPr>
              <w:t xml:space="preserve"> </w:t>
            </w:r>
            <w:proofErr w:type="spellStart"/>
            <w:r w:rsidRPr="003D7774">
              <w:rPr>
                <w:sz w:val="20"/>
                <w:szCs w:val="20"/>
              </w:rPr>
              <w:t>terpenuhi</w:t>
            </w:r>
            <w:proofErr w:type="spellEnd"/>
            <w:r w:rsidRPr="003D7774">
              <w:rPr>
                <w:sz w:val="20"/>
                <w:szCs w:val="20"/>
              </w:rPr>
              <w:t>.</w:t>
            </w:r>
          </w:p>
        </w:tc>
      </w:tr>
      <w:tr w:rsidR="007B5086" w:rsidRPr="003D7774" w14:paraId="398D8784" w14:textId="77777777" w:rsidTr="00887E0B">
        <w:tc>
          <w:tcPr>
            <w:tcW w:w="0" w:type="auto"/>
            <w:tcMar>
              <w:top w:w="120" w:type="dxa"/>
              <w:left w:w="180" w:type="dxa"/>
              <w:bottom w:w="120" w:type="dxa"/>
              <w:right w:w="180" w:type="dxa"/>
            </w:tcMar>
            <w:hideMark/>
          </w:tcPr>
          <w:p w14:paraId="32DE6A60" w14:textId="77777777" w:rsidR="007B5086" w:rsidRPr="003D7774" w:rsidRDefault="007B5086" w:rsidP="00887E0B">
            <w:pPr>
              <w:rPr>
                <w:sz w:val="20"/>
                <w:szCs w:val="20"/>
              </w:rPr>
            </w:pPr>
            <w:proofErr w:type="spellStart"/>
            <w:r w:rsidRPr="003D7774">
              <w:rPr>
                <w:b/>
                <w:bCs/>
                <w:sz w:val="20"/>
                <w:szCs w:val="20"/>
              </w:rPr>
              <w:t>Mendekati</w:t>
            </w:r>
            <w:proofErr w:type="spellEnd"/>
            <w:r w:rsidRPr="003D7774">
              <w:rPr>
                <w:b/>
                <w:bCs/>
                <w:sz w:val="20"/>
                <w:szCs w:val="20"/>
              </w:rPr>
              <w:t xml:space="preserve"> 0 </w:t>
            </w:r>
          </w:p>
        </w:tc>
        <w:tc>
          <w:tcPr>
            <w:tcW w:w="0" w:type="auto"/>
            <w:tcMar>
              <w:top w:w="120" w:type="dxa"/>
              <w:left w:w="180" w:type="dxa"/>
              <w:bottom w:w="120" w:type="dxa"/>
              <w:right w:w="180" w:type="dxa"/>
            </w:tcMar>
            <w:hideMark/>
          </w:tcPr>
          <w:p w14:paraId="19A3BCC5" w14:textId="77777777" w:rsidR="007B5086" w:rsidRPr="003D7774" w:rsidRDefault="007B5086" w:rsidP="00887E0B">
            <w:pPr>
              <w:rPr>
                <w:sz w:val="20"/>
                <w:szCs w:val="20"/>
              </w:rPr>
            </w:pPr>
            <w:proofErr w:type="spellStart"/>
            <w:r w:rsidRPr="003D7774">
              <w:rPr>
                <w:sz w:val="20"/>
                <w:szCs w:val="20"/>
              </w:rPr>
              <w:t>Identifikasi</w:t>
            </w:r>
            <w:proofErr w:type="spellEnd"/>
            <w:r w:rsidRPr="003D7774">
              <w:rPr>
                <w:sz w:val="20"/>
                <w:szCs w:val="20"/>
              </w:rPr>
              <w:t xml:space="preserve"> </w:t>
            </w:r>
            <w:proofErr w:type="spellStart"/>
            <w:r w:rsidRPr="003D7774">
              <w:rPr>
                <w:sz w:val="20"/>
                <w:szCs w:val="20"/>
              </w:rPr>
              <w:t>korelasi</w:t>
            </w:r>
            <w:proofErr w:type="spellEnd"/>
            <w:r w:rsidRPr="003D7774">
              <w:rPr>
                <w:sz w:val="20"/>
                <w:szCs w:val="20"/>
              </w:rPr>
              <w:t xml:space="preserve"> serial </w:t>
            </w:r>
            <w:proofErr w:type="spellStart"/>
            <w:r w:rsidRPr="003D7774">
              <w:rPr>
                <w:sz w:val="20"/>
                <w:szCs w:val="20"/>
              </w:rPr>
              <w:t>positif</w:t>
            </w:r>
            <w:proofErr w:type="spellEnd"/>
            <w:r w:rsidRPr="003D7774">
              <w:rPr>
                <w:sz w:val="20"/>
                <w:szCs w:val="20"/>
              </w:rPr>
              <w:t xml:space="preserve"> yang </w:t>
            </w:r>
            <w:proofErr w:type="spellStart"/>
            <w:r w:rsidRPr="003D7774">
              <w:rPr>
                <w:sz w:val="20"/>
                <w:szCs w:val="20"/>
              </w:rPr>
              <w:t>berisiko</w:t>
            </w:r>
            <w:proofErr w:type="spellEnd"/>
            <w:r w:rsidRPr="003D7774">
              <w:rPr>
                <w:sz w:val="20"/>
                <w:szCs w:val="20"/>
              </w:rPr>
              <w:t xml:space="preserve"> </w:t>
            </w:r>
            <w:proofErr w:type="spellStart"/>
            <w:r w:rsidRPr="003D7774">
              <w:rPr>
                <w:sz w:val="20"/>
                <w:szCs w:val="20"/>
              </w:rPr>
              <w:t>memicu</w:t>
            </w:r>
            <w:proofErr w:type="spellEnd"/>
            <w:r w:rsidRPr="003D7774">
              <w:rPr>
                <w:sz w:val="20"/>
                <w:szCs w:val="20"/>
              </w:rPr>
              <w:t xml:space="preserve"> </w:t>
            </w:r>
            <w:proofErr w:type="spellStart"/>
            <w:r w:rsidRPr="003D7774">
              <w:rPr>
                <w:sz w:val="20"/>
                <w:szCs w:val="20"/>
              </w:rPr>
              <w:t>tindakan</w:t>
            </w:r>
            <w:proofErr w:type="spellEnd"/>
            <w:r w:rsidRPr="003D7774">
              <w:rPr>
                <w:sz w:val="20"/>
                <w:szCs w:val="20"/>
              </w:rPr>
              <w:t xml:space="preserve"> </w:t>
            </w:r>
            <w:r w:rsidRPr="003D7774">
              <w:rPr>
                <w:i/>
                <w:iCs/>
                <w:sz w:val="20"/>
                <w:szCs w:val="20"/>
              </w:rPr>
              <w:t>smoothing</w:t>
            </w:r>
            <w:r w:rsidRPr="003D7774">
              <w:rPr>
                <w:sz w:val="20"/>
                <w:szCs w:val="20"/>
              </w:rPr>
              <w:t xml:space="preserve"> pada Modul IRS, </w:t>
            </w:r>
            <w:proofErr w:type="spellStart"/>
            <w:r w:rsidRPr="003D7774">
              <w:rPr>
                <w:sz w:val="20"/>
                <w:szCs w:val="20"/>
              </w:rPr>
              <w:t>mengingat</w:t>
            </w:r>
            <w:proofErr w:type="spellEnd"/>
            <w:r w:rsidRPr="003D7774">
              <w:rPr>
                <w:sz w:val="20"/>
                <w:szCs w:val="20"/>
              </w:rPr>
              <w:t xml:space="preserve"> </w:t>
            </w:r>
            <w:proofErr w:type="spellStart"/>
            <w:r w:rsidRPr="003D7774">
              <w:rPr>
                <w:sz w:val="20"/>
                <w:szCs w:val="20"/>
              </w:rPr>
              <w:t>anomali</w:t>
            </w:r>
            <w:proofErr w:type="spellEnd"/>
            <w:r w:rsidRPr="003D7774">
              <w:rPr>
                <w:sz w:val="20"/>
                <w:szCs w:val="20"/>
              </w:rPr>
              <w:t xml:space="preserve"> data </w:t>
            </w:r>
            <w:proofErr w:type="spellStart"/>
            <w:r w:rsidRPr="003D7774">
              <w:rPr>
                <w:sz w:val="20"/>
                <w:szCs w:val="20"/>
              </w:rPr>
              <w:t>tersebut</w:t>
            </w:r>
            <w:proofErr w:type="spellEnd"/>
            <w:r w:rsidRPr="003D7774">
              <w:rPr>
                <w:sz w:val="20"/>
                <w:szCs w:val="20"/>
              </w:rPr>
              <w:t xml:space="preserve"> </w:t>
            </w:r>
            <w:proofErr w:type="spellStart"/>
            <w:r w:rsidRPr="003D7774">
              <w:rPr>
                <w:sz w:val="20"/>
                <w:szCs w:val="20"/>
              </w:rPr>
              <w:t>berpotensi</w:t>
            </w:r>
            <w:proofErr w:type="spellEnd"/>
            <w:r w:rsidRPr="003D7774">
              <w:rPr>
                <w:sz w:val="20"/>
                <w:szCs w:val="20"/>
              </w:rPr>
              <w:t xml:space="preserve"> </w:t>
            </w:r>
            <w:proofErr w:type="spellStart"/>
            <w:r w:rsidRPr="003D7774">
              <w:rPr>
                <w:sz w:val="20"/>
                <w:szCs w:val="20"/>
              </w:rPr>
              <w:t>menjadi</w:t>
            </w:r>
            <w:proofErr w:type="spellEnd"/>
            <w:r w:rsidRPr="003D7774">
              <w:rPr>
                <w:sz w:val="20"/>
                <w:szCs w:val="20"/>
              </w:rPr>
              <w:t xml:space="preserve"> bias </w:t>
            </w:r>
            <w:proofErr w:type="spellStart"/>
            <w:r w:rsidRPr="003D7774">
              <w:rPr>
                <w:sz w:val="20"/>
                <w:szCs w:val="20"/>
              </w:rPr>
              <w:t>akibat</w:t>
            </w:r>
            <w:proofErr w:type="spellEnd"/>
            <w:r w:rsidRPr="003D7774">
              <w:rPr>
                <w:sz w:val="20"/>
                <w:szCs w:val="20"/>
              </w:rPr>
              <w:t xml:space="preserve"> </w:t>
            </w:r>
            <w:proofErr w:type="spellStart"/>
            <w:r w:rsidRPr="003D7774">
              <w:rPr>
                <w:sz w:val="20"/>
                <w:szCs w:val="20"/>
              </w:rPr>
              <w:t>fluktuasi</w:t>
            </w:r>
            <w:proofErr w:type="spellEnd"/>
            <w:r w:rsidRPr="003D7774">
              <w:rPr>
                <w:sz w:val="20"/>
                <w:szCs w:val="20"/>
              </w:rPr>
              <w:t xml:space="preserve"> pasar </w:t>
            </w:r>
            <w:proofErr w:type="spellStart"/>
            <w:r w:rsidRPr="003D7774">
              <w:rPr>
                <w:sz w:val="20"/>
                <w:szCs w:val="20"/>
              </w:rPr>
              <w:t>jangka</w:t>
            </w:r>
            <w:proofErr w:type="spellEnd"/>
            <w:r w:rsidRPr="003D7774">
              <w:rPr>
                <w:sz w:val="20"/>
                <w:szCs w:val="20"/>
              </w:rPr>
              <w:t xml:space="preserve"> </w:t>
            </w:r>
            <w:proofErr w:type="spellStart"/>
            <w:r w:rsidRPr="003D7774">
              <w:rPr>
                <w:sz w:val="20"/>
                <w:szCs w:val="20"/>
              </w:rPr>
              <w:t>pendek</w:t>
            </w:r>
            <w:proofErr w:type="spellEnd"/>
            <w:r w:rsidRPr="003D7774">
              <w:rPr>
                <w:sz w:val="20"/>
                <w:szCs w:val="20"/>
              </w:rPr>
              <w:t>.</w:t>
            </w:r>
          </w:p>
        </w:tc>
      </w:tr>
      <w:tr w:rsidR="007B5086" w:rsidRPr="00D375FC" w14:paraId="1EC8C382" w14:textId="77777777" w:rsidTr="00887E0B">
        <w:tc>
          <w:tcPr>
            <w:tcW w:w="0" w:type="auto"/>
            <w:tcMar>
              <w:top w:w="120" w:type="dxa"/>
              <w:left w:w="180" w:type="dxa"/>
              <w:bottom w:w="120" w:type="dxa"/>
              <w:right w:w="180" w:type="dxa"/>
            </w:tcMar>
            <w:hideMark/>
          </w:tcPr>
          <w:p w14:paraId="0594A467" w14:textId="77777777" w:rsidR="007B5086" w:rsidRPr="003D7774" w:rsidRDefault="007B5086" w:rsidP="00887E0B">
            <w:pPr>
              <w:rPr>
                <w:sz w:val="20"/>
                <w:szCs w:val="20"/>
              </w:rPr>
            </w:pPr>
            <w:proofErr w:type="spellStart"/>
            <w:r w:rsidRPr="003D7774">
              <w:rPr>
                <w:b/>
                <w:bCs/>
                <w:sz w:val="20"/>
                <w:szCs w:val="20"/>
              </w:rPr>
              <w:t>Mendekati</w:t>
            </w:r>
            <w:proofErr w:type="spellEnd"/>
            <w:r w:rsidRPr="003D7774">
              <w:rPr>
                <w:b/>
                <w:bCs/>
                <w:sz w:val="20"/>
                <w:szCs w:val="20"/>
              </w:rPr>
              <w:t xml:space="preserve"> 4 </w:t>
            </w:r>
          </w:p>
        </w:tc>
        <w:tc>
          <w:tcPr>
            <w:tcW w:w="0" w:type="auto"/>
            <w:tcMar>
              <w:top w:w="120" w:type="dxa"/>
              <w:left w:w="180" w:type="dxa"/>
              <w:bottom w:w="120" w:type="dxa"/>
              <w:right w:w="180" w:type="dxa"/>
            </w:tcMar>
            <w:hideMark/>
          </w:tcPr>
          <w:p w14:paraId="3273C7E7" w14:textId="77777777" w:rsidR="007B5086" w:rsidRPr="003D7774" w:rsidRDefault="007B5086" w:rsidP="00887E0B">
            <w:pPr>
              <w:rPr>
                <w:sz w:val="20"/>
                <w:szCs w:val="20"/>
                <w:lang w:val="nb-NO"/>
              </w:rPr>
            </w:pPr>
            <w:r w:rsidRPr="003D7774">
              <w:rPr>
                <w:sz w:val="20"/>
                <w:szCs w:val="20"/>
                <w:lang w:val="nb-NO"/>
              </w:rPr>
              <w:t>Mengidentifikasi potensi autokorelasi negatif yang signifikan, yang merupakan fenomena amat jarang dalam data tenaga kerja agregat. Kondisi ini memerlukan pemeriksaan mendalam terhadap artefak teknis yang mungkin muncul pada mekanisme ekstraksi portal lowongan kerja.</w:t>
            </w:r>
          </w:p>
        </w:tc>
      </w:tr>
    </w:tbl>
    <w:p w14:paraId="17011CDC" w14:textId="77777777" w:rsidR="007B5086" w:rsidRPr="00A12DEB" w:rsidRDefault="007B5086" w:rsidP="007B5086">
      <w:pPr>
        <w:rPr>
          <w:b/>
          <w:bCs/>
          <w:lang w:val="nb-NO"/>
        </w:rPr>
      </w:pPr>
    </w:p>
    <w:p w14:paraId="20BCD41A" w14:textId="77777777" w:rsidR="007B5086" w:rsidRDefault="007B5086" w:rsidP="007B5086">
      <w:pPr>
        <w:spacing w:line="360" w:lineRule="auto"/>
        <w:ind w:firstLine="720"/>
        <w:jc w:val="both"/>
        <w:rPr>
          <w:lang w:val="nb-NO"/>
        </w:rPr>
      </w:pPr>
    </w:p>
    <w:p w14:paraId="0721BB6C" w14:textId="77777777" w:rsidR="007B5086" w:rsidRPr="003C08DF" w:rsidRDefault="007B5086" w:rsidP="007B5086">
      <w:pPr>
        <w:spacing w:line="360" w:lineRule="auto"/>
        <w:ind w:firstLine="720"/>
        <w:jc w:val="both"/>
        <w:rPr>
          <w:lang w:val="nb-NO"/>
        </w:rPr>
      </w:pPr>
      <w:r w:rsidRPr="003C08DF">
        <w:rPr>
          <w:lang w:val="nb-NO"/>
        </w:rPr>
        <w:t>Penentuan nilai melalui formula Jaccard dilakukan secara matematis dengan membandingkan luas irisan kedua himpunan observasi terhadap total gabungannya. Secara teknis, perhitungan ini membagi ukuran interseksi himpunan dengan ukuran agregat gabungan dari kedua kelompok data tersebut:</w:t>
      </w:r>
    </w:p>
    <w:p w14:paraId="341FC6C6" w14:textId="388E2E65" w:rsidR="007B5086" w:rsidRPr="003C08DF" w:rsidRDefault="007B5086" w:rsidP="007B5086">
      <w:pPr>
        <w:spacing w:line="360" w:lineRule="auto"/>
        <w:jc w:val="both"/>
        <w:rPr>
          <w:lang w:val="nb-NO"/>
        </w:rPr>
      </w:pPr>
      <w:r w:rsidRPr="003C08DF">
        <w:rPr>
          <w:noProof/>
        </w:rPr>
        <w:drawing>
          <wp:inline distT="0" distB="0" distL="0" distR="0" wp14:anchorId="43B898EA" wp14:editId="1BCF15D0">
            <wp:extent cx="1257300" cy="559435"/>
            <wp:effectExtent l="0" t="0" r="0" b="0"/>
            <wp:docPr id="318188520"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pic:cNvPicPr>
                      <a:picLocks noChangeAspect="1" noChangeArrowheads="1"/>
                    </pic:cNvPicPr>
                  </pic:nvPicPr>
                  <pic:blipFill rotWithShape="1">
                    <a:blip r:embed="rId41">
                      <a:extLst>
                        <a:ext uri="{28A0092B-C50C-407E-A947-70E740481C1C}">
                          <a14:useLocalDpi xmlns:a14="http://schemas.microsoft.com/office/drawing/2010/main" val="0"/>
                        </a:ext>
                      </a:extLst>
                    </a:blip>
                    <a:srcRect l="38426" r="38726"/>
                    <a:stretch>
                      <a:fillRect/>
                    </a:stretch>
                  </pic:blipFill>
                  <pic:spPr bwMode="auto">
                    <a:xfrm>
                      <a:off x="0" y="0"/>
                      <a:ext cx="1257300" cy="559435"/>
                    </a:xfrm>
                    <a:prstGeom prst="rect">
                      <a:avLst/>
                    </a:prstGeom>
                    <a:noFill/>
                    <a:ln>
                      <a:noFill/>
                    </a:ln>
                    <a:extLst>
                      <a:ext uri="{53640926-AAD7-44D8-BBD7-CCE9431645EC}">
                        <a14:shadowObscured xmlns:a14="http://schemas.microsoft.com/office/drawing/2010/main"/>
                      </a:ext>
                    </a:extLst>
                  </pic:spPr>
                </pic:pic>
              </a:graphicData>
            </a:graphic>
          </wp:inline>
        </w:drawing>
      </w:r>
      <w:r w:rsidRPr="003C08DF">
        <w:rPr>
          <w:lang w:val="nb-NO"/>
        </w:rPr>
        <w:t>............................................................................................. (</w:t>
      </w:r>
      <w:r w:rsidR="004D225F">
        <w:rPr>
          <w:lang w:val="nb-NO"/>
        </w:rPr>
        <w:t>7</w:t>
      </w:r>
      <w:r w:rsidRPr="003C08DF">
        <w:rPr>
          <w:lang w:val="nb-NO"/>
        </w:rPr>
        <w:t>)</w:t>
      </w:r>
    </w:p>
    <w:p w14:paraId="421957AC" w14:textId="77777777" w:rsidR="007B5086" w:rsidRPr="003C08DF" w:rsidRDefault="007B5086" w:rsidP="007B5086">
      <w:pPr>
        <w:spacing w:line="360" w:lineRule="auto"/>
        <w:ind w:firstLine="720"/>
        <w:jc w:val="both"/>
        <w:rPr>
          <w:lang w:val="nb-NO"/>
        </w:rPr>
      </w:pPr>
      <w:r w:rsidRPr="003C08DF">
        <w:rPr>
          <w:lang w:val="nb-NO"/>
        </w:rPr>
        <w:t xml:space="preserve">Himpunan </w:t>
      </w:r>
      <w:r w:rsidRPr="003C08DF">
        <w:rPr>
          <w:noProof/>
        </w:rPr>
        <w:drawing>
          <wp:inline distT="0" distB="0" distL="0" distR="0" wp14:anchorId="72848701" wp14:editId="613C2547">
            <wp:extent cx="144780" cy="236220"/>
            <wp:effectExtent l="0" t="0" r="7620" b="0"/>
            <wp:docPr id="1357293737"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4780" cy="236220"/>
                    </a:xfrm>
                    <a:prstGeom prst="rect">
                      <a:avLst/>
                    </a:prstGeom>
                    <a:noFill/>
                    <a:ln>
                      <a:noFill/>
                    </a:ln>
                  </pic:spPr>
                </pic:pic>
              </a:graphicData>
            </a:graphic>
          </wp:inline>
        </w:drawing>
      </w:r>
      <w:r w:rsidRPr="003C08DF">
        <w:rPr>
          <w:lang w:val="nb-NO"/>
        </w:rPr>
        <w:t xml:space="preserve"> dalam lingkup evaluasi sistem rekomendasi melambangkan kumpulan saran kompetensi utama yang dihasilkan melalui inisialisasi parameter model tertentu (</w:t>
      </w:r>
      <w:r w:rsidRPr="003C08DF">
        <w:rPr>
          <w:i/>
          <w:iCs/>
          <w:lang w:val="nb-NO"/>
        </w:rPr>
        <w:t>seed</w:t>
      </w:r>
      <w:r w:rsidRPr="003C08DF">
        <w:rPr>
          <w:lang w:val="nb-NO"/>
        </w:rPr>
        <w:t xml:space="preserve"> = 42). Sementara itu, himpunan </w:t>
      </w:r>
      <w:r w:rsidRPr="003C08DF">
        <w:rPr>
          <w:noProof/>
        </w:rPr>
        <w:drawing>
          <wp:inline distT="0" distB="0" distL="0" distR="0" wp14:anchorId="5B6EEEA1" wp14:editId="49C58E86">
            <wp:extent cx="152400" cy="228600"/>
            <wp:effectExtent l="0" t="0" r="0" b="0"/>
            <wp:docPr id="1700785745"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228600"/>
                    </a:xfrm>
                    <a:prstGeom prst="rect">
                      <a:avLst/>
                    </a:prstGeom>
                    <a:noFill/>
                    <a:ln>
                      <a:noFill/>
                    </a:ln>
                  </pic:spPr>
                </pic:pic>
              </a:graphicData>
            </a:graphic>
          </wp:inline>
        </w:drawing>
      </w:r>
      <w:r w:rsidRPr="003C08DF">
        <w:rPr>
          <w:lang w:val="nb-NO"/>
        </w:rPr>
        <w:t xml:space="preserve"> merupakan representasi dari hasil rekomendasi yang telah dikalkulasi kembali berdasarkan penyesuaian sampel eksperimental (Greene, 2014). Secara apriori, Indeks Jaccard ini memiliki rentang skala antara 0, yang menandakan divergensi total, hingga 1 untuk reproduksi presisi yang identik pada urutan daftar (Jaccard, 1901).</w:t>
      </w:r>
    </w:p>
    <w:p w14:paraId="61452EBC" w14:textId="77777777" w:rsidR="007B5086" w:rsidRPr="003C08DF" w:rsidRDefault="007B5086" w:rsidP="007B5086">
      <w:pPr>
        <w:spacing w:line="360" w:lineRule="auto"/>
        <w:ind w:firstLine="720"/>
        <w:jc w:val="both"/>
        <w:rPr>
          <w:lang w:val="nb-NO"/>
        </w:rPr>
      </w:pPr>
      <w:r w:rsidRPr="003C08DF">
        <w:rPr>
          <w:lang w:val="nb-NO"/>
        </w:rPr>
        <w:t xml:space="preserve">Berdasarkan konvensi arsitektur </w:t>
      </w:r>
      <w:r w:rsidRPr="003C08DF">
        <w:rPr>
          <w:i/>
          <w:iCs/>
          <w:lang w:val="nb-NO"/>
        </w:rPr>
        <w:t>recommender system</w:t>
      </w:r>
      <w:r w:rsidRPr="003C08DF">
        <w:rPr>
          <w:lang w:val="nb-NO"/>
        </w:rPr>
        <w:t xml:space="preserve"> serta klasterisasi algoritma genetik, penggunaan metrik stabilitas komparatif dengan skor di atas 0.85 mengindikasikan bahwa struktur representasional model tersebut sangat solid dan tangguh (</w:t>
      </w:r>
      <w:r w:rsidRPr="003C08DF">
        <w:rPr>
          <w:i/>
          <w:iCs/>
          <w:lang w:val="nb-NO"/>
        </w:rPr>
        <w:t>robust</w:t>
      </w:r>
      <w:r w:rsidRPr="003C08DF">
        <w:rPr>
          <w:lang w:val="nb-NO"/>
        </w:rPr>
        <w:t xml:space="preserve">) terhadap gangguan sampel (Greene, 2014). Melalui penggabungan antara analisis sensitivitas </w:t>
      </w:r>
      <w:r w:rsidRPr="003C08DF">
        <w:rPr>
          <w:lang w:val="nb-NO"/>
        </w:rPr>
        <w:lastRenderedPageBreak/>
        <w:t>pembobotan nilai (</w:t>
      </w:r>
      <w:r w:rsidRPr="003C08DF">
        <w:rPr>
          <w:i/>
          <w:iCs/>
          <w:lang w:val="nb-NO"/>
        </w:rPr>
        <w:t>weight sensitivity analysis</w:t>
      </w:r>
      <w:r w:rsidRPr="003C08DF">
        <w:rPr>
          <w:lang w:val="nb-NO"/>
        </w:rPr>
        <w:t xml:space="preserve">) dan indikator ekuivalensi matriks Jaccard, pengembang sistem dapat membuktikan kelayakan operasional perangkat lunak untuk diimplementasikan secara luas. Langkah ini krusial untuk menghindari keraguan di pihak </w:t>
      </w:r>
      <w:r w:rsidRPr="003C08DF">
        <w:rPr>
          <w:i/>
          <w:iCs/>
          <w:lang w:val="nb-NO"/>
        </w:rPr>
        <w:t>stakeholder</w:t>
      </w:r>
      <w:r w:rsidRPr="003C08DF">
        <w:rPr>
          <w:lang w:val="nb-NO"/>
        </w:rPr>
        <w:t xml:space="preserve"> pendidikan akibat adanya perubahan rekomendasi KOSP yang tidak terduga.</w:t>
      </w:r>
    </w:p>
    <w:p w14:paraId="361EC68D" w14:textId="4A54FF38" w:rsidR="007B5086" w:rsidRPr="00561116" w:rsidRDefault="004D1257" w:rsidP="007B5086">
      <w:pPr>
        <w:pStyle w:val="Heading3"/>
        <w:rPr>
          <w:i w:val="0"/>
          <w:iCs w:val="0"/>
          <w:lang w:val="nb-NO"/>
        </w:rPr>
      </w:pPr>
      <w:r>
        <w:rPr>
          <w:i w:val="0"/>
          <w:iCs w:val="0"/>
          <w:lang w:val="nb-NO"/>
        </w:rPr>
        <w:t>2.1</w:t>
      </w:r>
      <w:r w:rsidR="004D225F">
        <w:rPr>
          <w:i w:val="0"/>
          <w:iCs w:val="0"/>
          <w:lang w:val="nb-NO"/>
        </w:rPr>
        <w:t>2</w:t>
      </w:r>
      <w:r w:rsidR="007B5086" w:rsidRPr="00561116">
        <w:rPr>
          <w:i w:val="0"/>
          <w:iCs w:val="0"/>
          <w:lang w:val="nb-NO"/>
        </w:rPr>
        <w:t>.6 Evaluasi Reliabilitas (Inter-Rater Reliability)</w:t>
      </w:r>
    </w:p>
    <w:p w14:paraId="55B3EA69" w14:textId="77777777" w:rsidR="007B5086" w:rsidRDefault="007B5086" w:rsidP="007B5086">
      <w:pPr>
        <w:spacing w:line="360" w:lineRule="auto"/>
        <w:ind w:firstLine="720"/>
        <w:jc w:val="both"/>
        <w:rPr>
          <w:lang w:val="nb-NO"/>
        </w:rPr>
      </w:pPr>
      <w:r w:rsidRPr="00561116">
        <w:rPr>
          <w:lang w:val="nb-NO"/>
        </w:rPr>
        <w:t>Upaya penyelarasan kurikulum dengan kebutuhan industri memerlukan pengujian metodologis yang ketat untuk memastikan bahwa penilaian kualitas sistem oleh para pakar terbebas dari bias ambiguitas maupun interpretasi subjektif. Dalam mengukur keandalan antar-penilai (</w:t>
      </w:r>
      <w:r w:rsidRPr="00561116">
        <w:rPr>
          <w:i/>
          <w:iCs/>
          <w:lang w:val="nb-NO"/>
        </w:rPr>
        <w:t>Inter-Rater Reliability</w:t>
      </w:r>
      <w:r w:rsidRPr="00561116">
        <w:rPr>
          <w:lang w:val="nb-NO"/>
        </w:rPr>
        <w:t xml:space="preserve"> / IRR), kerangka pengujian ini mengandalkan instrumen koefisien koreksi kebetulan asimtotik: </w:t>
      </w:r>
      <w:r w:rsidRPr="00561116">
        <w:rPr>
          <w:b/>
          <w:bCs/>
          <w:lang w:val="nb-NO"/>
        </w:rPr>
        <w:t>Cohen’s Kappa (</w:t>
      </w:r>
      <w:r w:rsidRPr="00561116">
        <w:rPr>
          <w:b/>
          <w:bCs/>
          <w:noProof/>
        </w:rPr>
        <w:drawing>
          <wp:inline distT="0" distB="0" distL="0" distR="0" wp14:anchorId="3AF98412" wp14:editId="114C74C4">
            <wp:extent cx="91440" cy="213360"/>
            <wp:effectExtent l="0" t="0" r="3810" b="0"/>
            <wp:docPr id="2062961744"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91440" cy="213360"/>
                    </a:xfrm>
                    <a:prstGeom prst="rect">
                      <a:avLst/>
                    </a:prstGeom>
                    <a:noFill/>
                    <a:ln>
                      <a:noFill/>
                    </a:ln>
                  </pic:spPr>
                </pic:pic>
              </a:graphicData>
            </a:graphic>
          </wp:inline>
        </w:drawing>
      </w:r>
      <w:r w:rsidRPr="00561116">
        <w:rPr>
          <w:b/>
          <w:bCs/>
          <w:lang w:val="nb-NO"/>
        </w:rPr>
        <w:t>)</w:t>
      </w:r>
      <w:r w:rsidRPr="00561116">
        <w:rPr>
          <w:lang w:val="nb-NO"/>
        </w:rPr>
        <w:t xml:space="preserve"> yang ditujukan bagi dua penilai biner. Jika proses validasi melibatkan dewan konsensus pakar (</w:t>
      </w:r>
      <w:r w:rsidRPr="00561116">
        <w:rPr>
          <w:i/>
          <w:iCs/>
          <w:lang w:val="nb-NO"/>
        </w:rPr>
        <w:t>expert consensus board</w:t>
      </w:r>
      <w:r w:rsidRPr="00561116">
        <w:rPr>
          <w:lang w:val="nb-NO"/>
        </w:rPr>
        <w:t xml:space="preserve">) yang terdiri dari tiga partisipan atau lebih, analisis diperluas menggunakan metode multi-variat </w:t>
      </w:r>
      <w:r w:rsidRPr="00561116">
        <w:rPr>
          <w:b/>
          <w:bCs/>
          <w:lang w:val="nb-NO"/>
        </w:rPr>
        <w:t>Fleiss’ Kappa</w:t>
      </w:r>
      <w:r w:rsidRPr="00561116">
        <w:rPr>
          <w:lang w:val="nb-NO"/>
        </w:rPr>
        <w:t>.</w:t>
      </w:r>
    </w:p>
    <w:p w14:paraId="72349A27" w14:textId="77777777" w:rsidR="007B5086" w:rsidRDefault="007B5086" w:rsidP="007B5086">
      <w:pPr>
        <w:spacing w:line="360" w:lineRule="auto"/>
        <w:jc w:val="center"/>
        <w:rPr>
          <w:lang w:val="nb-NO"/>
        </w:rPr>
      </w:pPr>
      <w:r w:rsidRPr="00F23AFD">
        <w:rPr>
          <w:noProof/>
          <w:lang w:val="nb-NO"/>
        </w:rPr>
        <w:drawing>
          <wp:inline distT="0" distB="0" distL="0" distR="0" wp14:anchorId="3D284EF5" wp14:editId="4E69D8FB">
            <wp:extent cx="4423410" cy="2414857"/>
            <wp:effectExtent l="0" t="0" r="0" b="5080"/>
            <wp:docPr id="595504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504972" name=""/>
                    <pic:cNvPicPr/>
                  </pic:nvPicPr>
                  <pic:blipFill>
                    <a:blip r:embed="rId43"/>
                    <a:stretch>
                      <a:fillRect/>
                    </a:stretch>
                  </pic:blipFill>
                  <pic:spPr>
                    <a:xfrm>
                      <a:off x="0" y="0"/>
                      <a:ext cx="4429293" cy="2418069"/>
                    </a:xfrm>
                    <a:prstGeom prst="rect">
                      <a:avLst/>
                    </a:prstGeom>
                  </pic:spPr>
                </pic:pic>
              </a:graphicData>
            </a:graphic>
          </wp:inline>
        </w:drawing>
      </w:r>
    </w:p>
    <w:p w14:paraId="670ACC77" w14:textId="78FE42B9" w:rsidR="007B5086" w:rsidRDefault="007B5086" w:rsidP="007B5086">
      <w:pPr>
        <w:spacing w:line="360" w:lineRule="auto"/>
        <w:jc w:val="center"/>
        <w:rPr>
          <w:lang w:val="nb-NO"/>
        </w:rPr>
      </w:pPr>
      <w:r>
        <w:rPr>
          <w:lang w:val="nb-NO"/>
        </w:rPr>
        <w:t xml:space="preserve">Gambar </w:t>
      </w:r>
      <w:r w:rsidR="004D1257">
        <w:rPr>
          <w:lang w:val="nb-NO"/>
        </w:rPr>
        <w:t>2</w:t>
      </w:r>
      <w:r>
        <w:rPr>
          <w:lang w:val="nb-NO"/>
        </w:rPr>
        <w:t>.</w:t>
      </w:r>
      <w:r w:rsidR="004D225F">
        <w:rPr>
          <w:lang w:val="nb-NO"/>
        </w:rPr>
        <w:t>2</w:t>
      </w:r>
      <w:r>
        <w:rPr>
          <w:lang w:val="nb-NO"/>
        </w:rPr>
        <w:t>. Alur Evaluasi Sistem.</w:t>
      </w:r>
    </w:p>
    <w:p w14:paraId="2452ECA4" w14:textId="77777777" w:rsidR="007B5086" w:rsidRPr="00561116" w:rsidRDefault="007B5086" w:rsidP="007B5086">
      <w:pPr>
        <w:spacing w:line="360" w:lineRule="auto"/>
        <w:jc w:val="center"/>
        <w:rPr>
          <w:lang w:val="nb-NO"/>
        </w:rPr>
      </w:pPr>
    </w:p>
    <w:p w14:paraId="1C4D0947" w14:textId="77777777" w:rsidR="007B5086" w:rsidRPr="00561116" w:rsidRDefault="007B5086" w:rsidP="007B5086">
      <w:pPr>
        <w:spacing w:line="360" w:lineRule="auto"/>
        <w:ind w:firstLine="720"/>
        <w:jc w:val="both"/>
        <w:rPr>
          <w:lang w:val="nb-NO"/>
        </w:rPr>
      </w:pPr>
      <w:r w:rsidRPr="00561116">
        <w:rPr>
          <w:lang w:val="nb-NO"/>
        </w:rPr>
        <w:t>Statistik Kappa</w:t>
      </w:r>
      <w:r>
        <w:rPr>
          <w:lang w:val="nb-NO"/>
        </w:rPr>
        <w:t xml:space="preserve"> </w:t>
      </w:r>
      <w:r w:rsidRPr="00561116">
        <w:rPr>
          <w:lang w:val="nb-NO"/>
        </w:rPr>
        <w:t xml:space="preserve">menggunakan konsep proporsi pengurangan probabilitas marjinal. Ekuasi presisi ini memperhitungkan </w:t>
      </w:r>
      <w:r w:rsidRPr="00561116">
        <w:rPr>
          <w:noProof/>
        </w:rPr>
        <w:drawing>
          <wp:inline distT="0" distB="0" distL="0" distR="0" wp14:anchorId="4DB5F611" wp14:editId="58ADBEB2">
            <wp:extent cx="160020" cy="251460"/>
            <wp:effectExtent l="0" t="0" r="0" b="0"/>
            <wp:docPr id="1182250871"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60020" cy="251460"/>
                    </a:xfrm>
                    <a:prstGeom prst="rect">
                      <a:avLst/>
                    </a:prstGeom>
                    <a:noFill/>
                    <a:ln>
                      <a:noFill/>
                    </a:ln>
                  </pic:spPr>
                </pic:pic>
              </a:graphicData>
            </a:graphic>
          </wp:inline>
        </w:drawing>
      </w:r>
      <w:r w:rsidRPr="00561116">
        <w:rPr>
          <w:lang w:val="nb-NO"/>
        </w:rPr>
        <w:t xml:space="preserve"> sebagai rasio kesepakatan empiris yang teramati (</w:t>
      </w:r>
      <w:r w:rsidRPr="00561116">
        <w:rPr>
          <w:i/>
          <w:iCs/>
          <w:lang w:val="nb-NO"/>
        </w:rPr>
        <w:t>empirical observed agreement</w:t>
      </w:r>
      <w:r w:rsidRPr="00561116">
        <w:rPr>
          <w:lang w:val="nb-NO"/>
        </w:rPr>
        <w:t xml:space="preserve">) dalam data ulasan, serta intervensi </w:t>
      </w:r>
      <w:r w:rsidRPr="00561116">
        <w:rPr>
          <w:noProof/>
        </w:rPr>
        <w:drawing>
          <wp:inline distT="0" distB="0" distL="0" distR="0" wp14:anchorId="1C79884F" wp14:editId="7D6F09C6">
            <wp:extent cx="160020" cy="236220"/>
            <wp:effectExtent l="0" t="0" r="0" b="0"/>
            <wp:docPr id="913918495"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60020" cy="236220"/>
                    </a:xfrm>
                    <a:prstGeom prst="rect">
                      <a:avLst/>
                    </a:prstGeom>
                    <a:noFill/>
                    <a:ln>
                      <a:noFill/>
                    </a:ln>
                  </pic:spPr>
                </pic:pic>
              </a:graphicData>
            </a:graphic>
          </wp:inline>
        </w:drawing>
      </w:r>
      <w:r w:rsidRPr="00561116">
        <w:rPr>
          <w:lang w:val="nb-NO"/>
        </w:rPr>
        <w:t xml:space="preserve"> untuk mengestimasi tingkat kesepakatan yang mungkin terjadi semata-mata karena faktor kebetulan (</w:t>
      </w:r>
      <w:r w:rsidRPr="00561116">
        <w:rPr>
          <w:i/>
          <w:iCs/>
          <w:lang w:val="nb-NO"/>
        </w:rPr>
        <w:t>chance expected probability</w:t>
      </w:r>
      <w:r w:rsidRPr="00561116">
        <w:rPr>
          <w:lang w:val="nb-NO"/>
        </w:rPr>
        <w:t>).</w:t>
      </w:r>
    </w:p>
    <w:p w14:paraId="52699706" w14:textId="77F61DAF" w:rsidR="007B5086" w:rsidRPr="00561116" w:rsidRDefault="007B5086" w:rsidP="007B5086">
      <w:pPr>
        <w:spacing w:line="360" w:lineRule="auto"/>
        <w:jc w:val="both"/>
        <w:rPr>
          <w:lang w:val="nb-NO"/>
        </w:rPr>
      </w:pPr>
      <w:r w:rsidRPr="00561116">
        <w:rPr>
          <w:noProof/>
        </w:rPr>
        <w:drawing>
          <wp:inline distT="0" distB="0" distL="0" distR="0" wp14:anchorId="27D6F149" wp14:editId="7BF336D6">
            <wp:extent cx="1143000" cy="523875"/>
            <wp:effectExtent l="0" t="0" r="0" b="0"/>
            <wp:docPr id="1726315223"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
                    <pic:cNvPicPr>
                      <a:picLocks noChangeAspect="1" noChangeArrowheads="1"/>
                    </pic:cNvPicPr>
                  </pic:nvPicPr>
                  <pic:blipFill rotWithShape="1">
                    <a:blip r:embed="rId46">
                      <a:extLst>
                        <a:ext uri="{28A0092B-C50C-407E-A947-70E740481C1C}">
                          <a14:useLocalDpi xmlns:a14="http://schemas.microsoft.com/office/drawing/2010/main" val="0"/>
                        </a:ext>
                      </a:extLst>
                    </a:blip>
                    <a:srcRect l="38542" r="40688"/>
                    <a:stretch>
                      <a:fillRect/>
                    </a:stretch>
                  </pic:blipFill>
                  <pic:spPr bwMode="auto">
                    <a:xfrm>
                      <a:off x="0" y="0"/>
                      <a:ext cx="1143000" cy="523875"/>
                    </a:xfrm>
                    <a:prstGeom prst="rect">
                      <a:avLst/>
                    </a:prstGeom>
                    <a:noFill/>
                    <a:ln>
                      <a:noFill/>
                    </a:ln>
                    <a:extLst>
                      <a:ext uri="{53640926-AAD7-44D8-BBD7-CCE9431645EC}">
                        <a14:shadowObscured xmlns:a14="http://schemas.microsoft.com/office/drawing/2010/main"/>
                      </a:ext>
                    </a:extLst>
                  </pic:spPr>
                </pic:pic>
              </a:graphicData>
            </a:graphic>
          </wp:inline>
        </w:drawing>
      </w:r>
      <w:r w:rsidRPr="00561116">
        <w:rPr>
          <w:lang w:val="nb-NO"/>
        </w:rPr>
        <w:t>.......................................................................................................... (</w:t>
      </w:r>
      <w:r w:rsidR="004D225F">
        <w:rPr>
          <w:lang w:val="nb-NO"/>
        </w:rPr>
        <w:t>8</w:t>
      </w:r>
      <w:r w:rsidRPr="00561116">
        <w:rPr>
          <w:lang w:val="nb-NO"/>
        </w:rPr>
        <w:t>)</w:t>
      </w:r>
    </w:p>
    <w:p w14:paraId="37D39DCB" w14:textId="77777777" w:rsidR="007B5086" w:rsidRPr="00561116" w:rsidRDefault="007B5086" w:rsidP="007B5086">
      <w:pPr>
        <w:spacing w:line="360" w:lineRule="auto"/>
        <w:ind w:firstLine="720"/>
        <w:jc w:val="both"/>
        <w:rPr>
          <w:lang w:val="nb-NO"/>
        </w:rPr>
      </w:pPr>
      <w:r w:rsidRPr="00561116">
        <w:rPr>
          <w:lang w:val="nb-NO"/>
        </w:rPr>
        <w:lastRenderedPageBreak/>
        <w:t xml:space="preserve">Dalam skenario di mana anotasi </w:t>
      </w:r>
      <w:r w:rsidRPr="00561116">
        <w:rPr>
          <w:i/>
          <w:iCs/>
          <w:lang w:val="nb-NO"/>
        </w:rPr>
        <w:t>gold set evaluation</w:t>
      </w:r>
      <w:r w:rsidRPr="00561116">
        <w:rPr>
          <w:lang w:val="nb-NO"/>
        </w:rPr>
        <w:t xml:space="preserve"> melibatkan lebih dari dua penilai lintas disiplin, seperti panel ahli metode Delphi dalam riset pendidikan atau praktisi HR industri dengan rotasi reviewer yang dinamis, analisis dialihkan menggunakan landasan statistik </w:t>
      </w:r>
      <w:r w:rsidRPr="00976990">
        <w:rPr>
          <w:lang w:val="nb-NO"/>
        </w:rPr>
        <w:t>Fleiss' Kappa</w:t>
      </w:r>
      <w:r w:rsidRPr="00561116">
        <w:rPr>
          <w:lang w:val="nb-NO"/>
        </w:rPr>
        <w:t>. Berbeda dengan koefisien Cohen yang terbatas pada pasangan reviewer yang tetap, formula Fleiss dirancang untuk menangani variabilitas reviewer yang berbeda antar subjek sampel, asalkan kategori penilaian tetap konsisten dalam struktur populasi yang terstandardisasi (Fleiss, 1971).</w:t>
      </w:r>
    </w:p>
    <w:p w14:paraId="4C593BB4" w14:textId="710F0EB9" w:rsidR="007B5086" w:rsidRDefault="007B5086" w:rsidP="007B5086">
      <w:pPr>
        <w:spacing w:line="360" w:lineRule="auto"/>
        <w:ind w:firstLine="720"/>
        <w:jc w:val="both"/>
        <w:rPr>
          <w:lang w:val="nb-NO"/>
        </w:rPr>
      </w:pPr>
      <w:r w:rsidRPr="00561116">
        <w:rPr>
          <w:lang w:val="nb-NO"/>
        </w:rPr>
        <w:t>Skor koefisien Kappa dipetakan pada spektrum antara -1 hingga 1, di mana nilai 1 merepresentasikan kesepakatan absolut. Penafsiran kualitatif terhadap kebulatan persetujuan reviewer didasarkan pada kerangka baku konvensi Landis dan Koch (1977)</w:t>
      </w:r>
      <w:r>
        <w:rPr>
          <w:lang w:val="nb-NO"/>
        </w:rPr>
        <w:t xml:space="preserve"> sebagaimana pada Tabel </w:t>
      </w:r>
      <w:r w:rsidR="004D225F">
        <w:rPr>
          <w:lang w:val="nb-NO"/>
        </w:rPr>
        <w:t>2</w:t>
      </w:r>
      <w:r>
        <w:rPr>
          <w:lang w:val="nb-NO"/>
        </w:rPr>
        <w:t>.</w:t>
      </w:r>
      <w:r w:rsidR="004D225F">
        <w:rPr>
          <w:lang w:val="nb-NO"/>
        </w:rPr>
        <w:t>5</w:t>
      </w:r>
      <w:r w:rsidRPr="00561116">
        <w:rPr>
          <w:lang w:val="nb-NO"/>
        </w:rPr>
        <w:t>.</w:t>
      </w:r>
    </w:p>
    <w:p w14:paraId="0B47D02D" w14:textId="669D878D" w:rsidR="007B5086" w:rsidRPr="00561116" w:rsidRDefault="007B5086" w:rsidP="007B5086">
      <w:pPr>
        <w:spacing w:line="360" w:lineRule="auto"/>
        <w:ind w:firstLine="720"/>
        <w:jc w:val="center"/>
        <w:rPr>
          <w:sz w:val="22"/>
          <w:szCs w:val="22"/>
          <w:lang w:val="nb-NO"/>
        </w:rPr>
      </w:pPr>
      <w:r w:rsidRPr="002476C9">
        <w:rPr>
          <w:sz w:val="22"/>
          <w:szCs w:val="22"/>
          <w:lang w:val="nb-NO"/>
        </w:rPr>
        <w:t xml:space="preserve">Tabel </w:t>
      </w:r>
      <w:r w:rsidR="004D225F">
        <w:rPr>
          <w:sz w:val="22"/>
          <w:szCs w:val="22"/>
          <w:lang w:val="nb-NO"/>
        </w:rPr>
        <w:t>2.5</w:t>
      </w:r>
      <w:r w:rsidRPr="002476C9">
        <w:rPr>
          <w:sz w:val="22"/>
          <w:szCs w:val="22"/>
          <w:lang w:val="nb-NO"/>
        </w:rPr>
        <w:t xml:space="preserve">. </w:t>
      </w:r>
      <w:r>
        <w:rPr>
          <w:sz w:val="22"/>
          <w:szCs w:val="22"/>
          <w:lang w:val="nb-NO"/>
        </w:rPr>
        <w:t xml:space="preserve">Interpretasi </w:t>
      </w:r>
      <w:r w:rsidRPr="002476C9">
        <w:rPr>
          <w:sz w:val="22"/>
          <w:szCs w:val="22"/>
          <w:lang w:val="nb-NO"/>
        </w:rPr>
        <w:t>Kekuatan Kesepakatan Antar Reviewer</w:t>
      </w:r>
    </w:p>
    <w:tbl>
      <w:tblPr>
        <w:tblW w:w="0" w:type="auto"/>
        <w:jc w:val="center"/>
        <w:tblBorders>
          <w:top w:val="single" w:sz="8" w:space="0" w:color="000000"/>
          <w:bottom w:val="single" w:sz="8" w:space="0" w:color="000000"/>
          <w:insideH w:val="single" w:sz="8" w:space="0" w:color="000000"/>
        </w:tblBorders>
        <w:tblCellMar>
          <w:top w:w="15" w:type="dxa"/>
          <w:left w:w="15" w:type="dxa"/>
          <w:bottom w:w="15" w:type="dxa"/>
          <w:right w:w="15" w:type="dxa"/>
        </w:tblCellMar>
        <w:tblLook w:val="04A0" w:firstRow="1" w:lastRow="0" w:firstColumn="1" w:lastColumn="0" w:noHBand="0" w:noVBand="1"/>
      </w:tblPr>
      <w:tblGrid>
        <w:gridCol w:w="3227"/>
        <w:gridCol w:w="4361"/>
      </w:tblGrid>
      <w:tr w:rsidR="007B5086" w:rsidRPr="00561116" w14:paraId="1A15B117" w14:textId="77777777" w:rsidTr="00887E0B">
        <w:trPr>
          <w:tblHeader/>
          <w:jc w:val="center"/>
        </w:trPr>
        <w:tc>
          <w:tcPr>
            <w:tcW w:w="0" w:type="auto"/>
            <w:tcMar>
              <w:top w:w="120" w:type="dxa"/>
              <w:left w:w="180" w:type="dxa"/>
              <w:bottom w:w="120" w:type="dxa"/>
              <w:right w:w="180" w:type="dxa"/>
            </w:tcMar>
            <w:hideMark/>
          </w:tcPr>
          <w:p w14:paraId="5D0A0173" w14:textId="77777777" w:rsidR="007B5086" w:rsidRPr="00561116" w:rsidRDefault="007B5086" w:rsidP="00887E0B">
            <w:pPr>
              <w:jc w:val="both"/>
              <w:rPr>
                <w:b/>
                <w:bCs/>
                <w:sz w:val="20"/>
                <w:szCs w:val="20"/>
                <w:lang w:val="nb-NO"/>
              </w:rPr>
            </w:pPr>
            <w:r w:rsidRPr="00561116">
              <w:rPr>
                <w:b/>
                <w:bCs/>
                <w:sz w:val="20"/>
                <w:szCs w:val="20"/>
                <w:lang w:val="nb-NO"/>
              </w:rPr>
              <w:t>Rentang Statistik Nilai Kappa (</w:t>
            </w:r>
            <w:r w:rsidRPr="00561116">
              <w:rPr>
                <w:b/>
                <w:bCs/>
                <w:sz w:val="20"/>
                <w:szCs w:val="20"/>
              </w:rPr>
              <w:t>κ</w:t>
            </w:r>
            <w:r w:rsidRPr="00561116">
              <w:rPr>
                <w:b/>
                <w:bCs/>
                <w:sz w:val="20"/>
                <w:szCs w:val="20"/>
                <w:lang w:val="nb-NO"/>
              </w:rPr>
              <w:t>)</w:t>
            </w:r>
          </w:p>
        </w:tc>
        <w:tc>
          <w:tcPr>
            <w:tcW w:w="0" w:type="auto"/>
            <w:tcMar>
              <w:top w:w="120" w:type="dxa"/>
              <w:left w:w="180" w:type="dxa"/>
              <w:bottom w:w="120" w:type="dxa"/>
              <w:right w:w="180" w:type="dxa"/>
            </w:tcMar>
            <w:hideMark/>
          </w:tcPr>
          <w:p w14:paraId="63E66DF8" w14:textId="77777777" w:rsidR="007B5086" w:rsidRPr="00561116" w:rsidRDefault="007B5086" w:rsidP="00887E0B">
            <w:pPr>
              <w:jc w:val="both"/>
              <w:rPr>
                <w:b/>
                <w:bCs/>
                <w:sz w:val="20"/>
                <w:szCs w:val="20"/>
              </w:rPr>
            </w:pPr>
            <w:proofErr w:type="spellStart"/>
            <w:r w:rsidRPr="00561116">
              <w:rPr>
                <w:b/>
                <w:bCs/>
                <w:sz w:val="20"/>
                <w:szCs w:val="20"/>
              </w:rPr>
              <w:t>Kekuatan</w:t>
            </w:r>
            <w:proofErr w:type="spellEnd"/>
            <w:r w:rsidRPr="00561116">
              <w:rPr>
                <w:b/>
                <w:bCs/>
                <w:sz w:val="20"/>
                <w:szCs w:val="20"/>
              </w:rPr>
              <w:t xml:space="preserve"> </w:t>
            </w:r>
            <w:proofErr w:type="spellStart"/>
            <w:r w:rsidRPr="00561116">
              <w:rPr>
                <w:b/>
                <w:bCs/>
                <w:sz w:val="20"/>
                <w:szCs w:val="20"/>
              </w:rPr>
              <w:t>Kesepakatan</w:t>
            </w:r>
            <w:proofErr w:type="spellEnd"/>
            <w:r w:rsidRPr="00561116">
              <w:rPr>
                <w:b/>
                <w:bCs/>
                <w:sz w:val="20"/>
                <w:szCs w:val="20"/>
              </w:rPr>
              <w:t xml:space="preserve"> (Landis &amp; Koch, 1977)</w:t>
            </w:r>
          </w:p>
        </w:tc>
      </w:tr>
      <w:tr w:rsidR="007B5086" w:rsidRPr="00561116" w14:paraId="3F614AD0" w14:textId="77777777" w:rsidTr="00887E0B">
        <w:trPr>
          <w:jc w:val="center"/>
        </w:trPr>
        <w:tc>
          <w:tcPr>
            <w:tcW w:w="0" w:type="auto"/>
            <w:tcMar>
              <w:top w:w="120" w:type="dxa"/>
              <w:left w:w="180" w:type="dxa"/>
              <w:bottom w:w="120" w:type="dxa"/>
              <w:right w:w="180" w:type="dxa"/>
            </w:tcMar>
            <w:hideMark/>
          </w:tcPr>
          <w:p w14:paraId="4D378BB5" w14:textId="77777777" w:rsidR="007B5086" w:rsidRPr="00561116" w:rsidRDefault="007B5086" w:rsidP="00887E0B">
            <w:pPr>
              <w:jc w:val="both"/>
              <w:rPr>
                <w:sz w:val="20"/>
                <w:szCs w:val="20"/>
              </w:rPr>
            </w:pPr>
            <w:r w:rsidRPr="00561116">
              <w:rPr>
                <w:sz w:val="20"/>
                <w:szCs w:val="20"/>
              </w:rPr>
              <w:t>0.00 - 0.20</w:t>
            </w:r>
          </w:p>
        </w:tc>
        <w:tc>
          <w:tcPr>
            <w:tcW w:w="0" w:type="auto"/>
            <w:tcMar>
              <w:top w:w="120" w:type="dxa"/>
              <w:left w:w="180" w:type="dxa"/>
              <w:bottom w:w="120" w:type="dxa"/>
              <w:right w:w="180" w:type="dxa"/>
            </w:tcMar>
            <w:hideMark/>
          </w:tcPr>
          <w:p w14:paraId="66F77C1D" w14:textId="77777777" w:rsidR="007B5086" w:rsidRPr="00561116" w:rsidRDefault="007B5086" w:rsidP="00887E0B">
            <w:pPr>
              <w:jc w:val="both"/>
              <w:rPr>
                <w:sz w:val="20"/>
                <w:szCs w:val="20"/>
              </w:rPr>
            </w:pPr>
            <w:r w:rsidRPr="00561116">
              <w:rPr>
                <w:sz w:val="20"/>
                <w:szCs w:val="20"/>
              </w:rPr>
              <w:t xml:space="preserve">Sangat </w:t>
            </w:r>
            <w:proofErr w:type="spellStart"/>
            <w:r w:rsidRPr="00561116">
              <w:rPr>
                <w:sz w:val="20"/>
                <w:szCs w:val="20"/>
              </w:rPr>
              <w:t>Rendah</w:t>
            </w:r>
            <w:proofErr w:type="spellEnd"/>
            <w:r w:rsidRPr="00561116">
              <w:rPr>
                <w:sz w:val="20"/>
                <w:szCs w:val="20"/>
              </w:rPr>
              <w:t xml:space="preserve"> </w:t>
            </w:r>
            <w:r w:rsidRPr="00976990">
              <w:rPr>
                <w:i/>
                <w:iCs/>
                <w:sz w:val="20"/>
                <w:szCs w:val="20"/>
              </w:rPr>
              <w:t>(Slight Agreement)</w:t>
            </w:r>
          </w:p>
        </w:tc>
      </w:tr>
      <w:tr w:rsidR="007B5086" w:rsidRPr="00561116" w14:paraId="186A7523" w14:textId="77777777" w:rsidTr="00887E0B">
        <w:trPr>
          <w:jc w:val="center"/>
        </w:trPr>
        <w:tc>
          <w:tcPr>
            <w:tcW w:w="0" w:type="auto"/>
            <w:tcMar>
              <w:top w:w="120" w:type="dxa"/>
              <w:left w:w="180" w:type="dxa"/>
              <w:bottom w:w="120" w:type="dxa"/>
              <w:right w:w="180" w:type="dxa"/>
            </w:tcMar>
            <w:hideMark/>
          </w:tcPr>
          <w:p w14:paraId="127FE515" w14:textId="77777777" w:rsidR="007B5086" w:rsidRPr="00561116" w:rsidRDefault="007B5086" w:rsidP="00887E0B">
            <w:pPr>
              <w:jc w:val="both"/>
              <w:rPr>
                <w:sz w:val="20"/>
                <w:szCs w:val="20"/>
              </w:rPr>
            </w:pPr>
            <w:r w:rsidRPr="00561116">
              <w:rPr>
                <w:sz w:val="20"/>
                <w:szCs w:val="20"/>
              </w:rPr>
              <w:t>0.21 - 0.40</w:t>
            </w:r>
          </w:p>
        </w:tc>
        <w:tc>
          <w:tcPr>
            <w:tcW w:w="0" w:type="auto"/>
            <w:tcMar>
              <w:top w:w="120" w:type="dxa"/>
              <w:left w:w="180" w:type="dxa"/>
              <w:bottom w:w="120" w:type="dxa"/>
              <w:right w:w="180" w:type="dxa"/>
            </w:tcMar>
            <w:hideMark/>
          </w:tcPr>
          <w:p w14:paraId="4F841019" w14:textId="77777777" w:rsidR="007B5086" w:rsidRPr="00561116" w:rsidRDefault="007B5086" w:rsidP="00887E0B">
            <w:pPr>
              <w:jc w:val="both"/>
              <w:rPr>
                <w:sz w:val="20"/>
                <w:szCs w:val="20"/>
              </w:rPr>
            </w:pPr>
            <w:proofErr w:type="spellStart"/>
            <w:r w:rsidRPr="00561116">
              <w:rPr>
                <w:sz w:val="20"/>
                <w:szCs w:val="20"/>
              </w:rPr>
              <w:t>Cukup</w:t>
            </w:r>
            <w:proofErr w:type="spellEnd"/>
            <w:r w:rsidRPr="00561116">
              <w:rPr>
                <w:sz w:val="20"/>
                <w:szCs w:val="20"/>
              </w:rPr>
              <w:t xml:space="preserve"> </w:t>
            </w:r>
            <w:r w:rsidRPr="00976990">
              <w:rPr>
                <w:i/>
                <w:iCs/>
                <w:sz w:val="20"/>
                <w:szCs w:val="20"/>
              </w:rPr>
              <w:t>(Fair Agreement)</w:t>
            </w:r>
          </w:p>
        </w:tc>
      </w:tr>
      <w:tr w:rsidR="007B5086" w:rsidRPr="00561116" w14:paraId="1654B943" w14:textId="77777777" w:rsidTr="00887E0B">
        <w:trPr>
          <w:jc w:val="center"/>
        </w:trPr>
        <w:tc>
          <w:tcPr>
            <w:tcW w:w="0" w:type="auto"/>
            <w:tcMar>
              <w:top w:w="120" w:type="dxa"/>
              <w:left w:w="180" w:type="dxa"/>
              <w:bottom w:w="120" w:type="dxa"/>
              <w:right w:w="180" w:type="dxa"/>
            </w:tcMar>
            <w:hideMark/>
          </w:tcPr>
          <w:p w14:paraId="471C8253" w14:textId="77777777" w:rsidR="007B5086" w:rsidRPr="00561116" w:rsidRDefault="007B5086" w:rsidP="00887E0B">
            <w:pPr>
              <w:jc w:val="both"/>
              <w:rPr>
                <w:sz w:val="20"/>
                <w:szCs w:val="20"/>
              </w:rPr>
            </w:pPr>
            <w:r w:rsidRPr="00561116">
              <w:rPr>
                <w:sz w:val="20"/>
                <w:szCs w:val="20"/>
              </w:rPr>
              <w:t>0.41 - 0.60</w:t>
            </w:r>
          </w:p>
        </w:tc>
        <w:tc>
          <w:tcPr>
            <w:tcW w:w="0" w:type="auto"/>
            <w:tcMar>
              <w:top w:w="120" w:type="dxa"/>
              <w:left w:w="180" w:type="dxa"/>
              <w:bottom w:w="120" w:type="dxa"/>
              <w:right w:w="180" w:type="dxa"/>
            </w:tcMar>
            <w:hideMark/>
          </w:tcPr>
          <w:p w14:paraId="2BC0965A" w14:textId="77777777" w:rsidR="007B5086" w:rsidRPr="00561116" w:rsidRDefault="007B5086" w:rsidP="00887E0B">
            <w:pPr>
              <w:jc w:val="both"/>
              <w:rPr>
                <w:sz w:val="20"/>
                <w:szCs w:val="20"/>
              </w:rPr>
            </w:pPr>
            <w:r w:rsidRPr="00561116">
              <w:rPr>
                <w:sz w:val="20"/>
                <w:szCs w:val="20"/>
              </w:rPr>
              <w:t xml:space="preserve">Sedang </w:t>
            </w:r>
            <w:r w:rsidRPr="00976990">
              <w:rPr>
                <w:i/>
                <w:iCs/>
                <w:sz w:val="20"/>
                <w:szCs w:val="20"/>
              </w:rPr>
              <w:t>(Moderate Agreement)</w:t>
            </w:r>
          </w:p>
        </w:tc>
      </w:tr>
      <w:tr w:rsidR="007B5086" w:rsidRPr="00561116" w14:paraId="74496077" w14:textId="77777777" w:rsidTr="00887E0B">
        <w:trPr>
          <w:jc w:val="center"/>
        </w:trPr>
        <w:tc>
          <w:tcPr>
            <w:tcW w:w="0" w:type="auto"/>
            <w:tcMar>
              <w:top w:w="120" w:type="dxa"/>
              <w:left w:w="180" w:type="dxa"/>
              <w:bottom w:w="120" w:type="dxa"/>
              <w:right w:w="180" w:type="dxa"/>
            </w:tcMar>
            <w:hideMark/>
          </w:tcPr>
          <w:p w14:paraId="4B540C84" w14:textId="77777777" w:rsidR="007B5086" w:rsidRPr="00561116" w:rsidRDefault="007B5086" w:rsidP="00887E0B">
            <w:pPr>
              <w:jc w:val="both"/>
              <w:rPr>
                <w:sz w:val="20"/>
                <w:szCs w:val="20"/>
              </w:rPr>
            </w:pPr>
            <w:r w:rsidRPr="00561116">
              <w:rPr>
                <w:sz w:val="20"/>
                <w:szCs w:val="20"/>
              </w:rPr>
              <w:t>0.61 - 0.80</w:t>
            </w:r>
          </w:p>
        </w:tc>
        <w:tc>
          <w:tcPr>
            <w:tcW w:w="0" w:type="auto"/>
            <w:tcMar>
              <w:top w:w="120" w:type="dxa"/>
              <w:left w:w="180" w:type="dxa"/>
              <w:bottom w:w="120" w:type="dxa"/>
              <w:right w:w="180" w:type="dxa"/>
            </w:tcMar>
            <w:hideMark/>
          </w:tcPr>
          <w:p w14:paraId="7271013C" w14:textId="77777777" w:rsidR="007B5086" w:rsidRPr="00561116" w:rsidRDefault="007B5086" w:rsidP="00887E0B">
            <w:pPr>
              <w:jc w:val="both"/>
              <w:rPr>
                <w:sz w:val="20"/>
                <w:szCs w:val="20"/>
              </w:rPr>
            </w:pPr>
            <w:proofErr w:type="spellStart"/>
            <w:r w:rsidRPr="00561116">
              <w:rPr>
                <w:b/>
                <w:bCs/>
                <w:sz w:val="20"/>
                <w:szCs w:val="20"/>
              </w:rPr>
              <w:t>Substansial</w:t>
            </w:r>
            <w:proofErr w:type="spellEnd"/>
            <w:r w:rsidRPr="00561116">
              <w:rPr>
                <w:b/>
                <w:bCs/>
                <w:sz w:val="20"/>
                <w:szCs w:val="20"/>
              </w:rPr>
              <w:t xml:space="preserve"> </w:t>
            </w:r>
            <w:r w:rsidRPr="00976990">
              <w:rPr>
                <w:b/>
                <w:bCs/>
                <w:i/>
                <w:iCs/>
                <w:sz w:val="20"/>
                <w:szCs w:val="20"/>
              </w:rPr>
              <w:t xml:space="preserve">(Target </w:t>
            </w:r>
            <w:proofErr w:type="spellStart"/>
            <w:r w:rsidRPr="00976990">
              <w:rPr>
                <w:b/>
                <w:bCs/>
                <w:i/>
                <w:iCs/>
                <w:sz w:val="20"/>
                <w:szCs w:val="20"/>
              </w:rPr>
              <w:t>Validitas</w:t>
            </w:r>
            <w:proofErr w:type="spellEnd"/>
            <w:r w:rsidRPr="00976990">
              <w:rPr>
                <w:b/>
                <w:bCs/>
                <w:i/>
                <w:iCs/>
                <w:sz w:val="20"/>
                <w:szCs w:val="20"/>
              </w:rPr>
              <w:t>)</w:t>
            </w:r>
          </w:p>
        </w:tc>
      </w:tr>
      <w:tr w:rsidR="007B5086" w:rsidRPr="00561116" w14:paraId="5C79C145" w14:textId="77777777" w:rsidTr="00887E0B">
        <w:trPr>
          <w:jc w:val="center"/>
        </w:trPr>
        <w:tc>
          <w:tcPr>
            <w:tcW w:w="0" w:type="auto"/>
            <w:tcMar>
              <w:top w:w="120" w:type="dxa"/>
              <w:left w:w="180" w:type="dxa"/>
              <w:bottom w:w="120" w:type="dxa"/>
              <w:right w:w="180" w:type="dxa"/>
            </w:tcMar>
            <w:hideMark/>
          </w:tcPr>
          <w:p w14:paraId="3E06B73B" w14:textId="77777777" w:rsidR="007B5086" w:rsidRPr="00561116" w:rsidRDefault="007B5086" w:rsidP="00887E0B">
            <w:pPr>
              <w:jc w:val="both"/>
              <w:rPr>
                <w:sz w:val="20"/>
                <w:szCs w:val="20"/>
              </w:rPr>
            </w:pPr>
            <w:r w:rsidRPr="00561116">
              <w:rPr>
                <w:sz w:val="20"/>
                <w:szCs w:val="20"/>
              </w:rPr>
              <w:t>0.81 - 1.00</w:t>
            </w:r>
          </w:p>
        </w:tc>
        <w:tc>
          <w:tcPr>
            <w:tcW w:w="0" w:type="auto"/>
            <w:tcMar>
              <w:top w:w="120" w:type="dxa"/>
              <w:left w:w="180" w:type="dxa"/>
              <w:bottom w:w="120" w:type="dxa"/>
              <w:right w:w="180" w:type="dxa"/>
            </w:tcMar>
            <w:hideMark/>
          </w:tcPr>
          <w:p w14:paraId="22B031F8" w14:textId="77777777" w:rsidR="007B5086" w:rsidRPr="00561116" w:rsidRDefault="007B5086" w:rsidP="00887E0B">
            <w:pPr>
              <w:jc w:val="both"/>
              <w:rPr>
                <w:sz w:val="20"/>
                <w:szCs w:val="20"/>
              </w:rPr>
            </w:pPr>
            <w:proofErr w:type="spellStart"/>
            <w:r w:rsidRPr="00561116">
              <w:rPr>
                <w:sz w:val="20"/>
                <w:szCs w:val="20"/>
              </w:rPr>
              <w:t>Hampir</w:t>
            </w:r>
            <w:proofErr w:type="spellEnd"/>
            <w:r w:rsidRPr="00561116">
              <w:rPr>
                <w:sz w:val="20"/>
                <w:szCs w:val="20"/>
              </w:rPr>
              <w:t xml:space="preserve"> </w:t>
            </w:r>
            <w:proofErr w:type="spellStart"/>
            <w:r w:rsidRPr="00561116">
              <w:rPr>
                <w:sz w:val="20"/>
                <w:szCs w:val="20"/>
              </w:rPr>
              <w:t>Sempurna</w:t>
            </w:r>
            <w:proofErr w:type="spellEnd"/>
            <w:r w:rsidRPr="00561116">
              <w:rPr>
                <w:sz w:val="20"/>
                <w:szCs w:val="20"/>
              </w:rPr>
              <w:t xml:space="preserve"> (Almost Perfect)</w:t>
            </w:r>
          </w:p>
        </w:tc>
      </w:tr>
    </w:tbl>
    <w:p w14:paraId="45F86D86" w14:textId="77777777" w:rsidR="007B5086" w:rsidRPr="00561116" w:rsidRDefault="007B5086" w:rsidP="007B5086">
      <w:pPr>
        <w:rPr>
          <w:lang w:val="nb-NO"/>
        </w:rPr>
      </w:pPr>
    </w:p>
    <w:p w14:paraId="668E9860" w14:textId="1DC62EA7" w:rsidR="007B5086" w:rsidRPr="00C12171" w:rsidRDefault="00976990" w:rsidP="007B5086">
      <w:pPr>
        <w:pStyle w:val="Heading3"/>
        <w:rPr>
          <w:i w:val="0"/>
          <w:iCs w:val="0"/>
          <w:lang w:val="nb-NO"/>
        </w:rPr>
      </w:pPr>
      <w:r>
        <w:rPr>
          <w:i w:val="0"/>
          <w:iCs w:val="0"/>
        </w:rPr>
        <w:t>2.1</w:t>
      </w:r>
      <w:r w:rsidR="004D225F">
        <w:rPr>
          <w:i w:val="0"/>
          <w:iCs w:val="0"/>
        </w:rPr>
        <w:t>2</w:t>
      </w:r>
      <w:r>
        <w:rPr>
          <w:i w:val="0"/>
          <w:iCs w:val="0"/>
        </w:rPr>
        <w:t>.7</w:t>
      </w:r>
      <w:r w:rsidR="007B5086" w:rsidRPr="00C12171">
        <w:rPr>
          <w:i w:val="0"/>
          <w:iCs w:val="0"/>
        </w:rPr>
        <w:t xml:space="preserve"> </w:t>
      </w:r>
      <w:proofErr w:type="spellStart"/>
      <w:r w:rsidR="007B5086" w:rsidRPr="00C12171">
        <w:rPr>
          <w:i w:val="0"/>
          <w:iCs w:val="0"/>
        </w:rPr>
        <w:t>Evaluasi</w:t>
      </w:r>
      <w:proofErr w:type="spellEnd"/>
      <w:r w:rsidR="007B5086" w:rsidRPr="00C12171">
        <w:rPr>
          <w:i w:val="0"/>
          <w:iCs w:val="0"/>
        </w:rPr>
        <w:t xml:space="preserve"> </w:t>
      </w:r>
      <w:proofErr w:type="spellStart"/>
      <w:r w:rsidR="007B5086" w:rsidRPr="00C12171">
        <w:rPr>
          <w:i w:val="0"/>
          <w:iCs w:val="0"/>
        </w:rPr>
        <w:t>Kegunaan</w:t>
      </w:r>
      <w:proofErr w:type="spellEnd"/>
      <w:r w:rsidR="007B5086" w:rsidRPr="00C12171">
        <w:rPr>
          <w:i w:val="0"/>
          <w:iCs w:val="0"/>
        </w:rPr>
        <w:t xml:space="preserve"> Antar Muka (</w:t>
      </w:r>
      <w:r w:rsidR="007B5086" w:rsidRPr="00976990">
        <w:t>Usability</w:t>
      </w:r>
      <w:r w:rsidR="007B5086" w:rsidRPr="00C12171">
        <w:rPr>
          <w:i w:val="0"/>
          <w:iCs w:val="0"/>
        </w:rPr>
        <w:t>)</w:t>
      </w:r>
    </w:p>
    <w:p w14:paraId="07788DE5" w14:textId="77777777" w:rsidR="007B5086" w:rsidRPr="00C12171" w:rsidRDefault="007B5086" w:rsidP="007B5086">
      <w:pPr>
        <w:spacing w:line="360" w:lineRule="auto"/>
        <w:ind w:firstLine="720"/>
        <w:jc w:val="both"/>
        <w:rPr>
          <w:lang w:val="nb-NO"/>
        </w:rPr>
      </w:pPr>
      <w:r w:rsidRPr="00C12171">
        <w:rPr>
          <w:lang w:val="nb-NO"/>
        </w:rPr>
        <w:t xml:space="preserve">Kualitas antarmuka sistem instrumen pendidikan ini menjadi penentu apakah sistem dapat diadopsi secara efektif atau gagal diadaptasi akibat kegagalan desain operasional dalam menjembatani proses adaptasi interaksi manusia-komputer di lingkungan sekolah. Oleh karena itu, evaluasi fase interaksi pada fitur </w:t>
      </w:r>
      <w:r w:rsidRPr="00C12171">
        <w:rPr>
          <w:i/>
          <w:iCs/>
          <w:lang w:val="nb-NO"/>
        </w:rPr>
        <w:t>dashboard web application</w:t>
      </w:r>
      <w:r w:rsidRPr="00C12171">
        <w:rPr>
          <w:lang w:val="nb-NO"/>
        </w:rPr>
        <w:t xml:space="preserve"> multi-sekolah bagi pengembang kurikulum dan guru diukur menggunakan </w:t>
      </w:r>
      <w:r w:rsidRPr="00976990">
        <w:rPr>
          <w:i/>
          <w:iCs/>
          <w:lang w:val="nb-NO"/>
        </w:rPr>
        <w:t>System Usability Scale (SUS)</w:t>
      </w:r>
      <w:r w:rsidRPr="00C12171">
        <w:rPr>
          <w:lang w:val="nb-NO"/>
        </w:rPr>
        <w:t xml:space="preserve"> sebagai parameter reliabilitas.</w:t>
      </w:r>
    </w:p>
    <w:p w14:paraId="36E836B3" w14:textId="77777777" w:rsidR="007B5086" w:rsidRPr="00C12171" w:rsidRDefault="007B5086" w:rsidP="007B5086">
      <w:pPr>
        <w:spacing w:line="360" w:lineRule="auto"/>
        <w:ind w:firstLine="720"/>
        <w:jc w:val="both"/>
        <w:rPr>
          <w:lang w:val="nb-NO"/>
        </w:rPr>
      </w:pPr>
      <w:r w:rsidRPr="00C12171">
        <w:rPr>
          <w:lang w:val="nb-NO"/>
        </w:rPr>
        <w:t xml:space="preserve">Struktur kuesioner SUS terdiri dari setidaknya 10 butir pernyataan Likert lima-skala yang disusun dalam </w:t>
      </w:r>
      <w:r w:rsidRPr="00C12171">
        <w:rPr>
          <w:i/>
          <w:iCs/>
          <w:lang w:val="nb-NO"/>
        </w:rPr>
        <w:t>alternating sequence</w:t>
      </w:r>
      <w:r w:rsidRPr="00C12171">
        <w:rPr>
          <w:lang w:val="nb-NO"/>
        </w:rPr>
        <w:t xml:space="preserve">. Item bernomor ganjil menggunakan terminologi afirmatif positif (misalnya: "Saya ingin sering menggunakan sistem ini"), sementara item genap untuk merefleksikan aspek negatif (misalnya: "Saya merasa sistem ini terlalu rumit tanpa alasan.") untuk meredam bias </w:t>
      </w:r>
      <w:r w:rsidRPr="00C12171">
        <w:rPr>
          <w:i/>
          <w:iCs/>
          <w:lang w:val="nb-NO"/>
        </w:rPr>
        <w:t>acquiescence response</w:t>
      </w:r>
      <w:r w:rsidRPr="00C12171">
        <w:rPr>
          <w:lang w:val="nb-NO"/>
        </w:rPr>
        <w:t xml:space="preserve"> dan memastikan penilaian dapat berbasis sentimen yang autentik.</w:t>
      </w:r>
    </w:p>
    <w:p w14:paraId="3362B90C" w14:textId="058746D3" w:rsidR="00F47D1D" w:rsidRDefault="007B5086" w:rsidP="007B5086">
      <w:pPr>
        <w:spacing w:line="360" w:lineRule="auto"/>
        <w:ind w:firstLine="720"/>
        <w:jc w:val="both"/>
        <w:rPr>
          <w:lang w:val="nb-NO"/>
        </w:rPr>
      </w:pPr>
      <w:r w:rsidRPr="00C12171">
        <w:rPr>
          <w:lang w:val="nb-NO"/>
        </w:rPr>
        <w:lastRenderedPageBreak/>
        <w:t xml:space="preserve">Proses kalkulasi skor SUS tidak dilakukan secara akumulatif langsung, melainkan melalui transformasi penyeimbangan matriks. Pada butir pertanyaan ganjil, respons pengguna dikurangkan dengan skor </w:t>
      </w:r>
      <w:r w:rsidRPr="00C12171">
        <w:rPr>
          <w:noProof/>
        </w:rPr>
        <w:drawing>
          <wp:inline distT="0" distB="0" distL="0" distR="0" wp14:anchorId="3C8BAE39" wp14:editId="55A78B8F">
            <wp:extent cx="91440" cy="220980"/>
            <wp:effectExtent l="0" t="0" r="3810" b="7620"/>
            <wp:docPr id="581382771"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91440" cy="220980"/>
                    </a:xfrm>
                    <a:prstGeom prst="rect">
                      <a:avLst/>
                    </a:prstGeom>
                    <a:noFill/>
                    <a:ln>
                      <a:noFill/>
                    </a:ln>
                  </pic:spPr>
                </pic:pic>
              </a:graphicData>
            </a:graphic>
          </wp:inline>
        </w:drawing>
      </w:r>
      <w:r w:rsidRPr="00C12171">
        <w:rPr>
          <w:lang w:val="nb-NO"/>
        </w:rPr>
        <w:t xml:space="preserve">; sebaliknya, untuk butir genap, nilai konstan </w:t>
      </w:r>
      <w:r w:rsidRPr="00C12171">
        <w:rPr>
          <w:noProof/>
        </w:rPr>
        <w:drawing>
          <wp:inline distT="0" distB="0" distL="0" distR="0" wp14:anchorId="17A1D866" wp14:editId="36F786AA">
            <wp:extent cx="91440" cy="220980"/>
            <wp:effectExtent l="0" t="0" r="3810" b="7620"/>
            <wp:docPr id="736529228"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91440" cy="220980"/>
                    </a:xfrm>
                    <a:prstGeom prst="rect">
                      <a:avLst/>
                    </a:prstGeom>
                    <a:noFill/>
                    <a:ln>
                      <a:noFill/>
                    </a:ln>
                  </pic:spPr>
                </pic:pic>
              </a:graphicData>
            </a:graphic>
          </wp:inline>
        </w:drawing>
      </w:r>
      <w:r w:rsidRPr="00C12171">
        <w:rPr>
          <w:lang w:val="nb-NO"/>
        </w:rPr>
        <w:t xml:space="preserve"> dikurangkan dengan respons pengguna untuk menstandardisasi rasio dalam skala 0 hingga 4. Seluruh total bobot sumatif kemudian dikalikan dengan faktor </w:t>
      </w:r>
      <w:r w:rsidRPr="00C12171">
        <w:rPr>
          <w:noProof/>
        </w:rPr>
        <w:drawing>
          <wp:inline distT="0" distB="0" distL="0" distR="0" wp14:anchorId="50F5F7C8" wp14:editId="072F8D33">
            <wp:extent cx="236220" cy="213360"/>
            <wp:effectExtent l="0" t="0" r="0" b="0"/>
            <wp:docPr id="588447169"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36220" cy="213360"/>
                    </a:xfrm>
                    <a:prstGeom prst="rect">
                      <a:avLst/>
                    </a:prstGeom>
                    <a:noFill/>
                    <a:ln>
                      <a:noFill/>
                    </a:ln>
                  </pic:spPr>
                </pic:pic>
              </a:graphicData>
            </a:graphic>
          </wp:inline>
        </w:drawing>
      </w:r>
      <w:r w:rsidRPr="00C12171">
        <w:rPr>
          <w:lang w:val="nb-NO"/>
        </w:rPr>
        <w:t xml:space="preserve"> untuk menghasilkan rentang skor global antara 0 hingga 100. Pencapaian skor di atas rata-rata standar, yakni poin </w:t>
      </w:r>
      <w:r w:rsidRPr="00C12171">
        <w:rPr>
          <w:noProof/>
        </w:rPr>
        <w:drawing>
          <wp:inline distT="0" distB="0" distL="0" distR="0" wp14:anchorId="46489353" wp14:editId="6948C106">
            <wp:extent cx="182880" cy="228600"/>
            <wp:effectExtent l="0" t="0" r="7620" b="0"/>
            <wp:docPr id="662549580"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82880" cy="228600"/>
                    </a:xfrm>
                    <a:prstGeom prst="rect">
                      <a:avLst/>
                    </a:prstGeom>
                    <a:noFill/>
                    <a:ln>
                      <a:noFill/>
                    </a:ln>
                  </pic:spPr>
                </pic:pic>
              </a:graphicData>
            </a:graphic>
          </wp:inline>
        </w:drawing>
      </w:r>
      <w:r w:rsidRPr="00C12171">
        <w:rPr>
          <w:lang w:val="nb-NO"/>
        </w:rPr>
        <w:t xml:space="preserve">, menunjukkan tingkat </w:t>
      </w:r>
      <w:r w:rsidRPr="00C12171">
        <w:rPr>
          <w:i/>
          <w:iCs/>
          <w:lang w:val="nb-NO"/>
        </w:rPr>
        <w:t>acceptable ease-of-use</w:t>
      </w:r>
      <w:r w:rsidRPr="00C12171">
        <w:rPr>
          <w:lang w:val="nb-NO"/>
        </w:rPr>
        <w:t xml:space="preserve"> yang memadai bagi pengguna tanpa memerlukan pendampingan tenaga spesialis dalam menyelaraskan Kurikulum Operasional Satuan Pendidikan. Implementasi validasi SUS pada siklus uji pasca-operasional memastikan bahwa instrumen sistem rekomendasi kurikulum di SMK memiliki fungsi yang berbanding lurus dengan peningkatan mutu pedagogis sesuai kebutuhan industri.</w:t>
      </w:r>
    </w:p>
    <w:p w14:paraId="0E0BCB5F" w14:textId="77777777" w:rsidR="00F47D1D" w:rsidRDefault="00F47D1D">
      <w:pPr>
        <w:rPr>
          <w:lang w:val="nb-NO"/>
        </w:rPr>
      </w:pPr>
    </w:p>
    <w:p w14:paraId="1A4111FB" w14:textId="77777777" w:rsidR="00F47D1D" w:rsidRDefault="00F47D1D">
      <w:pPr>
        <w:rPr>
          <w:lang w:val="nb-NO"/>
        </w:rPr>
      </w:pPr>
    </w:p>
    <w:p w14:paraId="1C068869" w14:textId="29C8DFDE" w:rsidR="005B0102" w:rsidRPr="00E237FE" w:rsidRDefault="00000000">
      <w:pPr>
        <w:rPr>
          <w:lang w:val="nb-NO"/>
        </w:rPr>
      </w:pPr>
      <w:r w:rsidRPr="00E237FE">
        <w:rPr>
          <w:lang w:val="nb-NO"/>
        </w:rPr>
        <w:br w:type="page"/>
      </w:r>
    </w:p>
    <w:p w14:paraId="312EC284" w14:textId="77777777" w:rsidR="000B01F7" w:rsidRDefault="00000000" w:rsidP="000B01F7">
      <w:pPr>
        <w:pStyle w:val="Heading1"/>
        <w:jc w:val="center"/>
        <w:rPr>
          <w:lang w:val="nb-NO"/>
        </w:rPr>
      </w:pPr>
      <w:r w:rsidRPr="00E237FE">
        <w:rPr>
          <w:lang w:val="nb-NO"/>
        </w:rPr>
        <w:lastRenderedPageBreak/>
        <w:t xml:space="preserve">BAB III  </w:t>
      </w:r>
    </w:p>
    <w:p w14:paraId="41ABD9A5" w14:textId="16C225BF" w:rsidR="005B0102" w:rsidRPr="00E237FE" w:rsidRDefault="00000000" w:rsidP="00EF2F77">
      <w:pPr>
        <w:pStyle w:val="Heading1"/>
        <w:spacing w:line="360" w:lineRule="auto"/>
        <w:jc w:val="center"/>
        <w:rPr>
          <w:lang w:val="nb-NO"/>
        </w:rPr>
      </w:pPr>
      <w:r w:rsidRPr="00E237FE">
        <w:rPr>
          <w:lang w:val="nb-NO"/>
        </w:rPr>
        <w:t>METODE PENELITIAN</w:t>
      </w:r>
    </w:p>
    <w:p w14:paraId="78C95CF0" w14:textId="77777777" w:rsidR="005B0102" w:rsidRPr="00E237FE" w:rsidRDefault="00000000" w:rsidP="00EF2F77">
      <w:pPr>
        <w:pStyle w:val="Heading2"/>
        <w:spacing w:line="360" w:lineRule="auto"/>
        <w:rPr>
          <w:lang w:val="nb-NO"/>
        </w:rPr>
      </w:pPr>
      <w:r w:rsidRPr="00E237FE">
        <w:rPr>
          <w:lang w:val="nb-NO"/>
        </w:rPr>
        <w:t>3.1  Rancangan Penelitian</w:t>
      </w:r>
    </w:p>
    <w:p w14:paraId="5FFF66C3" w14:textId="366CC6AB" w:rsidR="005B0102" w:rsidRPr="00E237FE" w:rsidRDefault="00000000">
      <w:pPr>
        <w:spacing w:after="120" w:line="360" w:lineRule="auto"/>
        <w:ind w:firstLine="720"/>
        <w:jc w:val="both"/>
        <w:rPr>
          <w:lang w:val="nb-NO"/>
        </w:rPr>
      </w:pPr>
      <w:r w:rsidRPr="00E237FE">
        <w:rPr>
          <w:lang w:val="nb-NO"/>
        </w:rPr>
        <w:t xml:space="preserve">Penelitian ini menggunakan metode </w:t>
      </w:r>
      <w:r w:rsidRPr="004C6C08">
        <w:rPr>
          <w:i/>
          <w:iCs/>
          <w:lang w:val="nb-NO"/>
        </w:rPr>
        <w:t>Research and Development (R&amp;D)</w:t>
      </w:r>
      <w:r w:rsidRPr="00E237FE">
        <w:rPr>
          <w:lang w:val="nb-NO"/>
        </w:rPr>
        <w:t xml:space="preserve"> dengan model pengembangan Borg dan Gall. Metode </w:t>
      </w:r>
      <w:r w:rsidRPr="001F6DED">
        <w:rPr>
          <w:i/>
          <w:iCs/>
          <w:lang w:val="nb-NO"/>
        </w:rPr>
        <w:t>R&amp;D</w:t>
      </w:r>
      <w:r w:rsidRPr="00E237FE">
        <w:rPr>
          <w:lang w:val="nb-NO"/>
        </w:rPr>
        <w:t xml:space="preserve"> dipilih karena tujuan penelitian adalah menghasilkan suatu produk inovatif berupa sistem rekomendasi kurikulum untuk </w:t>
      </w:r>
      <w:r w:rsidR="00E8615F">
        <w:rPr>
          <w:lang w:val="nb-NO"/>
        </w:rPr>
        <w:t>penyelarasan</w:t>
      </w:r>
      <w:r w:rsidRPr="00E237FE">
        <w:rPr>
          <w:lang w:val="nb-NO"/>
        </w:rPr>
        <w:t xml:space="preserve"> kurikulum SMK konsentrasi RPL dengan kebutuhan industri, serta menyempurnakan produk tersebut melalui tahapan uji dan revisi yang sistematis. Model Borg dan Gall secara klasik terdiri dari sepuluh tahap sistematis yang dimulai dari penelitian pendahuluan hingga penyebaran produk akhir (Fatihah et al., 2020; Purnomo, 2021).</w:t>
      </w:r>
    </w:p>
    <w:p w14:paraId="64161F2E" w14:textId="0C153921" w:rsidR="005B0102" w:rsidRPr="00E237FE" w:rsidRDefault="00000000">
      <w:pPr>
        <w:spacing w:after="120" w:line="360" w:lineRule="auto"/>
        <w:ind w:firstLine="720"/>
        <w:jc w:val="both"/>
        <w:rPr>
          <w:lang w:val="nb-NO"/>
        </w:rPr>
      </w:pPr>
      <w:r w:rsidRPr="00E237FE">
        <w:rPr>
          <w:lang w:val="nb-NO"/>
        </w:rPr>
        <w:t xml:space="preserve">Model Borg dan Gall cocok digunakan untuk penelitian ini karena beberapa alasan. Pertama, model ini bersifat sistematis dan komprehensif, menyediakan tahapan yang jelas mulai dari riset awal hingga diseminasi produk. Kedua, model ini bersifat iteratif, memungkinkan setiap tahapan diulang dan disempurnakan berdasarkan hasil evaluasi dan umpan balik. Ketiga, model ini berorientasi pada produk yang dapat diimplementasikan dan digunakan secara praktis oleh SMK. Keempat, model ini menekankan validasi empiris melalui uji coba lapangan yang bertahap, memastikan produk yang dikembangkan benar-benar efektif dan sesuai dengan kebutuhan pengguna. Kelima, model ini fleksibel dan dapat diadaptasi sesuai konteks penelitian, di mana peneliti dapat menyesuaikan tahapan tertentu atau menambahkan tahapan baru jika diperlukan. Perlu dicatat bahwa meskipun tahapan disajikan berurutan, pendekatan R&amp;D memungkinkan </w:t>
      </w:r>
      <w:r w:rsidR="008B0124">
        <w:rPr>
          <w:lang w:val="nb-NO"/>
        </w:rPr>
        <w:t xml:space="preserve">adanya </w:t>
      </w:r>
      <w:r w:rsidRPr="00E237FE">
        <w:rPr>
          <w:lang w:val="nb-NO"/>
        </w:rPr>
        <w:t>iterasi</w:t>
      </w:r>
      <w:r w:rsidR="008B0124">
        <w:rPr>
          <w:lang w:val="nb-NO"/>
        </w:rPr>
        <w:t xml:space="preserve">, yaitu </w:t>
      </w:r>
      <w:r w:rsidRPr="00E237FE">
        <w:rPr>
          <w:lang w:val="nb-NO"/>
        </w:rPr>
        <w:t>jika pada tahap uji lapangan ditemukan isu besar, peneliti bisa kembali melakukan penelitian pendahuluan tambahan atau perencanaan ulang (</w:t>
      </w:r>
      <w:r w:rsidRPr="008B0124">
        <w:rPr>
          <w:i/>
          <w:iCs/>
          <w:lang w:val="nb-NO"/>
        </w:rPr>
        <w:t>iterative loop</w:t>
      </w:r>
      <w:r w:rsidRPr="00E237FE">
        <w:rPr>
          <w:lang w:val="nb-NO"/>
        </w:rPr>
        <w:t>). Fleksibilitas ini sangat dijaga agar produk yang dihasilkan benar-benar sesuai kebutuhan dan berkualitas tinggi.</w:t>
      </w:r>
    </w:p>
    <w:p w14:paraId="3FB70778" w14:textId="77777777" w:rsidR="005B0102" w:rsidRDefault="00000000">
      <w:pPr>
        <w:spacing w:after="120" w:line="360" w:lineRule="auto"/>
        <w:ind w:firstLine="720"/>
        <w:jc w:val="both"/>
        <w:rPr>
          <w:lang w:val="nb-NO"/>
        </w:rPr>
      </w:pPr>
      <w:r w:rsidRPr="00E237FE">
        <w:rPr>
          <w:lang w:val="nb-NO"/>
        </w:rPr>
        <w:t>Dengan menggunakan model Borg dan Gall, penelitian pengembangan sistem rekomendasi ini diharapkan dapat menghasilkan produk yang berkualitas, efektif, dan relevan dengan kebutuhan pemangku kepentingan kurikulum SMK. Model ini memberikan panduan yang jelas dan sistematis bagi peneliti dalam melaksanakan seluruh tahapan penelitian pengembangan.</w:t>
      </w:r>
    </w:p>
    <w:p w14:paraId="198BF67D" w14:textId="77777777" w:rsidR="00EE0BC7" w:rsidRPr="00E237FE" w:rsidRDefault="00EE0BC7">
      <w:pPr>
        <w:spacing w:after="120" w:line="360" w:lineRule="auto"/>
        <w:ind w:firstLine="720"/>
        <w:jc w:val="both"/>
        <w:rPr>
          <w:lang w:val="nb-NO"/>
        </w:rPr>
      </w:pPr>
    </w:p>
    <w:p w14:paraId="6BA665AD" w14:textId="77777777" w:rsidR="005B0102" w:rsidRPr="00E237FE" w:rsidRDefault="00000000">
      <w:pPr>
        <w:pStyle w:val="Heading2"/>
        <w:rPr>
          <w:lang w:val="nb-NO"/>
        </w:rPr>
      </w:pPr>
      <w:r w:rsidRPr="00E237FE">
        <w:rPr>
          <w:lang w:val="nb-NO"/>
        </w:rPr>
        <w:lastRenderedPageBreak/>
        <w:t>3.2  Tahapan Penelitian</w:t>
      </w:r>
    </w:p>
    <w:p w14:paraId="69978AF1" w14:textId="2842F6A1" w:rsidR="005B0102" w:rsidRPr="0003734B" w:rsidRDefault="00000000" w:rsidP="00141927">
      <w:pPr>
        <w:spacing w:after="120" w:line="360" w:lineRule="auto"/>
        <w:ind w:firstLine="720"/>
        <w:jc w:val="both"/>
        <w:rPr>
          <w:lang w:val="nb-NO"/>
        </w:rPr>
      </w:pPr>
      <w:r w:rsidRPr="00E237FE">
        <w:rPr>
          <w:lang w:val="nb-NO"/>
        </w:rPr>
        <w:t>Secara garis besar, tahapan utama penelitian ini mengikuti sepuluh langkah model Borg dan Gall</w:t>
      </w:r>
      <w:r w:rsidR="00773F57">
        <w:rPr>
          <w:lang w:val="nb-NO"/>
        </w:rPr>
        <w:t>.</w:t>
      </w:r>
      <w:r w:rsidR="0003734B">
        <w:rPr>
          <w:lang w:val="nb-NO"/>
        </w:rPr>
        <w:t xml:space="preserve"> </w:t>
      </w:r>
      <w:r w:rsidR="0003734B" w:rsidRPr="0003734B">
        <w:rPr>
          <w:lang w:val="nb-NO"/>
        </w:rPr>
        <w:t xml:space="preserve">Sepuluh langkah model pengembangan Borg dan Gall dikembangkan oleh Walter R. Borg dan Meredith D. Gall pada tahun 1983, yang sering dirujuk dalam literatur penelitian pengembangan (R&amp;D) pendidikan. </w:t>
      </w:r>
      <w:r w:rsidR="0003734B">
        <w:rPr>
          <w:lang w:val="nb-NO"/>
        </w:rPr>
        <w:t>Langkah-langkah pada model</w:t>
      </w:r>
      <w:r w:rsidR="0003734B" w:rsidRPr="0003734B">
        <w:rPr>
          <w:lang w:val="nb-NO"/>
        </w:rPr>
        <w:t xml:space="preserve"> ini bertujuan menghasilkan dan memvalidasi produk pendidikan melalui siklus penelitian, uji coba, dan revisi yang komprehensif</w:t>
      </w:r>
    </w:p>
    <w:p w14:paraId="4AB6319B" w14:textId="4A99E977" w:rsidR="00773F57" w:rsidRDefault="00773F57" w:rsidP="0003734B">
      <w:pPr>
        <w:spacing w:after="120" w:line="360" w:lineRule="auto"/>
        <w:jc w:val="center"/>
        <w:rPr>
          <w:lang w:val="nb-NO"/>
        </w:rPr>
      </w:pPr>
      <w:r w:rsidRPr="00940248">
        <w:rPr>
          <w:noProof/>
          <w:lang w:val="nb-NO"/>
        </w:rPr>
        <w:drawing>
          <wp:inline distT="0" distB="0" distL="0" distR="0" wp14:anchorId="0D9E5220" wp14:editId="668E4260">
            <wp:extent cx="4711700" cy="2572243"/>
            <wp:effectExtent l="0" t="0" r="0" b="0"/>
            <wp:docPr id="781707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707999" name=""/>
                    <pic:cNvPicPr/>
                  </pic:nvPicPr>
                  <pic:blipFill>
                    <a:blip r:embed="rId51"/>
                    <a:stretch>
                      <a:fillRect/>
                    </a:stretch>
                  </pic:blipFill>
                  <pic:spPr>
                    <a:xfrm>
                      <a:off x="0" y="0"/>
                      <a:ext cx="4725078" cy="2579546"/>
                    </a:xfrm>
                    <a:prstGeom prst="rect">
                      <a:avLst/>
                    </a:prstGeom>
                  </pic:spPr>
                </pic:pic>
              </a:graphicData>
            </a:graphic>
          </wp:inline>
        </w:drawing>
      </w:r>
    </w:p>
    <w:p w14:paraId="08431DCF" w14:textId="04D56D2C" w:rsidR="0003734B" w:rsidRPr="003110AA" w:rsidRDefault="0003734B" w:rsidP="0003734B">
      <w:pPr>
        <w:spacing w:after="120" w:line="360" w:lineRule="auto"/>
        <w:jc w:val="center"/>
        <w:rPr>
          <w:lang w:val="nb-NO"/>
        </w:rPr>
      </w:pPr>
      <w:r w:rsidRPr="0003734B">
        <w:rPr>
          <w:lang w:val="nb-NO"/>
        </w:rPr>
        <w:t xml:space="preserve">Gambar 3.1. </w:t>
      </w:r>
      <w:r w:rsidRPr="003110AA">
        <w:rPr>
          <w:lang w:val="nb-NO"/>
        </w:rPr>
        <w:t>Sepuluh Langkah Model Pengembangan Borg &amp; Gall</w:t>
      </w:r>
      <w:r w:rsidR="000677D7" w:rsidRPr="003110AA">
        <w:rPr>
          <w:lang w:val="nb-NO"/>
        </w:rPr>
        <w:t xml:space="preserve"> </w:t>
      </w:r>
    </w:p>
    <w:p w14:paraId="75BA2B5F" w14:textId="77777777" w:rsidR="005B0102" w:rsidRPr="003617FC" w:rsidRDefault="00000000">
      <w:pPr>
        <w:pStyle w:val="Heading3"/>
        <w:rPr>
          <w:i w:val="0"/>
          <w:iCs w:val="0"/>
        </w:rPr>
      </w:pPr>
      <w:proofErr w:type="gramStart"/>
      <w:r>
        <w:t>3.2.1  Research</w:t>
      </w:r>
      <w:proofErr w:type="gramEnd"/>
      <w:r>
        <w:t xml:space="preserve"> and Information Collecting </w:t>
      </w:r>
      <w:r w:rsidRPr="003617FC">
        <w:rPr>
          <w:i w:val="0"/>
          <w:iCs w:val="0"/>
        </w:rPr>
        <w:t>(</w:t>
      </w:r>
      <w:proofErr w:type="spellStart"/>
      <w:r w:rsidRPr="003617FC">
        <w:rPr>
          <w:i w:val="0"/>
          <w:iCs w:val="0"/>
        </w:rPr>
        <w:t>Penelitian</w:t>
      </w:r>
      <w:proofErr w:type="spellEnd"/>
      <w:r w:rsidRPr="003617FC">
        <w:rPr>
          <w:i w:val="0"/>
          <w:iCs w:val="0"/>
        </w:rPr>
        <w:t xml:space="preserve"> dan </w:t>
      </w:r>
      <w:proofErr w:type="spellStart"/>
      <w:r w:rsidRPr="003617FC">
        <w:rPr>
          <w:i w:val="0"/>
          <w:iCs w:val="0"/>
        </w:rPr>
        <w:t>Pengumpulan</w:t>
      </w:r>
      <w:proofErr w:type="spellEnd"/>
      <w:r w:rsidRPr="003617FC">
        <w:rPr>
          <w:i w:val="0"/>
          <w:iCs w:val="0"/>
        </w:rPr>
        <w:t xml:space="preserve"> </w:t>
      </w:r>
      <w:proofErr w:type="spellStart"/>
      <w:r w:rsidRPr="003617FC">
        <w:rPr>
          <w:i w:val="0"/>
          <w:iCs w:val="0"/>
        </w:rPr>
        <w:t>Informasi</w:t>
      </w:r>
      <w:proofErr w:type="spellEnd"/>
      <w:r w:rsidRPr="003617FC">
        <w:rPr>
          <w:i w:val="0"/>
          <w:iCs w:val="0"/>
        </w:rPr>
        <w:t>)</w:t>
      </w:r>
    </w:p>
    <w:p w14:paraId="021EC3F7" w14:textId="011021F1" w:rsidR="005B0102" w:rsidRDefault="00000000">
      <w:pPr>
        <w:spacing w:after="120" w:line="360" w:lineRule="auto"/>
        <w:ind w:firstLine="720"/>
        <w:jc w:val="both"/>
      </w:pPr>
      <w:proofErr w:type="spellStart"/>
      <w:r>
        <w:t>Tahap</w:t>
      </w:r>
      <w:proofErr w:type="spellEnd"/>
      <w:r>
        <w:t xml:space="preserve"> </w:t>
      </w:r>
      <w:proofErr w:type="spellStart"/>
      <w:r>
        <w:t>awal</w:t>
      </w:r>
      <w:proofErr w:type="spellEnd"/>
      <w:r>
        <w:t xml:space="preserve"> </w:t>
      </w:r>
      <w:proofErr w:type="spellStart"/>
      <w:r>
        <w:t>ini</w:t>
      </w:r>
      <w:proofErr w:type="spellEnd"/>
      <w:r>
        <w:t xml:space="preserve"> </w:t>
      </w:r>
      <w:proofErr w:type="spellStart"/>
      <w:r>
        <w:t>berfungsi</w:t>
      </w:r>
      <w:proofErr w:type="spellEnd"/>
      <w:r>
        <w:t xml:space="preserve"> </w:t>
      </w:r>
      <w:proofErr w:type="spellStart"/>
      <w:r>
        <w:t>sebagai</w:t>
      </w:r>
      <w:proofErr w:type="spellEnd"/>
      <w:r>
        <w:t xml:space="preserve"> </w:t>
      </w:r>
      <w:proofErr w:type="spellStart"/>
      <w:r>
        <w:t>studi</w:t>
      </w:r>
      <w:proofErr w:type="spellEnd"/>
      <w:r>
        <w:t xml:space="preserve"> </w:t>
      </w:r>
      <w:proofErr w:type="spellStart"/>
      <w:r>
        <w:t>pendahuluan</w:t>
      </w:r>
      <w:proofErr w:type="spellEnd"/>
      <w:r>
        <w:t xml:space="preserve"> yang </w:t>
      </w:r>
      <w:proofErr w:type="spellStart"/>
      <w:r>
        <w:t>menyelidiki</w:t>
      </w:r>
      <w:proofErr w:type="spellEnd"/>
      <w:r>
        <w:t xml:space="preserve"> </w:t>
      </w:r>
      <w:proofErr w:type="spellStart"/>
      <w:r>
        <w:t>kesenjangan</w:t>
      </w:r>
      <w:proofErr w:type="spellEnd"/>
      <w:r>
        <w:t xml:space="preserve"> </w:t>
      </w:r>
      <w:proofErr w:type="spellStart"/>
      <w:r>
        <w:t>kompetensi</w:t>
      </w:r>
      <w:proofErr w:type="spellEnd"/>
      <w:r>
        <w:t xml:space="preserve"> </w:t>
      </w:r>
      <w:proofErr w:type="spellStart"/>
      <w:r>
        <w:t>antara</w:t>
      </w:r>
      <w:proofErr w:type="spellEnd"/>
      <w:r>
        <w:t xml:space="preserve"> </w:t>
      </w:r>
      <w:proofErr w:type="spellStart"/>
      <w:r>
        <w:t>kurikulum</w:t>
      </w:r>
      <w:proofErr w:type="spellEnd"/>
      <w:r>
        <w:t xml:space="preserve"> RPL SMK dan </w:t>
      </w:r>
      <w:proofErr w:type="spellStart"/>
      <w:r>
        <w:t>kebutuhan</w:t>
      </w:r>
      <w:proofErr w:type="spellEnd"/>
      <w:r>
        <w:t xml:space="preserve"> </w:t>
      </w:r>
      <w:proofErr w:type="spellStart"/>
      <w:r>
        <w:t>industri</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terkini</w:t>
      </w:r>
      <w:proofErr w:type="spellEnd"/>
      <w:r>
        <w:t xml:space="preserve">. </w:t>
      </w:r>
      <w:proofErr w:type="spellStart"/>
      <w:r>
        <w:t>Kegiatan</w:t>
      </w:r>
      <w:proofErr w:type="spellEnd"/>
      <w:r w:rsidR="00C837D4">
        <w:t xml:space="preserve"> yang </w:t>
      </w:r>
      <w:proofErr w:type="spellStart"/>
      <w:r w:rsidR="00C837D4">
        <w:t>dilakukan</w:t>
      </w:r>
      <w:proofErr w:type="spellEnd"/>
      <w:r w:rsidR="00C837D4">
        <w:t xml:space="preserve"> pada </w:t>
      </w:r>
      <w:proofErr w:type="spellStart"/>
      <w:r w:rsidR="00C837D4">
        <w:t>tahap</w:t>
      </w:r>
      <w:proofErr w:type="spellEnd"/>
      <w:r w:rsidR="00C837D4">
        <w:t xml:space="preserve"> </w:t>
      </w:r>
      <w:proofErr w:type="spellStart"/>
      <w:r w:rsidR="00C837D4">
        <w:t>ini</w:t>
      </w:r>
      <w:proofErr w:type="spellEnd"/>
      <w:r>
        <w:t xml:space="preserve"> </w:t>
      </w:r>
      <w:proofErr w:type="spellStart"/>
      <w:r>
        <w:t>mencakup</w:t>
      </w:r>
      <w:proofErr w:type="spellEnd"/>
      <w:r>
        <w:t xml:space="preserve"> </w:t>
      </w:r>
      <w:proofErr w:type="spellStart"/>
      <w:r>
        <w:t>telaah</w:t>
      </w:r>
      <w:proofErr w:type="spellEnd"/>
      <w:r>
        <w:t xml:space="preserve"> </w:t>
      </w:r>
      <w:proofErr w:type="spellStart"/>
      <w:r>
        <w:t>literatur</w:t>
      </w:r>
      <w:proofErr w:type="spellEnd"/>
      <w:r>
        <w:t xml:space="preserve"> </w:t>
      </w:r>
      <w:proofErr w:type="spellStart"/>
      <w:r>
        <w:t>dari</w:t>
      </w:r>
      <w:proofErr w:type="spellEnd"/>
      <w:r>
        <w:t xml:space="preserve"> </w:t>
      </w:r>
      <w:proofErr w:type="spellStart"/>
      <w:r>
        <w:t>sumber-sumber</w:t>
      </w:r>
      <w:proofErr w:type="spellEnd"/>
      <w:r>
        <w:t xml:space="preserve"> </w:t>
      </w:r>
      <w:proofErr w:type="spellStart"/>
      <w:r>
        <w:t>bereputasi</w:t>
      </w:r>
      <w:proofErr w:type="spellEnd"/>
      <w:r>
        <w:t xml:space="preserve"> (</w:t>
      </w:r>
      <w:proofErr w:type="spellStart"/>
      <w:r>
        <w:t>jurnal</w:t>
      </w:r>
      <w:proofErr w:type="spellEnd"/>
      <w:r>
        <w:t xml:space="preserve"> </w:t>
      </w:r>
      <w:proofErr w:type="spellStart"/>
      <w:r>
        <w:t>internasional</w:t>
      </w:r>
      <w:proofErr w:type="spellEnd"/>
      <w:r>
        <w:t xml:space="preserve">, </w:t>
      </w:r>
      <w:proofErr w:type="spellStart"/>
      <w:r>
        <w:t>prosiding</w:t>
      </w:r>
      <w:proofErr w:type="spellEnd"/>
      <w:r>
        <w:t xml:space="preserve"> IEEE, dan </w:t>
      </w:r>
      <w:proofErr w:type="spellStart"/>
      <w:r>
        <w:t>publikasi</w:t>
      </w:r>
      <w:proofErr w:type="spellEnd"/>
      <w:r>
        <w:t xml:space="preserve"> </w:t>
      </w:r>
      <w:proofErr w:type="spellStart"/>
      <w:r>
        <w:t>terkait</w:t>
      </w:r>
      <w:proofErr w:type="spellEnd"/>
      <w:r>
        <w:t xml:space="preserve"> </w:t>
      </w:r>
      <w:proofErr w:type="spellStart"/>
      <w:r>
        <w:t>kurikulum</w:t>
      </w:r>
      <w:proofErr w:type="spellEnd"/>
      <w:r>
        <w:t xml:space="preserve"> </w:t>
      </w:r>
      <w:proofErr w:type="spellStart"/>
      <w:r>
        <w:t>vokasi</w:t>
      </w:r>
      <w:proofErr w:type="spellEnd"/>
      <w:r>
        <w:t xml:space="preserve">), </w:t>
      </w:r>
      <w:proofErr w:type="spellStart"/>
      <w:r>
        <w:t>analisis</w:t>
      </w:r>
      <w:proofErr w:type="spellEnd"/>
      <w:r>
        <w:t xml:space="preserve"> data </w:t>
      </w:r>
      <w:proofErr w:type="spellStart"/>
      <w:r>
        <w:t>lowongan</w:t>
      </w:r>
      <w:proofErr w:type="spellEnd"/>
      <w:r>
        <w:t xml:space="preserve"> </w:t>
      </w:r>
      <w:proofErr w:type="spellStart"/>
      <w:r>
        <w:t>kerja</w:t>
      </w:r>
      <w:proofErr w:type="spellEnd"/>
      <w:r>
        <w:t xml:space="preserve"> </w:t>
      </w:r>
      <w:proofErr w:type="spellStart"/>
      <w:r>
        <w:t>melalui</w:t>
      </w:r>
      <w:proofErr w:type="spellEnd"/>
      <w:r>
        <w:t xml:space="preserve"> </w:t>
      </w:r>
      <w:proofErr w:type="spellStart"/>
      <w:r>
        <w:t>teknik</w:t>
      </w:r>
      <w:proofErr w:type="spellEnd"/>
      <w:r>
        <w:t xml:space="preserve"> </w:t>
      </w:r>
      <w:r w:rsidRPr="006C1E57">
        <w:rPr>
          <w:i/>
          <w:iCs/>
        </w:rPr>
        <w:t>web scraping</w:t>
      </w:r>
      <w:r>
        <w:t xml:space="preserve"> </w:t>
      </w:r>
      <w:proofErr w:type="spellStart"/>
      <w:r>
        <w:t>dari</w:t>
      </w:r>
      <w:proofErr w:type="spellEnd"/>
      <w:r>
        <w:t xml:space="preserve"> portal </w:t>
      </w:r>
      <w:proofErr w:type="spellStart"/>
      <w:r>
        <w:t>karir</w:t>
      </w:r>
      <w:proofErr w:type="spellEnd"/>
      <w:r>
        <w:t xml:space="preserve">, dan </w:t>
      </w:r>
      <w:proofErr w:type="spellStart"/>
      <w:r>
        <w:t>wawancara</w:t>
      </w:r>
      <w:proofErr w:type="spellEnd"/>
      <w:r>
        <w:t xml:space="preserve"> </w:t>
      </w:r>
      <w:proofErr w:type="spellStart"/>
      <w:r>
        <w:t>dengan</w:t>
      </w:r>
      <w:proofErr w:type="spellEnd"/>
      <w:r>
        <w:t xml:space="preserve"> </w:t>
      </w:r>
      <w:proofErr w:type="spellStart"/>
      <w:r>
        <w:t>pemangku</w:t>
      </w:r>
      <w:proofErr w:type="spellEnd"/>
      <w:r>
        <w:t xml:space="preserve"> </w:t>
      </w:r>
      <w:proofErr w:type="spellStart"/>
      <w:r>
        <w:t>kepentingan</w:t>
      </w:r>
      <w:proofErr w:type="spellEnd"/>
      <w:r>
        <w:t xml:space="preserve"> (</w:t>
      </w:r>
      <w:proofErr w:type="spellStart"/>
      <w:r>
        <w:t>manajer</w:t>
      </w:r>
      <w:proofErr w:type="spellEnd"/>
      <w:r>
        <w:t xml:space="preserve"> HR di </w:t>
      </w:r>
      <w:proofErr w:type="spellStart"/>
      <w:r>
        <w:t>perusahaan</w:t>
      </w:r>
      <w:proofErr w:type="spellEnd"/>
      <w:r>
        <w:t xml:space="preserve"> </w:t>
      </w:r>
      <w:proofErr w:type="spellStart"/>
      <w:r>
        <w:t>pengembang</w:t>
      </w:r>
      <w:proofErr w:type="spellEnd"/>
      <w:r>
        <w:t xml:space="preserve"> </w:t>
      </w:r>
      <w:proofErr w:type="spellStart"/>
      <w:r>
        <w:t>perangkat</w:t>
      </w:r>
      <w:proofErr w:type="spellEnd"/>
      <w:r>
        <w:t xml:space="preserve"> </w:t>
      </w:r>
      <w:proofErr w:type="spellStart"/>
      <w:r>
        <w:t>lunak</w:t>
      </w:r>
      <w:proofErr w:type="spellEnd"/>
      <w:r>
        <w:t xml:space="preserve">, guru </w:t>
      </w:r>
      <w:proofErr w:type="spellStart"/>
      <w:r>
        <w:t>produktif</w:t>
      </w:r>
      <w:proofErr w:type="spellEnd"/>
      <w:r>
        <w:t xml:space="preserve"> RPL, dan alumni SMK yang </w:t>
      </w:r>
      <w:proofErr w:type="spellStart"/>
      <w:r>
        <w:t>bekerja</w:t>
      </w:r>
      <w:proofErr w:type="spellEnd"/>
      <w:r>
        <w:t xml:space="preserve"> di </w:t>
      </w:r>
      <w:proofErr w:type="spellStart"/>
      <w:r>
        <w:t>industri</w:t>
      </w:r>
      <w:proofErr w:type="spellEnd"/>
      <w:r>
        <w:t xml:space="preserve">). </w:t>
      </w:r>
      <w:r w:rsidRPr="006C1E57">
        <w:rPr>
          <w:i/>
          <w:iCs/>
        </w:rPr>
        <w:t>Output</w:t>
      </w:r>
      <w:r>
        <w:t xml:space="preserve"> </w:t>
      </w:r>
      <w:proofErr w:type="spellStart"/>
      <w:r>
        <w:t>tahap</w:t>
      </w:r>
      <w:proofErr w:type="spellEnd"/>
      <w:r>
        <w:t xml:space="preserve"> </w:t>
      </w:r>
      <w:proofErr w:type="spellStart"/>
      <w:r>
        <w:t>ini</w:t>
      </w:r>
      <w:proofErr w:type="spellEnd"/>
      <w:r>
        <w:t xml:space="preserve"> </w:t>
      </w:r>
      <w:proofErr w:type="spellStart"/>
      <w:r>
        <w:t>adalah</w:t>
      </w:r>
      <w:proofErr w:type="spellEnd"/>
      <w:r>
        <w:t xml:space="preserve"> </w:t>
      </w:r>
      <w:proofErr w:type="spellStart"/>
      <w:r>
        <w:t>pemetaan</w:t>
      </w:r>
      <w:proofErr w:type="spellEnd"/>
      <w:r>
        <w:t xml:space="preserve"> </w:t>
      </w:r>
      <w:proofErr w:type="spellStart"/>
      <w:r>
        <w:t>keterampilan</w:t>
      </w:r>
      <w:proofErr w:type="spellEnd"/>
      <w:r>
        <w:t xml:space="preserve"> </w:t>
      </w:r>
      <w:proofErr w:type="spellStart"/>
      <w:r>
        <w:t>terkini</w:t>
      </w:r>
      <w:proofErr w:type="spellEnd"/>
      <w:r>
        <w:t xml:space="preserve"> yang </w:t>
      </w:r>
      <w:proofErr w:type="spellStart"/>
      <w:r>
        <w:t>dibutuhkan</w:t>
      </w:r>
      <w:proofErr w:type="spellEnd"/>
      <w:r>
        <w:t xml:space="preserve"> </w:t>
      </w:r>
      <w:proofErr w:type="spellStart"/>
      <w:r>
        <w:t>industri</w:t>
      </w:r>
      <w:proofErr w:type="spellEnd"/>
      <w:r>
        <w:t xml:space="preserve"> dan </w:t>
      </w:r>
      <w:proofErr w:type="spellStart"/>
      <w:r>
        <w:t>identifikasi</w:t>
      </w:r>
      <w:proofErr w:type="spellEnd"/>
      <w:r>
        <w:t xml:space="preserve"> </w:t>
      </w:r>
      <w:proofErr w:type="spellStart"/>
      <w:r>
        <w:t>kesenjangan</w:t>
      </w:r>
      <w:proofErr w:type="spellEnd"/>
      <w:r>
        <w:t xml:space="preserve"> (</w:t>
      </w:r>
      <w:r w:rsidRPr="003D4A3F">
        <w:rPr>
          <w:i/>
          <w:iCs/>
        </w:rPr>
        <w:t>gap analysis</w:t>
      </w:r>
      <w:r>
        <w:t xml:space="preserve">) </w:t>
      </w:r>
      <w:proofErr w:type="spellStart"/>
      <w:r>
        <w:t>antara</w:t>
      </w:r>
      <w:proofErr w:type="spellEnd"/>
      <w:r>
        <w:t xml:space="preserve"> </w:t>
      </w:r>
      <w:proofErr w:type="spellStart"/>
      <w:r>
        <w:t>keterampilan</w:t>
      </w:r>
      <w:proofErr w:type="spellEnd"/>
      <w:r>
        <w:t xml:space="preserve"> </w:t>
      </w:r>
      <w:proofErr w:type="spellStart"/>
      <w:r>
        <w:t>tersebut</w:t>
      </w:r>
      <w:proofErr w:type="spellEnd"/>
      <w:r>
        <w:t xml:space="preserve"> </w:t>
      </w:r>
      <w:proofErr w:type="spellStart"/>
      <w:r>
        <w:t>dengan</w:t>
      </w:r>
      <w:proofErr w:type="spellEnd"/>
      <w:r>
        <w:t xml:space="preserve"> </w:t>
      </w:r>
      <w:proofErr w:type="spellStart"/>
      <w:r>
        <w:t>isi</w:t>
      </w:r>
      <w:proofErr w:type="spellEnd"/>
      <w:r>
        <w:t xml:space="preserve"> </w:t>
      </w:r>
      <w:proofErr w:type="spellStart"/>
      <w:r>
        <w:t>kurikulum</w:t>
      </w:r>
      <w:proofErr w:type="spellEnd"/>
      <w:r>
        <w:t xml:space="preserve"> </w:t>
      </w:r>
      <w:r w:rsidR="003D4A3F">
        <w:t xml:space="preserve">yang </w:t>
      </w:r>
      <w:proofErr w:type="spellStart"/>
      <w:r w:rsidR="003D4A3F">
        <w:t>banyak</w:t>
      </w:r>
      <w:proofErr w:type="spellEnd"/>
      <w:r w:rsidR="003D4A3F">
        <w:t xml:space="preserve"> </w:t>
      </w:r>
      <w:proofErr w:type="spellStart"/>
      <w:r w:rsidR="003D4A3F">
        <w:t>dipakai</w:t>
      </w:r>
      <w:proofErr w:type="spellEnd"/>
      <w:r w:rsidR="003D4A3F">
        <w:t xml:space="preserve"> di SMK</w:t>
      </w:r>
      <w:r>
        <w:t xml:space="preserve">, </w:t>
      </w:r>
      <w:proofErr w:type="spellStart"/>
      <w:r>
        <w:t>diwujudkan</w:t>
      </w:r>
      <w:proofErr w:type="spellEnd"/>
      <w:r>
        <w:t xml:space="preserve"> </w:t>
      </w:r>
      <w:proofErr w:type="spellStart"/>
      <w:r>
        <w:t>dalam</w:t>
      </w:r>
      <w:proofErr w:type="spellEnd"/>
      <w:r>
        <w:t xml:space="preserve"> </w:t>
      </w:r>
      <w:proofErr w:type="spellStart"/>
      <w:r>
        <w:t>bentuk</w:t>
      </w:r>
      <w:proofErr w:type="spellEnd"/>
      <w:r>
        <w:t xml:space="preserve"> </w:t>
      </w:r>
      <w:r w:rsidRPr="003D4A3F">
        <w:rPr>
          <w:i/>
          <w:iCs/>
        </w:rPr>
        <w:t>competency map</w:t>
      </w:r>
      <w:r>
        <w:t xml:space="preserve"> dan </w:t>
      </w:r>
      <w:proofErr w:type="spellStart"/>
      <w:r>
        <w:t>matriks</w:t>
      </w:r>
      <w:proofErr w:type="spellEnd"/>
      <w:r>
        <w:t xml:space="preserve"> </w:t>
      </w:r>
      <w:proofErr w:type="spellStart"/>
      <w:r>
        <w:t>relevansi</w:t>
      </w:r>
      <w:proofErr w:type="spellEnd"/>
      <w:r>
        <w:t xml:space="preserve"> </w:t>
      </w:r>
      <w:proofErr w:type="spellStart"/>
      <w:r>
        <w:t>kompetensi</w:t>
      </w:r>
      <w:proofErr w:type="spellEnd"/>
      <w:r>
        <w:t>.</w:t>
      </w:r>
    </w:p>
    <w:p w14:paraId="7150964C" w14:textId="77777777" w:rsidR="005B0102" w:rsidRPr="00A12DEB" w:rsidRDefault="00000000">
      <w:pPr>
        <w:pStyle w:val="Heading3"/>
      </w:pPr>
      <w:proofErr w:type="gramStart"/>
      <w:r w:rsidRPr="00A12DEB">
        <w:t>3.2.2  Planning</w:t>
      </w:r>
      <w:proofErr w:type="gramEnd"/>
      <w:r w:rsidRPr="00A12DEB">
        <w:t xml:space="preserve"> </w:t>
      </w:r>
      <w:r w:rsidRPr="00A12DEB">
        <w:rPr>
          <w:i w:val="0"/>
          <w:iCs w:val="0"/>
        </w:rPr>
        <w:t>(</w:t>
      </w:r>
      <w:proofErr w:type="spellStart"/>
      <w:r w:rsidRPr="00A12DEB">
        <w:rPr>
          <w:i w:val="0"/>
          <w:iCs w:val="0"/>
        </w:rPr>
        <w:t>Perencanaan</w:t>
      </w:r>
      <w:proofErr w:type="spellEnd"/>
      <w:r w:rsidRPr="00A12DEB">
        <w:rPr>
          <w:i w:val="0"/>
          <w:iCs w:val="0"/>
        </w:rPr>
        <w:t>)</w:t>
      </w:r>
    </w:p>
    <w:p w14:paraId="3BA2CAF6" w14:textId="34D3F5A5" w:rsidR="005B0102" w:rsidRPr="00E237FE" w:rsidRDefault="00000000">
      <w:pPr>
        <w:spacing w:after="120" w:line="360" w:lineRule="auto"/>
        <w:ind w:firstLine="720"/>
        <w:jc w:val="both"/>
        <w:rPr>
          <w:lang w:val="nb-NO"/>
        </w:rPr>
      </w:pPr>
      <w:proofErr w:type="spellStart"/>
      <w:r w:rsidRPr="00A12DEB">
        <w:t>Berdasarkan</w:t>
      </w:r>
      <w:proofErr w:type="spellEnd"/>
      <w:r w:rsidRPr="00A12DEB">
        <w:t xml:space="preserve"> </w:t>
      </w:r>
      <w:proofErr w:type="spellStart"/>
      <w:r w:rsidRPr="00A12DEB">
        <w:t>temuan</w:t>
      </w:r>
      <w:proofErr w:type="spellEnd"/>
      <w:r w:rsidRPr="00A12DEB">
        <w:t xml:space="preserve"> </w:t>
      </w:r>
      <w:proofErr w:type="spellStart"/>
      <w:r w:rsidRPr="00A12DEB">
        <w:t>tahap</w:t>
      </w:r>
      <w:proofErr w:type="spellEnd"/>
      <w:r w:rsidRPr="00A12DEB">
        <w:t xml:space="preserve"> </w:t>
      </w:r>
      <w:proofErr w:type="spellStart"/>
      <w:r w:rsidRPr="00A12DEB">
        <w:t>sebelumnya</w:t>
      </w:r>
      <w:proofErr w:type="spellEnd"/>
      <w:r w:rsidRPr="00A12DEB">
        <w:t>,</w:t>
      </w:r>
      <w:r w:rsidR="00627A8F" w:rsidRPr="00A12DEB">
        <w:t xml:space="preserve"> </w:t>
      </w:r>
      <w:proofErr w:type="spellStart"/>
      <w:r w:rsidR="00627A8F" w:rsidRPr="00A12DEB">
        <w:t>selanjutnya</w:t>
      </w:r>
      <w:proofErr w:type="spellEnd"/>
      <w:r w:rsidRPr="00A12DEB">
        <w:t xml:space="preserve"> </w:t>
      </w:r>
      <w:proofErr w:type="spellStart"/>
      <w:r w:rsidRPr="00A12DEB">
        <w:t>disusun</w:t>
      </w:r>
      <w:proofErr w:type="spellEnd"/>
      <w:r w:rsidRPr="00A12DEB">
        <w:t xml:space="preserve"> </w:t>
      </w:r>
      <w:proofErr w:type="spellStart"/>
      <w:r w:rsidRPr="00A12DEB">
        <w:t>spesifikasi</w:t>
      </w:r>
      <w:proofErr w:type="spellEnd"/>
      <w:r w:rsidRPr="00A12DEB">
        <w:t xml:space="preserve"> </w:t>
      </w:r>
      <w:proofErr w:type="spellStart"/>
      <w:r w:rsidRPr="00A12DEB">
        <w:t>teknis</w:t>
      </w:r>
      <w:proofErr w:type="spellEnd"/>
      <w:r w:rsidRPr="00A12DEB">
        <w:t xml:space="preserve"> dan </w:t>
      </w:r>
      <w:proofErr w:type="spellStart"/>
      <w:r w:rsidRPr="00A12DEB">
        <w:t>pedagogis</w:t>
      </w:r>
      <w:proofErr w:type="spellEnd"/>
      <w:r w:rsidRPr="00A12DEB">
        <w:t xml:space="preserve"> </w:t>
      </w:r>
      <w:proofErr w:type="spellStart"/>
      <w:r w:rsidRPr="00A12DEB">
        <w:t>untuk</w:t>
      </w:r>
      <w:proofErr w:type="spellEnd"/>
      <w:r w:rsidRPr="00A12DEB">
        <w:t xml:space="preserve"> </w:t>
      </w:r>
      <w:proofErr w:type="spellStart"/>
      <w:r w:rsidR="00627A8F" w:rsidRPr="00A12DEB">
        <w:t>sistem</w:t>
      </w:r>
      <w:proofErr w:type="spellEnd"/>
      <w:r w:rsidR="00627A8F" w:rsidRPr="00A12DEB">
        <w:t xml:space="preserve"> </w:t>
      </w:r>
      <w:proofErr w:type="spellStart"/>
      <w:r w:rsidR="00627A8F" w:rsidRPr="00A12DEB">
        <w:t>rekomendasi</w:t>
      </w:r>
      <w:proofErr w:type="spellEnd"/>
      <w:r w:rsidR="00627A8F" w:rsidRPr="00A12DEB">
        <w:t xml:space="preserve"> yang </w:t>
      </w:r>
      <w:proofErr w:type="spellStart"/>
      <w:r w:rsidR="00627A8F" w:rsidRPr="00A12DEB">
        <w:t>akan</w:t>
      </w:r>
      <w:proofErr w:type="spellEnd"/>
      <w:r w:rsidR="00627A8F" w:rsidRPr="00A12DEB">
        <w:t xml:space="preserve"> </w:t>
      </w:r>
      <w:proofErr w:type="spellStart"/>
      <w:r w:rsidR="00627A8F" w:rsidRPr="00A12DEB">
        <w:t>dikembangkan</w:t>
      </w:r>
      <w:proofErr w:type="spellEnd"/>
      <w:r w:rsidRPr="00A12DEB">
        <w:t xml:space="preserve">. </w:t>
      </w:r>
      <w:r w:rsidRPr="00E237FE">
        <w:rPr>
          <w:lang w:val="nb-NO"/>
        </w:rPr>
        <w:t xml:space="preserve">Dokumen perencanaan </w:t>
      </w:r>
      <w:r w:rsidRPr="00E237FE">
        <w:rPr>
          <w:lang w:val="nb-NO"/>
        </w:rPr>
        <w:lastRenderedPageBreak/>
        <w:t xml:space="preserve">mencakup penjabaran tujuan sistem, ruang lingkup fitur, kebutuhan perangkat lunak, indikator kinerja yang diharapkan, dan arsitektur sistem. Pada tahap ini dirancang </w:t>
      </w:r>
      <w:r w:rsidRPr="00627A8F">
        <w:rPr>
          <w:i/>
          <w:iCs/>
          <w:lang w:val="nb-NO"/>
        </w:rPr>
        <w:t>pipeline</w:t>
      </w:r>
      <w:r w:rsidRPr="00E237FE">
        <w:rPr>
          <w:lang w:val="nb-NO"/>
        </w:rPr>
        <w:t xml:space="preserve"> dua-fase yang menjadi tulang punggung sistem: </w:t>
      </w:r>
      <w:r w:rsidR="002C7BBF">
        <w:rPr>
          <w:lang w:val="nb-NO"/>
        </w:rPr>
        <w:t xml:space="preserve">(1). </w:t>
      </w:r>
      <w:r w:rsidRPr="00E237FE">
        <w:rPr>
          <w:lang w:val="nb-NO"/>
        </w:rPr>
        <w:t>Fase 1 (</w:t>
      </w:r>
      <w:r w:rsidRPr="002C7BBF">
        <w:rPr>
          <w:i/>
          <w:iCs/>
          <w:lang w:val="nb-NO"/>
        </w:rPr>
        <w:t>pipeline</w:t>
      </w:r>
      <w:r w:rsidRPr="00E237FE">
        <w:rPr>
          <w:lang w:val="nb-NO"/>
        </w:rPr>
        <w:t xml:space="preserve"> otomatis) yang melakukan ekstraksi keterampilan, verifikasi, analisis tren, pemetaan domain masa depan, generasi kompetensi, dan penghitungan prioritas rekomendasi; serta </w:t>
      </w:r>
      <w:r w:rsidR="002C7BBF">
        <w:rPr>
          <w:lang w:val="nb-NO"/>
        </w:rPr>
        <w:t xml:space="preserve"> (2). </w:t>
      </w:r>
      <w:r w:rsidRPr="00E237FE">
        <w:rPr>
          <w:lang w:val="nb-NO"/>
        </w:rPr>
        <w:t>Fase 2 (</w:t>
      </w:r>
      <w:r w:rsidRPr="002C7BBF">
        <w:rPr>
          <w:i/>
          <w:iCs/>
          <w:lang w:val="nb-NO"/>
        </w:rPr>
        <w:t>pipeline post-review</w:t>
      </w:r>
      <w:r w:rsidRPr="00E237FE">
        <w:rPr>
          <w:lang w:val="nb-NO"/>
        </w:rPr>
        <w:t xml:space="preserve">) yang mengintegrasikan </w:t>
      </w:r>
      <w:r w:rsidRPr="002C7BBF">
        <w:rPr>
          <w:i/>
          <w:iCs/>
          <w:lang w:val="nb-NO"/>
        </w:rPr>
        <w:t>feedback</w:t>
      </w:r>
      <w:r w:rsidRPr="00E237FE">
        <w:rPr>
          <w:lang w:val="nb-NO"/>
        </w:rPr>
        <w:t xml:space="preserve"> </w:t>
      </w:r>
      <w:r w:rsidR="002C7BBF">
        <w:rPr>
          <w:lang w:val="nb-NO"/>
        </w:rPr>
        <w:t xml:space="preserve">dari para </w:t>
      </w:r>
      <w:r w:rsidRPr="00E237FE">
        <w:rPr>
          <w:lang w:val="nb-NO"/>
        </w:rPr>
        <w:t xml:space="preserve">ahli dan mengkalibrasi parameter sistem. Perencanaan dilakukan secara kolaboratif dengan melibatkan </w:t>
      </w:r>
      <w:r w:rsidRPr="002E07D3">
        <w:rPr>
          <w:i/>
          <w:iCs/>
          <w:lang w:val="nb-NO"/>
        </w:rPr>
        <w:t>feedback</w:t>
      </w:r>
      <w:r w:rsidRPr="00E237FE">
        <w:rPr>
          <w:lang w:val="nb-NO"/>
        </w:rPr>
        <w:t xml:space="preserve"> dari ahli pendidikan vokasi dan ahli teknologi informasi.</w:t>
      </w:r>
    </w:p>
    <w:p w14:paraId="6F5118C1" w14:textId="77777777" w:rsidR="005B0102" w:rsidRDefault="00000000">
      <w:pPr>
        <w:pStyle w:val="Heading3"/>
      </w:pPr>
      <w:proofErr w:type="gramStart"/>
      <w:r>
        <w:t>3.2.3  Develop</w:t>
      </w:r>
      <w:proofErr w:type="gramEnd"/>
      <w:r>
        <w:t xml:space="preserve"> Preliminary Form of Product </w:t>
      </w:r>
      <w:r w:rsidRPr="00FC37EC">
        <w:rPr>
          <w:i w:val="0"/>
          <w:iCs w:val="0"/>
        </w:rPr>
        <w:t>(</w:t>
      </w:r>
      <w:proofErr w:type="spellStart"/>
      <w:r w:rsidRPr="00FC37EC">
        <w:rPr>
          <w:i w:val="0"/>
          <w:iCs w:val="0"/>
        </w:rPr>
        <w:t>Pengembangan</w:t>
      </w:r>
      <w:proofErr w:type="spellEnd"/>
      <w:r w:rsidRPr="00FC37EC">
        <w:rPr>
          <w:i w:val="0"/>
          <w:iCs w:val="0"/>
        </w:rPr>
        <w:t xml:space="preserve"> </w:t>
      </w:r>
      <w:proofErr w:type="spellStart"/>
      <w:r w:rsidRPr="00FC37EC">
        <w:rPr>
          <w:i w:val="0"/>
          <w:iCs w:val="0"/>
        </w:rPr>
        <w:t>Bentuk</w:t>
      </w:r>
      <w:proofErr w:type="spellEnd"/>
      <w:r w:rsidRPr="00FC37EC">
        <w:rPr>
          <w:i w:val="0"/>
          <w:iCs w:val="0"/>
        </w:rPr>
        <w:t xml:space="preserve"> </w:t>
      </w:r>
      <w:proofErr w:type="spellStart"/>
      <w:r w:rsidRPr="00FC37EC">
        <w:rPr>
          <w:i w:val="0"/>
          <w:iCs w:val="0"/>
        </w:rPr>
        <w:t>Produk</w:t>
      </w:r>
      <w:proofErr w:type="spellEnd"/>
      <w:r w:rsidRPr="00FC37EC">
        <w:rPr>
          <w:i w:val="0"/>
          <w:iCs w:val="0"/>
        </w:rPr>
        <w:t xml:space="preserve"> Awal)</w:t>
      </w:r>
    </w:p>
    <w:p w14:paraId="6E1BF389" w14:textId="77777777" w:rsidR="00261144" w:rsidRDefault="00000000">
      <w:pPr>
        <w:spacing w:after="120" w:line="360" w:lineRule="auto"/>
        <w:ind w:firstLine="720"/>
        <w:jc w:val="both"/>
        <w:rPr>
          <w:lang w:val="nb-NO"/>
        </w:rPr>
      </w:pPr>
      <w:r w:rsidRPr="0056255A">
        <w:rPr>
          <w:lang w:val="nb-NO"/>
        </w:rPr>
        <w:t xml:space="preserve">Pada tahap ini dilakukan pembangunan prototipe </w:t>
      </w:r>
      <w:r w:rsidR="0056255A" w:rsidRPr="0056255A">
        <w:rPr>
          <w:lang w:val="nb-NO"/>
        </w:rPr>
        <w:t>sistem rekomendas</w:t>
      </w:r>
      <w:r w:rsidR="0056255A">
        <w:rPr>
          <w:lang w:val="nb-NO"/>
        </w:rPr>
        <w:t>i</w:t>
      </w:r>
      <w:r w:rsidRPr="0056255A">
        <w:rPr>
          <w:lang w:val="nb-NO"/>
        </w:rPr>
        <w:t xml:space="preserve">. </w:t>
      </w:r>
      <w:r w:rsidRPr="00D551AB">
        <w:rPr>
          <w:lang w:val="nb-NO"/>
        </w:rPr>
        <w:t xml:space="preserve">Pengembangan mencakup implementasi </w:t>
      </w:r>
      <w:r w:rsidRPr="00D551AB">
        <w:rPr>
          <w:i/>
          <w:iCs/>
          <w:lang w:val="nb-NO"/>
        </w:rPr>
        <w:t>pipeline</w:t>
      </w:r>
      <w:r w:rsidRPr="00D551AB">
        <w:rPr>
          <w:lang w:val="nb-NO"/>
        </w:rPr>
        <w:t xml:space="preserve"> </w:t>
      </w:r>
      <w:r w:rsidRPr="00D551AB">
        <w:rPr>
          <w:i/>
          <w:iCs/>
          <w:lang w:val="nb-NO"/>
        </w:rPr>
        <w:t>hybrid</w:t>
      </w:r>
      <w:r w:rsidRPr="00D551AB">
        <w:rPr>
          <w:lang w:val="nb-NO"/>
        </w:rPr>
        <w:t xml:space="preserve"> </w:t>
      </w:r>
      <w:r w:rsidRPr="00D551AB">
        <w:rPr>
          <w:i/>
          <w:iCs/>
          <w:lang w:val="nb-NO"/>
        </w:rPr>
        <w:t>NLP</w:t>
      </w:r>
      <w:r w:rsidRPr="00D551AB">
        <w:rPr>
          <w:lang w:val="nb-NO"/>
        </w:rPr>
        <w:t xml:space="preserve"> dengan arsitektur </w:t>
      </w:r>
      <w:r w:rsidRPr="00D551AB">
        <w:rPr>
          <w:i/>
          <w:iCs/>
          <w:lang w:val="nb-NO"/>
        </w:rPr>
        <w:t>Direction A:</w:t>
      </w:r>
      <w:r w:rsidRPr="00D551AB">
        <w:rPr>
          <w:lang w:val="nb-NO"/>
        </w:rPr>
        <w:t xml:space="preserve"> JobBERT melakukan NER per kalimat (batas 128 token, </w:t>
      </w:r>
      <w:r w:rsidRPr="00D551AB">
        <w:rPr>
          <w:i/>
          <w:iCs/>
          <w:lang w:val="nb-NO"/>
        </w:rPr>
        <w:t>BIO tagging</w:t>
      </w:r>
      <w:r w:rsidRPr="00D551AB">
        <w:rPr>
          <w:lang w:val="nb-NO"/>
        </w:rPr>
        <w:t xml:space="preserve">) untuk mengekstrak keterampilan; LLM memproses teks lowongan </w:t>
      </w:r>
      <w:r w:rsidR="00D551AB" w:rsidRPr="00D551AB">
        <w:rPr>
          <w:lang w:val="nb-NO"/>
        </w:rPr>
        <w:t>peker</w:t>
      </w:r>
      <w:r w:rsidR="00D551AB">
        <w:rPr>
          <w:lang w:val="nb-NO"/>
        </w:rPr>
        <w:t xml:space="preserve">jaan </w:t>
      </w:r>
      <w:r w:rsidRPr="00D551AB">
        <w:rPr>
          <w:lang w:val="nb-NO"/>
        </w:rPr>
        <w:t xml:space="preserve">secara utuh untuk </w:t>
      </w:r>
      <w:r w:rsidRPr="00D551AB">
        <w:rPr>
          <w:i/>
          <w:iCs/>
          <w:lang w:val="nb-NO"/>
        </w:rPr>
        <w:t>knowledge extraction</w:t>
      </w:r>
      <w:r w:rsidRPr="00D551AB">
        <w:rPr>
          <w:lang w:val="nb-NO"/>
        </w:rPr>
        <w:t xml:space="preserve">, dengan </w:t>
      </w:r>
      <w:r w:rsidRPr="00D551AB">
        <w:rPr>
          <w:i/>
          <w:iCs/>
          <w:lang w:val="nb-NO"/>
        </w:rPr>
        <w:t>knowledge</w:t>
      </w:r>
      <w:r w:rsidRPr="00D551AB">
        <w:rPr>
          <w:lang w:val="nb-NO"/>
        </w:rPr>
        <w:t xml:space="preserve"> dari BERT sebagai konteks anti-halusinasi. </w:t>
      </w:r>
      <w:r w:rsidR="00D551AB" w:rsidRPr="00D551AB">
        <w:rPr>
          <w:lang w:val="nb-NO"/>
        </w:rPr>
        <w:t xml:space="preserve">Hasilnya Adalah daftar keterampilan </w:t>
      </w:r>
      <w:r w:rsidR="00D551AB" w:rsidRPr="00D551AB">
        <w:rPr>
          <w:i/>
          <w:iCs/>
          <w:lang w:val="nb-NO"/>
        </w:rPr>
        <w:t>(skill)</w:t>
      </w:r>
      <w:r w:rsidRPr="00D551AB">
        <w:rPr>
          <w:lang w:val="nb-NO"/>
        </w:rPr>
        <w:t xml:space="preserve"> final </w:t>
      </w:r>
      <w:r w:rsidR="00D551AB" w:rsidRPr="00D551AB">
        <w:rPr>
          <w:lang w:val="nb-NO"/>
        </w:rPr>
        <w:t xml:space="preserve">yang </w:t>
      </w:r>
      <w:r w:rsidRPr="00D551AB">
        <w:rPr>
          <w:lang w:val="nb-NO"/>
        </w:rPr>
        <w:t xml:space="preserve">merupakan fusi BERT+LLM, sedangkan </w:t>
      </w:r>
      <w:r w:rsidRPr="00D551AB">
        <w:rPr>
          <w:i/>
          <w:iCs/>
          <w:lang w:val="nb-NO"/>
        </w:rPr>
        <w:t>knowledge</w:t>
      </w:r>
      <w:r w:rsidRPr="00D551AB">
        <w:rPr>
          <w:lang w:val="nb-NO"/>
        </w:rPr>
        <w:t xml:space="preserve"> bersumber dari LLM</w:t>
      </w:r>
      <w:r w:rsidR="00D551AB" w:rsidRPr="00D551AB">
        <w:rPr>
          <w:lang w:val="nb-NO"/>
        </w:rPr>
        <w:t xml:space="preserve"> sa</w:t>
      </w:r>
      <w:r w:rsidR="00D551AB">
        <w:rPr>
          <w:lang w:val="nb-NO"/>
        </w:rPr>
        <w:t>ja</w:t>
      </w:r>
      <w:r w:rsidRPr="00D551AB">
        <w:rPr>
          <w:lang w:val="nb-NO"/>
        </w:rPr>
        <w:t xml:space="preserve">. </w:t>
      </w:r>
    </w:p>
    <w:p w14:paraId="27F3AF12" w14:textId="77777777" w:rsidR="00261144" w:rsidRDefault="00261144" w:rsidP="00261144">
      <w:pPr>
        <w:spacing w:after="120" w:line="360" w:lineRule="auto"/>
        <w:jc w:val="center"/>
        <w:rPr>
          <w:lang w:val="nb-NO"/>
        </w:rPr>
      </w:pPr>
    </w:p>
    <w:p w14:paraId="073BF740" w14:textId="7DADFB19" w:rsidR="00A12DEB" w:rsidRDefault="00A12DEB" w:rsidP="00A12DEB">
      <w:pPr>
        <w:spacing w:after="120" w:line="360" w:lineRule="auto"/>
        <w:rPr>
          <w:lang w:val="nb-NO"/>
        </w:rPr>
      </w:pPr>
      <w:r w:rsidRPr="00A12DEB">
        <w:rPr>
          <w:noProof/>
          <w:lang w:val="nb-NO"/>
        </w:rPr>
        <w:drawing>
          <wp:inline distT="0" distB="0" distL="0" distR="0" wp14:anchorId="1686F4E2" wp14:editId="23EB70A3">
            <wp:extent cx="5502910" cy="3004185"/>
            <wp:effectExtent l="0" t="0" r="2540" b="5715"/>
            <wp:docPr id="1639714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714860" name=""/>
                    <pic:cNvPicPr/>
                  </pic:nvPicPr>
                  <pic:blipFill>
                    <a:blip r:embed="rId52"/>
                    <a:stretch>
                      <a:fillRect/>
                    </a:stretch>
                  </pic:blipFill>
                  <pic:spPr>
                    <a:xfrm>
                      <a:off x="0" y="0"/>
                      <a:ext cx="5502910" cy="3004185"/>
                    </a:xfrm>
                    <a:prstGeom prst="rect">
                      <a:avLst/>
                    </a:prstGeom>
                  </pic:spPr>
                </pic:pic>
              </a:graphicData>
            </a:graphic>
          </wp:inline>
        </w:drawing>
      </w:r>
    </w:p>
    <w:p w14:paraId="16FE2BDE" w14:textId="531BB0BE" w:rsidR="00A12DEB" w:rsidRPr="00A12DEB" w:rsidRDefault="00A12DEB" w:rsidP="00A12DEB">
      <w:pPr>
        <w:spacing w:after="120" w:line="360" w:lineRule="auto"/>
        <w:jc w:val="center"/>
      </w:pPr>
      <w:r w:rsidRPr="00A12DEB">
        <w:t>Gambar 3.</w:t>
      </w:r>
      <w:r w:rsidR="00EF2F77">
        <w:t>2</w:t>
      </w:r>
      <w:r w:rsidRPr="00A12DEB">
        <w:t xml:space="preserve">. </w:t>
      </w:r>
      <w:proofErr w:type="spellStart"/>
      <w:r w:rsidRPr="00A12DEB">
        <w:t>Visualisasi</w:t>
      </w:r>
      <w:proofErr w:type="spellEnd"/>
      <w:r w:rsidRPr="00A12DEB">
        <w:t xml:space="preserve"> Pipeline Direction A</w:t>
      </w:r>
    </w:p>
    <w:p w14:paraId="152F98B4" w14:textId="47259117" w:rsidR="005B0102" w:rsidRDefault="00000000">
      <w:pPr>
        <w:spacing w:after="120" w:line="360" w:lineRule="auto"/>
        <w:ind w:firstLine="720"/>
        <w:jc w:val="both"/>
        <w:rPr>
          <w:lang w:val="nb-NO"/>
        </w:rPr>
      </w:pPr>
      <w:proofErr w:type="spellStart"/>
      <w:r w:rsidRPr="003110AA">
        <w:t>Komponen</w:t>
      </w:r>
      <w:proofErr w:type="spellEnd"/>
      <w:r w:rsidRPr="003110AA">
        <w:t xml:space="preserve"> lain yang </w:t>
      </w:r>
      <w:proofErr w:type="spellStart"/>
      <w:r w:rsidRPr="003110AA">
        <w:t>dikembangkan</w:t>
      </w:r>
      <w:proofErr w:type="spellEnd"/>
      <w:r w:rsidRPr="003110AA">
        <w:t xml:space="preserve"> </w:t>
      </w:r>
      <w:proofErr w:type="spellStart"/>
      <w:r w:rsidRPr="003110AA">
        <w:t>meliputi</w:t>
      </w:r>
      <w:proofErr w:type="spellEnd"/>
      <w:r w:rsidRPr="003110AA">
        <w:t xml:space="preserve">: </w:t>
      </w:r>
      <w:r w:rsidR="00D93E19" w:rsidRPr="003110AA">
        <w:t xml:space="preserve">(1). </w:t>
      </w:r>
      <w:r w:rsidR="00D93E19" w:rsidRPr="00A12DEB">
        <w:t>M</w:t>
      </w:r>
      <w:r w:rsidRPr="00A12DEB">
        <w:t xml:space="preserve">odul </w:t>
      </w:r>
      <w:proofErr w:type="spellStart"/>
      <w:r w:rsidRPr="00A12DEB">
        <w:t>verifikasi</w:t>
      </w:r>
      <w:proofErr w:type="spellEnd"/>
      <w:r w:rsidRPr="00A12DEB">
        <w:t xml:space="preserve"> </w:t>
      </w:r>
      <w:proofErr w:type="spellStart"/>
      <w:r w:rsidRPr="00A12DEB">
        <w:t>keterampilan</w:t>
      </w:r>
      <w:proofErr w:type="spellEnd"/>
      <w:r w:rsidRPr="00A12DEB">
        <w:t xml:space="preserve"> </w:t>
      </w:r>
      <w:proofErr w:type="spellStart"/>
      <w:r w:rsidRPr="00A12DEB">
        <w:t>dengan</w:t>
      </w:r>
      <w:proofErr w:type="spellEnd"/>
      <w:r w:rsidRPr="00A12DEB">
        <w:t xml:space="preserve"> </w:t>
      </w:r>
      <w:r w:rsidRPr="00A12DEB">
        <w:rPr>
          <w:i/>
          <w:iCs/>
        </w:rPr>
        <w:t>confidence scoring</w:t>
      </w:r>
      <w:r w:rsidRPr="00A12DEB">
        <w:t xml:space="preserve">; </w:t>
      </w:r>
      <w:r w:rsidR="00D93E19" w:rsidRPr="00A12DEB">
        <w:t>(2). M</w:t>
      </w:r>
      <w:r w:rsidRPr="00A12DEB">
        <w:t xml:space="preserve">odul </w:t>
      </w:r>
      <w:proofErr w:type="spellStart"/>
      <w:r w:rsidRPr="00A12DEB">
        <w:t>pemetaan</w:t>
      </w:r>
      <w:proofErr w:type="spellEnd"/>
      <w:r w:rsidRPr="00A12DEB">
        <w:t xml:space="preserve"> domain masa </w:t>
      </w:r>
      <w:proofErr w:type="spellStart"/>
      <w:r w:rsidRPr="00A12DEB">
        <w:t>depan</w:t>
      </w:r>
      <w:proofErr w:type="spellEnd"/>
      <w:r w:rsidRPr="00A12DEB">
        <w:t xml:space="preserve"> </w:t>
      </w:r>
      <w:proofErr w:type="spellStart"/>
      <w:r w:rsidRPr="00A12DEB">
        <w:t>berbasis</w:t>
      </w:r>
      <w:proofErr w:type="spellEnd"/>
      <w:r w:rsidRPr="00A12DEB">
        <w:t xml:space="preserve"> </w:t>
      </w:r>
      <w:r w:rsidRPr="00A12DEB">
        <w:rPr>
          <w:i/>
          <w:iCs/>
        </w:rPr>
        <w:t xml:space="preserve">SBERT </w:t>
      </w:r>
      <w:r w:rsidRPr="00A12DEB">
        <w:rPr>
          <w:i/>
          <w:iCs/>
        </w:rPr>
        <w:lastRenderedPageBreak/>
        <w:t>cosine similarity</w:t>
      </w:r>
      <w:r w:rsidRPr="00A12DEB">
        <w:t xml:space="preserve"> </w:t>
      </w:r>
      <w:proofErr w:type="spellStart"/>
      <w:r w:rsidRPr="00A12DEB">
        <w:t>ke</w:t>
      </w:r>
      <w:proofErr w:type="spellEnd"/>
      <w:r w:rsidRPr="00A12DEB">
        <w:t xml:space="preserve"> </w:t>
      </w:r>
      <w:proofErr w:type="spellStart"/>
      <w:r w:rsidRPr="00A12DEB">
        <w:t>taksonomi</w:t>
      </w:r>
      <w:proofErr w:type="spellEnd"/>
      <w:r w:rsidRPr="00A12DEB">
        <w:t xml:space="preserve"> WEF/O*NET/McKinsey; </w:t>
      </w:r>
      <w:r w:rsidR="00D93E19" w:rsidRPr="00A12DEB">
        <w:t xml:space="preserve">(3). </w:t>
      </w:r>
      <w:r w:rsidR="00D93E19">
        <w:rPr>
          <w:lang w:val="nb-NO"/>
        </w:rPr>
        <w:t>M</w:t>
      </w:r>
      <w:r w:rsidRPr="00D93E19">
        <w:rPr>
          <w:lang w:val="nb-NO"/>
        </w:rPr>
        <w:t xml:space="preserve">odul analisis tren temporal menggunakan regresi linier dengan koreksi FDR Benjamini-Hochberg; </w:t>
      </w:r>
      <w:r w:rsidR="00D93E19">
        <w:rPr>
          <w:lang w:val="nb-NO"/>
        </w:rPr>
        <w:t>(4). M</w:t>
      </w:r>
      <w:r w:rsidRPr="00D93E19">
        <w:rPr>
          <w:lang w:val="nb-NO"/>
        </w:rPr>
        <w:t xml:space="preserve">odul generasi kompetensi dengan </w:t>
      </w:r>
      <w:r w:rsidRPr="00C222E6">
        <w:rPr>
          <w:i/>
          <w:iCs/>
          <w:lang w:val="nb-NO"/>
        </w:rPr>
        <w:t>domain-based batching</w:t>
      </w:r>
      <w:r w:rsidRPr="00D93E19">
        <w:rPr>
          <w:lang w:val="nb-NO"/>
        </w:rPr>
        <w:t xml:space="preserve"> dan struktur Bloom taxonomy; </w:t>
      </w:r>
      <w:r w:rsidR="00C222E6">
        <w:rPr>
          <w:lang w:val="nb-NO"/>
        </w:rPr>
        <w:t>(5). M</w:t>
      </w:r>
      <w:r w:rsidRPr="00D93E19">
        <w:rPr>
          <w:lang w:val="nb-NO"/>
        </w:rPr>
        <w:t xml:space="preserve">odul penghitungan prioritas rekomendasi (priority_score = 0,40 × demand + 0,30 × trend + 0,30 × future); serta </w:t>
      </w:r>
      <w:r w:rsidR="00C222E6">
        <w:rPr>
          <w:lang w:val="nb-NO"/>
        </w:rPr>
        <w:t>(5). D</w:t>
      </w:r>
      <w:r w:rsidRPr="00D93E19">
        <w:rPr>
          <w:lang w:val="nb-NO"/>
        </w:rPr>
        <w:t xml:space="preserve">ashboard </w:t>
      </w:r>
      <w:r w:rsidRPr="00B16CFF">
        <w:rPr>
          <w:i/>
          <w:iCs/>
          <w:lang w:val="nb-NO"/>
        </w:rPr>
        <w:t>web</w:t>
      </w:r>
      <w:r w:rsidRPr="00D93E19">
        <w:rPr>
          <w:lang w:val="nb-NO"/>
        </w:rPr>
        <w:t xml:space="preserve"> multi-sekolah berbasis FastAPI dengan integrasi Spektrum Keahlian sesuai Kepmen 244/M/2024.</w:t>
      </w:r>
    </w:p>
    <w:p w14:paraId="0D1F88BB" w14:textId="5149E876" w:rsidR="00AA7FB3" w:rsidRDefault="00261144" w:rsidP="00261144">
      <w:pPr>
        <w:spacing w:after="120" w:line="360" w:lineRule="auto"/>
        <w:jc w:val="center"/>
        <w:rPr>
          <w:lang w:val="nb-NO"/>
        </w:rPr>
      </w:pPr>
      <w:r w:rsidRPr="00261144">
        <w:rPr>
          <w:noProof/>
          <w:lang w:val="nb-NO"/>
        </w:rPr>
        <w:drawing>
          <wp:inline distT="0" distB="0" distL="0" distR="0" wp14:anchorId="31431DBA" wp14:editId="7E9F9F98">
            <wp:extent cx="3908562" cy="2133788"/>
            <wp:effectExtent l="0" t="0" r="0" b="0"/>
            <wp:docPr id="156388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88087" name=""/>
                    <pic:cNvPicPr/>
                  </pic:nvPicPr>
                  <pic:blipFill>
                    <a:blip r:embed="rId53"/>
                    <a:stretch>
                      <a:fillRect/>
                    </a:stretch>
                  </pic:blipFill>
                  <pic:spPr>
                    <a:xfrm>
                      <a:off x="0" y="0"/>
                      <a:ext cx="3914871" cy="2137232"/>
                    </a:xfrm>
                    <a:prstGeom prst="rect">
                      <a:avLst/>
                    </a:prstGeom>
                  </pic:spPr>
                </pic:pic>
              </a:graphicData>
            </a:graphic>
          </wp:inline>
        </w:drawing>
      </w:r>
    </w:p>
    <w:p w14:paraId="45F680B2" w14:textId="1ECA55C9" w:rsidR="00261144" w:rsidRDefault="00261144" w:rsidP="00261144">
      <w:pPr>
        <w:spacing w:after="120" w:line="360" w:lineRule="auto"/>
        <w:jc w:val="center"/>
        <w:rPr>
          <w:lang w:val="nb-NO"/>
        </w:rPr>
      </w:pPr>
      <w:r>
        <w:rPr>
          <w:lang w:val="nb-NO"/>
        </w:rPr>
        <w:t>Gambar 3.</w:t>
      </w:r>
      <w:r w:rsidR="00EF2F77">
        <w:rPr>
          <w:lang w:val="nb-NO"/>
        </w:rPr>
        <w:t>3</w:t>
      </w:r>
      <w:r>
        <w:rPr>
          <w:lang w:val="nb-NO"/>
        </w:rPr>
        <w:t>. Alur Pemrosesan Data</w:t>
      </w:r>
    </w:p>
    <w:p w14:paraId="0B99AF02" w14:textId="4A84B515" w:rsidR="005076C2" w:rsidRDefault="006325E6" w:rsidP="00261144">
      <w:pPr>
        <w:spacing w:after="120" w:line="360" w:lineRule="auto"/>
        <w:jc w:val="center"/>
        <w:rPr>
          <w:lang w:val="nb-NO"/>
        </w:rPr>
      </w:pPr>
      <w:r w:rsidRPr="006325E6">
        <w:rPr>
          <w:noProof/>
          <w:lang w:val="nb-NO"/>
        </w:rPr>
        <w:drawing>
          <wp:inline distT="0" distB="0" distL="0" distR="0" wp14:anchorId="6023BB5F" wp14:editId="5D12AAF3">
            <wp:extent cx="3940810" cy="2151393"/>
            <wp:effectExtent l="0" t="0" r="2540" b="1270"/>
            <wp:docPr id="1549212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212488" name=""/>
                    <pic:cNvPicPr/>
                  </pic:nvPicPr>
                  <pic:blipFill>
                    <a:blip r:embed="rId54"/>
                    <a:stretch>
                      <a:fillRect/>
                    </a:stretch>
                  </pic:blipFill>
                  <pic:spPr>
                    <a:xfrm>
                      <a:off x="0" y="0"/>
                      <a:ext cx="3945195" cy="2153787"/>
                    </a:xfrm>
                    <a:prstGeom prst="rect">
                      <a:avLst/>
                    </a:prstGeom>
                  </pic:spPr>
                </pic:pic>
              </a:graphicData>
            </a:graphic>
          </wp:inline>
        </w:drawing>
      </w:r>
    </w:p>
    <w:p w14:paraId="47FA15AF" w14:textId="4ECB118C" w:rsidR="005076C2" w:rsidRPr="007074DB" w:rsidRDefault="005076C2" w:rsidP="00261144">
      <w:pPr>
        <w:spacing w:after="120" w:line="360" w:lineRule="auto"/>
        <w:jc w:val="center"/>
        <w:rPr>
          <w:lang w:val="nb-NO"/>
        </w:rPr>
      </w:pPr>
      <w:r w:rsidRPr="007074DB">
        <w:rPr>
          <w:lang w:val="nb-NO"/>
        </w:rPr>
        <w:t>Gambar 3.</w:t>
      </w:r>
      <w:r w:rsidR="00EF2F77">
        <w:rPr>
          <w:lang w:val="nb-NO"/>
        </w:rPr>
        <w:t>4</w:t>
      </w:r>
      <w:r w:rsidRPr="007074DB">
        <w:rPr>
          <w:lang w:val="nb-NO"/>
        </w:rPr>
        <w:t>. Perhitungan Skala Prioritas</w:t>
      </w:r>
      <w:r w:rsidR="00886166" w:rsidRPr="007074DB">
        <w:rPr>
          <w:lang w:val="nb-NO"/>
        </w:rPr>
        <w:t xml:space="preserve"> Skill</w:t>
      </w:r>
    </w:p>
    <w:p w14:paraId="5E01FD24" w14:textId="77777777" w:rsidR="005B0102" w:rsidRDefault="00000000">
      <w:pPr>
        <w:pStyle w:val="Heading3"/>
      </w:pPr>
      <w:proofErr w:type="gramStart"/>
      <w:r>
        <w:t>3.2.4  Preliminary</w:t>
      </w:r>
      <w:proofErr w:type="gramEnd"/>
      <w:r>
        <w:t xml:space="preserve"> Field Testing </w:t>
      </w:r>
      <w:r w:rsidRPr="00D2591A">
        <w:rPr>
          <w:i w:val="0"/>
          <w:iCs w:val="0"/>
        </w:rPr>
        <w:t xml:space="preserve">(Uji Coba </w:t>
      </w:r>
      <w:proofErr w:type="spellStart"/>
      <w:r w:rsidRPr="00D2591A">
        <w:rPr>
          <w:i w:val="0"/>
          <w:iCs w:val="0"/>
        </w:rPr>
        <w:t>Lapangan</w:t>
      </w:r>
      <w:proofErr w:type="spellEnd"/>
      <w:r w:rsidRPr="00D2591A">
        <w:rPr>
          <w:i w:val="0"/>
          <w:iCs w:val="0"/>
        </w:rPr>
        <w:t xml:space="preserve"> Awal)</w:t>
      </w:r>
    </w:p>
    <w:p w14:paraId="0D59406C" w14:textId="6CD24712" w:rsidR="005B0102" w:rsidRDefault="00000000">
      <w:pPr>
        <w:spacing w:after="120" w:line="360" w:lineRule="auto"/>
        <w:ind w:firstLine="720"/>
        <w:jc w:val="both"/>
      </w:pPr>
      <w:proofErr w:type="spellStart"/>
      <w:r>
        <w:t>Prototipe</w:t>
      </w:r>
      <w:proofErr w:type="spellEnd"/>
      <w:r>
        <w:t xml:space="preserve"> </w:t>
      </w:r>
      <w:proofErr w:type="spellStart"/>
      <w:r w:rsidR="005047A3">
        <w:t>sistem</w:t>
      </w:r>
      <w:proofErr w:type="spellEnd"/>
      <w:r w:rsidR="005047A3">
        <w:t xml:space="preserve"> </w:t>
      </w:r>
      <w:proofErr w:type="spellStart"/>
      <w:r w:rsidR="005047A3">
        <w:t>rekomendasi</w:t>
      </w:r>
      <w:proofErr w:type="spellEnd"/>
      <w:r>
        <w:t xml:space="preserve"> </w:t>
      </w:r>
      <w:proofErr w:type="spellStart"/>
      <w:r>
        <w:t>diuji</w:t>
      </w:r>
      <w:proofErr w:type="spellEnd"/>
      <w:r>
        <w:t xml:space="preserve"> </w:t>
      </w:r>
      <w:proofErr w:type="spellStart"/>
      <w:r>
        <w:t>coba</w:t>
      </w:r>
      <w:proofErr w:type="spellEnd"/>
      <w:r>
        <w:t xml:space="preserve"> </w:t>
      </w:r>
      <w:proofErr w:type="spellStart"/>
      <w:r>
        <w:t>secara</w:t>
      </w:r>
      <w:proofErr w:type="spellEnd"/>
      <w:r>
        <w:t xml:space="preserve"> </w:t>
      </w:r>
      <w:proofErr w:type="spellStart"/>
      <w:r>
        <w:t>terbatas</w:t>
      </w:r>
      <w:proofErr w:type="spellEnd"/>
      <w:r>
        <w:t xml:space="preserve"> di </w:t>
      </w:r>
      <w:proofErr w:type="spellStart"/>
      <w:r>
        <w:t>beberapa</w:t>
      </w:r>
      <w:proofErr w:type="spellEnd"/>
      <w:r>
        <w:t xml:space="preserve"> SMK yang </w:t>
      </w:r>
      <w:proofErr w:type="spellStart"/>
      <w:r>
        <w:t>bersedia</w:t>
      </w:r>
      <w:proofErr w:type="spellEnd"/>
      <w:r>
        <w:t xml:space="preserve"> </w:t>
      </w:r>
      <w:proofErr w:type="spellStart"/>
      <w:r>
        <w:t>menjadi</w:t>
      </w:r>
      <w:proofErr w:type="spellEnd"/>
      <w:r>
        <w:t xml:space="preserve"> </w:t>
      </w:r>
      <w:r w:rsidRPr="005047A3">
        <w:rPr>
          <w:i/>
          <w:iCs/>
        </w:rPr>
        <w:t>pilot project</w:t>
      </w:r>
      <w:r>
        <w:t xml:space="preserve">, </w:t>
      </w:r>
      <w:proofErr w:type="spellStart"/>
      <w:r>
        <w:t>dipilih</w:t>
      </w:r>
      <w:proofErr w:type="spellEnd"/>
      <w:r>
        <w:t xml:space="preserve"> </w:t>
      </w:r>
      <w:proofErr w:type="spellStart"/>
      <w:r>
        <w:t>berdasarkan</w:t>
      </w:r>
      <w:proofErr w:type="spellEnd"/>
      <w:r>
        <w:t xml:space="preserve"> </w:t>
      </w:r>
      <w:proofErr w:type="spellStart"/>
      <w:r>
        <w:t>kesediaan</w:t>
      </w:r>
      <w:proofErr w:type="spellEnd"/>
      <w:r>
        <w:t xml:space="preserve"> </w:t>
      </w:r>
      <w:proofErr w:type="spellStart"/>
      <w:r>
        <w:t>berkolaborasi</w:t>
      </w:r>
      <w:proofErr w:type="spellEnd"/>
      <w:r>
        <w:t xml:space="preserve"> dan </w:t>
      </w:r>
      <w:proofErr w:type="spellStart"/>
      <w:r>
        <w:t>representativitas</w:t>
      </w:r>
      <w:proofErr w:type="spellEnd"/>
      <w:r>
        <w:t xml:space="preserve">. </w:t>
      </w:r>
      <w:r w:rsidRPr="005047A3">
        <w:rPr>
          <w:lang w:val="nb-NO"/>
        </w:rPr>
        <w:t>Pengguna (guru</w:t>
      </w:r>
      <w:r w:rsidR="005047A3">
        <w:rPr>
          <w:lang w:val="nb-NO"/>
        </w:rPr>
        <w:t xml:space="preserve"> dan </w:t>
      </w:r>
      <w:r w:rsidRPr="005047A3">
        <w:rPr>
          <w:lang w:val="nb-NO"/>
        </w:rPr>
        <w:t xml:space="preserve">tim pengembang kurikulum sekolah) diminta mencoba menggunakan </w:t>
      </w:r>
      <w:r w:rsidR="005047A3">
        <w:rPr>
          <w:lang w:val="nb-NO"/>
        </w:rPr>
        <w:t>sistem rekomendasi</w:t>
      </w:r>
      <w:r w:rsidRPr="005047A3">
        <w:rPr>
          <w:lang w:val="nb-NO"/>
        </w:rPr>
        <w:t xml:space="preserve"> dalam skenario</w:t>
      </w:r>
      <w:r w:rsidR="005047A3">
        <w:rPr>
          <w:lang w:val="nb-NO"/>
        </w:rPr>
        <w:t xml:space="preserve"> tertentu yang</w:t>
      </w:r>
      <w:r w:rsidRPr="005047A3">
        <w:rPr>
          <w:lang w:val="nb-NO"/>
        </w:rPr>
        <w:t xml:space="preserve"> terkendali. </w:t>
      </w:r>
      <w:r w:rsidRPr="00A12DEB">
        <w:rPr>
          <w:lang w:val="nb-NO"/>
        </w:rPr>
        <w:t xml:space="preserve">Metode evaluasi meliputi observasi </w:t>
      </w:r>
      <w:r w:rsidRPr="00A12DEB">
        <w:rPr>
          <w:i/>
          <w:iCs/>
          <w:lang w:val="nb-NO"/>
        </w:rPr>
        <w:t>think-aloud</w:t>
      </w:r>
      <w:r w:rsidRPr="00A12DEB">
        <w:rPr>
          <w:lang w:val="nb-NO"/>
        </w:rPr>
        <w:t xml:space="preserve">, kuesioner </w:t>
      </w:r>
      <w:r w:rsidRPr="00A12DEB">
        <w:rPr>
          <w:i/>
          <w:iCs/>
          <w:lang w:val="nb-NO"/>
        </w:rPr>
        <w:t>usability System Usability Scale (SUS)</w:t>
      </w:r>
      <w:r w:rsidRPr="00A12DEB">
        <w:rPr>
          <w:lang w:val="nb-NO"/>
        </w:rPr>
        <w:t xml:space="preserve">, serta pengumpulan data </w:t>
      </w:r>
      <w:r w:rsidRPr="00A12DEB">
        <w:rPr>
          <w:i/>
          <w:iCs/>
          <w:lang w:val="nb-NO"/>
        </w:rPr>
        <w:t>log</w:t>
      </w:r>
      <w:r w:rsidRPr="00A12DEB">
        <w:rPr>
          <w:lang w:val="nb-NO"/>
        </w:rPr>
        <w:t xml:space="preserve"> sistem. Secara paralel, dilakukan validasi kualitas </w:t>
      </w:r>
      <w:r w:rsidRPr="00A12DEB">
        <w:rPr>
          <w:lang w:val="nb-NO"/>
        </w:rPr>
        <w:lastRenderedPageBreak/>
        <w:t xml:space="preserve">output teknis melalui </w:t>
      </w:r>
      <w:r w:rsidRPr="00A12DEB">
        <w:rPr>
          <w:i/>
          <w:iCs/>
          <w:lang w:val="nb-NO"/>
        </w:rPr>
        <w:t>gold set evaluation</w:t>
      </w:r>
      <w:r w:rsidR="005047A3" w:rsidRPr="00A12DEB">
        <w:rPr>
          <w:lang w:val="nb-NO"/>
        </w:rPr>
        <w:t xml:space="preserve">, di mana </w:t>
      </w:r>
      <w:r w:rsidRPr="00A12DEB">
        <w:rPr>
          <w:lang w:val="nb-NO"/>
        </w:rPr>
        <w:t xml:space="preserve">sampel stratifikasi dari output </w:t>
      </w:r>
      <w:r w:rsidRPr="00A12DEB">
        <w:rPr>
          <w:i/>
          <w:iCs/>
          <w:lang w:val="nb-NO"/>
        </w:rPr>
        <w:t>pipeline</w:t>
      </w:r>
      <w:r w:rsidRPr="00A12DEB">
        <w:rPr>
          <w:lang w:val="nb-NO"/>
        </w:rPr>
        <w:t xml:space="preserve"> dilabeli oleh minimal dua </w:t>
      </w:r>
      <w:r w:rsidRPr="00A12DEB">
        <w:rPr>
          <w:i/>
          <w:iCs/>
          <w:lang w:val="nb-NO"/>
        </w:rPr>
        <w:t>reviewer</w:t>
      </w:r>
      <w:r w:rsidRPr="00A12DEB">
        <w:rPr>
          <w:lang w:val="nb-NO"/>
        </w:rPr>
        <w:t xml:space="preserve"> menggunakan rubrik penilaian (validity, tipe skill, level Bloom, dan kualitas kompetensi). </w:t>
      </w:r>
      <w:proofErr w:type="spellStart"/>
      <w:r>
        <w:t>Metrik</w:t>
      </w:r>
      <w:proofErr w:type="spellEnd"/>
      <w:r>
        <w:t xml:space="preserve"> </w:t>
      </w:r>
      <w:proofErr w:type="spellStart"/>
      <w:r w:rsidR="008E2246">
        <w:t>evaluasi</w:t>
      </w:r>
      <w:proofErr w:type="spellEnd"/>
      <w:r>
        <w:t xml:space="preserve"> yang </w:t>
      </w:r>
      <w:proofErr w:type="spellStart"/>
      <w:r>
        <w:t>dihitung</w:t>
      </w:r>
      <w:proofErr w:type="spellEnd"/>
      <w:r>
        <w:t xml:space="preserve"> </w:t>
      </w:r>
      <w:proofErr w:type="spellStart"/>
      <w:r>
        <w:t>mencakup</w:t>
      </w:r>
      <w:proofErr w:type="spellEnd"/>
      <w:r>
        <w:t xml:space="preserve"> </w:t>
      </w:r>
      <w:r w:rsidRPr="005047A3">
        <w:rPr>
          <w:i/>
          <w:iCs/>
        </w:rPr>
        <w:t>precision</w:t>
      </w:r>
      <w:r>
        <w:t xml:space="preserve"> </w:t>
      </w:r>
      <w:r w:rsidR="00155831">
        <w:t xml:space="preserve">proses </w:t>
      </w:r>
      <w:proofErr w:type="spellStart"/>
      <w:r>
        <w:t>ekstraksi</w:t>
      </w:r>
      <w:proofErr w:type="spellEnd"/>
      <w:r>
        <w:t xml:space="preserve"> </w:t>
      </w:r>
      <w:proofErr w:type="spellStart"/>
      <w:r>
        <w:t>dengan</w:t>
      </w:r>
      <w:proofErr w:type="spellEnd"/>
      <w:r>
        <w:t xml:space="preserve"> Wilson Confidence Interval, AUC-ROC </w:t>
      </w:r>
      <w:proofErr w:type="spellStart"/>
      <w:r>
        <w:t>untuk</w:t>
      </w:r>
      <w:proofErr w:type="spellEnd"/>
      <w:r>
        <w:t xml:space="preserve"> </w:t>
      </w:r>
      <w:proofErr w:type="spellStart"/>
      <w:r>
        <w:t>kalibrasi</w:t>
      </w:r>
      <w:proofErr w:type="spellEnd"/>
      <w:r>
        <w:t xml:space="preserve"> </w:t>
      </w:r>
      <w:r w:rsidRPr="00155831">
        <w:rPr>
          <w:i/>
          <w:iCs/>
        </w:rPr>
        <w:t>confidence scoring</w:t>
      </w:r>
      <w:r>
        <w:t xml:space="preserve">, </w:t>
      </w:r>
      <w:proofErr w:type="spellStart"/>
      <w:r>
        <w:t>serta</w:t>
      </w:r>
      <w:proofErr w:type="spellEnd"/>
      <w:r>
        <w:t xml:space="preserve"> </w:t>
      </w:r>
      <w:proofErr w:type="spellStart"/>
      <w:r>
        <w:t>akurasi</w:t>
      </w:r>
      <w:proofErr w:type="spellEnd"/>
      <w:r>
        <w:t xml:space="preserve"> </w:t>
      </w:r>
      <w:proofErr w:type="spellStart"/>
      <w:r>
        <w:t>pemetaan</w:t>
      </w:r>
      <w:proofErr w:type="spellEnd"/>
      <w:r>
        <w:t xml:space="preserve"> domain. </w:t>
      </w:r>
      <w:proofErr w:type="spellStart"/>
      <w:r w:rsidR="00155831">
        <w:t>Sedangkan</w:t>
      </w:r>
      <w:proofErr w:type="spellEnd"/>
      <w:r w:rsidR="00155831">
        <w:t xml:space="preserve"> </w:t>
      </w:r>
      <w:r w:rsidR="00155831" w:rsidRPr="00155831">
        <w:rPr>
          <w:i/>
          <w:iCs/>
        </w:rPr>
        <w:t>i</w:t>
      </w:r>
      <w:r w:rsidRPr="00155831">
        <w:rPr>
          <w:i/>
          <w:iCs/>
        </w:rPr>
        <w:t>nter-rater reliability</w:t>
      </w:r>
      <w:r>
        <w:t xml:space="preserve"> </w:t>
      </w:r>
      <w:proofErr w:type="spellStart"/>
      <w:r>
        <w:t>diukur</w:t>
      </w:r>
      <w:proofErr w:type="spellEnd"/>
      <w:r>
        <w:t xml:space="preserve"> </w:t>
      </w:r>
      <w:proofErr w:type="spellStart"/>
      <w:r>
        <w:t>melalui</w:t>
      </w:r>
      <w:proofErr w:type="spellEnd"/>
      <w:r>
        <w:t xml:space="preserve"> Cohen’s Kappa.</w:t>
      </w:r>
    </w:p>
    <w:p w14:paraId="340929C1" w14:textId="77777777" w:rsidR="005B0102" w:rsidRDefault="00000000">
      <w:pPr>
        <w:pStyle w:val="Heading3"/>
      </w:pPr>
      <w:proofErr w:type="gramStart"/>
      <w:r>
        <w:t>3.2.5  Main</w:t>
      </w:r>
      <w:proofErr w:type="gramEnd"/>
      <w:r>
        <w:t xml:space="preserve"> Product Revision </w:t>
      </w:r>
      <w:r w:rsidRPr="007A443F">
        <w:rPr>
          <w:i w:val="0"/>
          <w:iCs w:val="0"/>
        </w:rPr>
        <w:t>(</w:t>
      </w:r>
      <w:proofErr w:type="spellStart"/>
      <w:r w:rsidRPr="007A443F">
        <w:rPr>
          <w:i w:val="0"/>
          <w:iCs w:val="0"/>
        </w:rPr>
        <w:t>Revisi</w:t>
      </w:r>
      <w:proofErr w:type="spellEnd"/>
      <w:r w:rsidRPr="007A443F">
        <w:rPr>
          <w:i w:val="0"/>
          <w:iCs w:val="0"/>
        </w:rPr>
        <w:t xml:space="preserve"> </w:t>
      </w:r>
      <w:proofErr w:type="spellStart"/>
      <w:r w:rsidRPr="007A443F">
        <w:rPr>
          <w:i w:val="0"/>
          <w:iCs w:val="0"/>
        </w:rPr>
        <w:t>Produk</w:t>
      </w:r>
      <w:proofErr w:type="spellEnd"/>
      <w:r w:rsidRPr="007A443F">
        <w:rPr>
          <w:i w:val="0"/>
          <w:iCs w:val="0"/>
        </w:rPr>
        <w:t xml:space="preserve"> Utama)</w:t>
      </w:r>
    </w:p>
    <w:p w14:paraId="5E93A5A1" w14:textId="530AEAEC" w:rsidR="005B0102" w:rsidRPr="00E237FE" w:rsidRDefault="00000000">
      <w:pPr>
        <w:spacing w:after="120" w:line="360" w:lineRule="auto"/>
        <w:ind w:firstLine="720"/>
        <w:jc w:val="both"/>
        <w:rPr>
          <w:lang w:val="nb-NO"/>
        </w:rPr>
      </w:pPr>
      <w:proofErr w:type="spellStart"/>
      <w:r w:rsidRPr="007A443F">
        <w:t>Berdasarkan</w:t>
      </w:r>
      <w:proofErr w:type="spellEnd"/>
      <w:r w:rsidRPr="007A443F">
        <w:t xml:space="preserve"> </w:t>
      </w:r>
      <w:proofErr w:type="spellStart"/>
      <w:r w:rsidRPr="007A443F">
        <w:t>hasil</w:t>
      </w:r>
      <w:proofErr w:type="spellEnd"/>
      <w:r w:rsidRPr="007A443F">
        <w:t xml:space="preserve"> uji </w:t>
      </w:r>
      <w:proofErr w:type="spellStart"/>
      <w:r w:rsidRPr="007A443F">
        <w:t>coba</w:t>
      </w:r>
      <w:proofErr w:type="spellEnd"/>
      <w:r w:rsidRPr="007A443F">
        <w:t xml:space="preserve"> </w:t>
      </w:r>
      <w:proofErr w:type="spellStart"/>
      <w:r w:rsidRPr="007A443F">
        <w:t>lapangan</w:t>
      </w:r>
      <w:proofErr w:type="spellEnd"/>
      <w:r w:rsidRPr="007A443F">
        <w:t xml:space="preserve"> </w:t>
      </w:r>
      <w:proofErr w:type="spellStart"/>
      <w:r w:rsidRPr="007A443F">
        <w:t>awal</w:t>
      </w:r>
      <w:proofErr w:type="spellEnd"/>
      <w:r w:rsidRPr="007A443F">
        <w:t xml:space="preserve">, </w:t>
      </w:r>
      <w:proofErr w:type="spellStart"/>
      <w:r w:rsidRPr="007A443F">
        <w:t>dilakukan</w:t>
      </w:r>
      <w:proofErr w:type="spellEnd"/>
      <w:r w:rsidRPr="007A443F">
        <w:t xml:space="preserve"> </w:t>
      </w:r>
      <w:proofErr w:type="spellStart"/>
      <w:r w:rsidRPr="007A443F">
        <w:t>perbaikan</w:t>
      </w:r>
      <w:proofErr w:type="spellEnd"/>
      <w:r w:rsidRPr="007A443F">
        <w:t xml:space="preserve"> dan </w:t>
      </w:r>
      <w:proofErr w:type="spellStart"/>
      <w:r w:rsidRPr="007A443F">
        <w:t>penyempurnaan</w:t>
      </w:r>
      <w:proofErr w:type="spellEnd"/>
      <w:r w:rsidRPr="007A443F">
        <w:t xml:space="preserve"> </w:t>
      </w:r>
      <w:proofErr w:type="spellStart"/>
      <w:r w:rsidR="007A443F" w:rsidRPr="007A443F">
        <w:t>siste</w:t>
      </w:r>
      <w:r w:rsidR="007A443F">
        <w:t>m</w:t>
      </w:r>
      <w:proofErr w:type="spellEnd"/>
      <w:r w:rsidRPr="007A443F">
        <w:t xml:space="preserve">. </w:t>
      </w:r>
      <w:proofErr w:type="spellStart"/>
      <w:r>
        <w:t>Perbaikan</w:t>
      </w:r>
      <w:proofErr w:type="spellEnd"/>
      <w:r>
        <w:t xml:space="preserve"> </w:t>
      </w:r>
      <w:proofErr w:type="spellStart"/>
      <w:r>
        <w:t>meliputi</w:t>
      </w:r>
      <w:proofErr w:type="spellEnd"/>
      <w:r>
        <w:t xml:space="preserve">: </w:t>
      </w:r>
      <w:r w:rsidR="007A443F">
        <w:t xml:space="preserve">(1). </w:t>
      </w:r>
      <w:proofErr w:type="spellStart"/>
      <w:r>
        <w:t>penyempurnaan</w:t>
      </w:r>
      <w:proofErr w:type="spellEnd"/>
      <w:r>
        <w:t xml:space="preserve"> </w:t>
      </w:r>
      <w:proofErr w:type="spellStart"/>
      <w:r>
        <w:t>antarmuka</w:t>
      </w:r>
      <w:proofErr w:type="spellEnd"/>
      <w:r>
        <w:t xml:space="preserve"> </w:t>
      </w:r>
      <w:proofErr w:type="spellStart"/>
      <w:r>
        <w:t>pengguna</w:t>
      </w:r>
      <w:proofErr w:type="spellEnd"/>
      <w:r>
        <w:t xml:space="preserve"> agar </w:t>
      </w:r>
      <w:proofErr w:type="spellStart"/>
      <w:r>
        <w:t>lebih</w:t>
      </w:r>
      <w:proofErr w:type="spellEnd"/>
      <w:r>
        <w:t xml:space="preserve"> </w:t>
      </w:r>
      <w:proofErr w:type="spellStart"/>
      <w:r>
        <w:t>intuitif</w:t>
      </w:r>
      <w:proofErr w:type="spellEnd"/>
      <w:r>
        <w:t xml:space="preserve">; </w:t>
      </w:r>
      <w:r w:rsidR="007A443F">
        <w:t xml:space="preserve">(2). </w:t>
      </w:r>
      <w:proofErr w:type="spellStart"/>
      <w:r>
        <w:t>penyesuaian</w:t>
      </w:r>
      <w:proofErr w:type="spellEnd"/>
      <w:r>
        <w:t xml:space="preserve"> parameter </w:t>
      </w:r>
      <w:r w:rsidRPr="007A443F">
        <w:rPr>
          <w:i/>
          <w:iCs/>
        </w:rPr>
        <w:t>scoring</w:t>
      </w:r>
      <w:r>
        <w:t xml:space="preserve"> (</w:t>
      </w:r>
      <w:proofErr w:type="spellStart"/>
      <w:r>
        <w:t>misalnya</w:t>
      </w:r>
      <w:proofErr w:type="spellEnd"/>
      <w:r>
        <w:t xml:space="preserve"> </w:t>
      </w:r>
      <w:proofErr w:type="spellStart"/>
      <w:r>
        <w:t>kalibrasi</w:t>
      </w:r>
      <w:proofErr w:type="spellEnd"/>
      <w:r>
        <w:t xml:space="preserve"> </w:t>
      </w:r>
      <w:r w:rsidRPr="007A443F">
        <w:rPr>
          <w:i/>
          <w:iCs/>
        </w:rPr>
        <w:t>threshold confidence</w:t>
      </w:r>
      <w:r>
        <w:t xml:space="preserve"> </w:t>
      </w:r>
      <w:proofErr w:type="spellStart"/>
      <w:r w:rsidRPr="007A443F">
        <w:rPr>
          <w:i/>
          <w:iCs/>
        </w:rPr>
        <w:t>melalui</w:t>
      </w:r>
      <w:proofErr w:type="spellEnd"/>
      <w:r w:rsidRPr="007A443F">
        <w:rPr>
          <w:i/>
          <w:iCs/>
        </w:rPr>
        <w:t xml:space="preserve"> 5-fold cross-validation</w:t>
      </w:r>
      <w:r>
        <w:t xml:space="preserve"> </w:t>
      </w:r>
      <w:proofErr w:type="spellStart"/>
      <w:r>
        <w:t>berdasarkan</w:t>
      </w:r>
      <w:proofErr w:type="spellEnd"/>
      <w:r>
        <w:t xml:space="preserve"> </w:t>
      </w:r>
      <w:r w:rsidRPr="007A443F">
        <w:rPr>
          <w:i/>
          <w:iCs/>
        </w:rPr>
        <w:t>feedback reviewer</w:t>
      </w:r>
      <w:r>
        <w:t xml:space="preserve">, </w:t>
      </w:r>
      <w:proofErr w:type="spellStart"/>
      <w:r>
        <w:t>menghasilkan</w:t>
      </w:r>
      <w:proofErr w:type="spellEnd"/>
      <w:r>
        <w:t xml:space="preserve"> </w:t>
      </w:r>
      <w:r w:rsidRPr="007A443F">
        <w:rPr>
          <w:i/>
          <w:iCs/>
        </w:rPr>
        <w:t>calibrated threshold</w:t>
      </w:r>
      <w:r>
        <w:t xml:space="preserve"> yang optimal); </w:t>
      </w:r>
      <w:r w:rsidR="007A443F">
        <w:t xml:space="preserve">(3). </w:t>
      </w:r>
      <w:proofErr w:type="spellStart"/>
      <w:r>
        <w:t>perbaikan</w:t>
      </w:r>
      <w:proofErr w:type="spellEnd"/>
      <w:r>
        <w:t xml:space="preserve"> </w:t>
      </w:r>
      <w:proofErr w:type="spellStart"/>
      <w:r>
        <w:t>kualitas</w:t>
      </w:r>
      <w:proofErr w:type="spellEnd"/>
      <w:r>
        <w:t xml:space="preserve"> </w:t>
      </w:r>
      <w:proofErr w:type="spellStart"/>
      <w:r>
        <w:t>rekomendasi</w:t>
      </w:r>
      <w:proofErr w:type="spellEnd"/>
      <w:r>
        <w:t xml:space="preserve"> </w:t>
      </w:r>
      <w:proofErr w:type="spellStart"/>
      <w:r>
        <w:t>berdasarkan</w:t>
      </w:r>
      <w:proofErr w:type="spellEnd"/>
      <w:r>
        <w:t xml:space="preserve"> </w:t>
      </w:r>
      <w:proofErr w:type="spellStart"/>
      <w:r>
        <w:t>masukan</w:t>
      </w:r>
      <w:proofErr w:type="spellEnd"/>
      <w:r>
        <w:t xml:space="preserve"> </w:t>
      </w:r>
      <w:proofErr w:type="spellStart"/>
      <w:r>
        <w:t>ahli</w:t>
      </w:r>
      <w:proofErr w:type="spellEnd"/>
      <w:r>
        <w:t xml:space="preserve">; </w:t>
      </w:r>
      <w:proofErr w:type="spellStart"/>
      <w:r>
        <w:t>serta</w:t>
      </w:r>
      <w:proofErr w:type="spellEnd"/>
      <w:r>
        <w:t xml:space="preserve"> </w:t>
      </w:r>
      <w:proofErr w:type="spellStart"/>
      <w:r>
        <w:t>perbaikan</w:t>
      </w:r>
      <w:proofErr w:type="spellEnd"/>
      <w:r>
        <w:t xml:space="preserve"> </w:t>
      </w:r>
      <w:r w:rsidR="006B167E">
        <w:t xml:space="preserve">pada </w:t>
      </w:r>
      <w:r w:rsidRPr="006B167E">
        <w:rPr>
          <w:i/>
          <w:iCs/>
        </w:rPr>
        <w:t>bug</w:t>
      </w:r>
      <w:r>
        <w:t xml:space="preserve"> yang </w:t>
      </w:r>
      <w:proofErr w:type="spellStart"/>
      <w:r>
        <w:t>teridentifikasi</w:t>
      </w:r>
      <w:proofErr w:type="spellEnd"/>
      <w:r>
        <w:t xml:space="preserve">. </w:t>
      </w:r>
      <w:r w:rsidRPr="00E237FE">
        <w:rPr>
          <w:lang w:val="nb-NO"/>
        </w:rPr>
        <w:t>Revisi ini menghasilkan versi produk yang lebih stabil dan memiliki fungsionalitas yang lebih lengkap.</w:t>
      </w:r>
    </w:p>
    <w:p w14:paraId="61460D7E" w14:textId="77777777" w:rsidR="005B0102" w:rsidRPr="00F7209A" w:rsidRDefault="00000000">
      <w:pPr>
        <w:pStyle w:val="Heading3"/>
        <w:rPr>
          <w:i w:val="0"/>
          <w:iCs w:val="0"/>
        </w:rPr>
      </w:pPr>
      <w:proofErr w:type="gramStart"/>
      <w:r>
        <w:t>3.2.6  Main</w:t>
      </w:r>
      <w:proofErr w:type="gramEnd"/>
      <w:r>
        <w:t xml:space="preserve"> Field Testing </w:t>
      </w:r>
      <w:r w:rsidRPr="00F7209A">
        <w:rPr>
          <w:i w:val="0"/>
          <w:iCs w:val="0"/>
        </w:rPr>
        <w:t xml:space="preserve">(Uji Coba </w:t>
      </w:r>
      <w:proofErr w:type="spellStart"/>
      <w:r w:rsidRPr="00F7209A">
        <w:rPr>
          <w:i w:val="0"/>
          <w:iCs w:val="0"/>
        </w:rPr>
        <w:t>Lapangan</w:t>
      </w:r>
      <w:proofErr w:type="spellEnd"/>
      <w:r w:rsidRPr="00F7209A">
        <w:rPr>
          <w:i w:val="0"/>
          <w:iCs w:val="0"/>
        </w:rPr>
        <w:t xml:space="preserve"> Utama)</w:t>
      </w:r>
    </w:p>
    <w:p w14:paraId="57808C37" w14:textId="4A81D311" w:rsidR="005B0102" w:rsidRPr="00E237FE" w:rsidRDefault="00000000">
      <w:pPr>
        <w:spacing w:after="120" w:line="360" w:lineRule="auto"/>
        <w:ind w:firstLine="720"/>
        <w:jc w:val="both"/>
        <w:rPr>
          <w:lang w:val="nb-NO"/>
        </w:rPr>
      </w:pPr>
      <w:r w:rsidRPr="00E237FE">
        <w:rPr>
          <w:lang w:val="nb-NO"/>
        </w:rPr>
        <w:t>Produk yang telah direvisi diimplementasikan pada skala lebih luas di beberapa SMK tambahan, dipilih dengan mempertimbangkan keragaman karakteristik. Pada tahap ini dilakukan validasi isi rekomendasi kurikulum dengan metode Delphi, melibatkan panel ahli yang terdiri dari pakar industri perangkat lunak dan ahli kurikulum vokasi. Panel ahli menilai rekomendasi yang dihasilkan sistem (keterampilan yang disarankan, prioritas, dan kompetensi yang di</w:t>
      </w:r>
      <w:r w:rsidR="0090284C">
        <w:rPr>
          <w:lang w:val="nb-NO"/>
        </w:rPr>
        <w:t>hasilkan</w:t>
      </w:r>
      <w:r w:rsidRPr="00E237FE">
        <w:rPr>
          <w:lang w:val="nb-NO"/>
        </w:rPr>
        <w:t>) dari segi kelayakan dan kesesuaian dengan tren industri. Uji penerimaan pengguna (</w:t>
      </w:r>
      <w:r w:rsidRPr="0067102D">
        <w:rPr>
          <w:i/>
          <w:iCs/>
          <w:lang w:val="nb-NO"/>
        </w:rPr>
        <w:t>user acceptance test</w:t>
      </w:r>
      <w:r w:rsidRPr="00E237FE">
        <w:rPr>
          <w:lang w:val="nb-NO"/>
        </w:rPr>
        <w:t xml:space="preserve">) dilakukan dengan guru dan kepala program keahlian. Data yang dikumpulkan mencakup tingkat akurasi rekomendasi (dari kesepakatan panel ahli), skor </w:t>
      </w:r>
      <w:r w:rsidRPr="00BF4FCD">
        <w:rPr>
          <w:i/>
          <w:iCs/>
          <w:lang w:val="nb-NO"/>
        </w:rPr>
        <w:t>usability</w:t>
      </w:r>
      <w:r w:rsidRPr="00E237FE">
        <w:rPr>
          <w:lang w:val="nb-NO"/>
        </w:rPr>
        <w:t>, dan tingkat kepuasan serta kepercayaan pengguna terhadap sistem.</w:t>
      </w:r>
    </w:p>
    <w:p w14:paraId="798FF3F7" w14:textId="77777777" w:rsidR="005B0102" w:rsidRDefault="00000000">
      <w:pPr>
        <w:pStyle w:val="Heading3"/>
      </w:pPr>
      <w:proofErr w:type="gramStart"/>
      <w:r>
        <w:t>3.2.7  Operational</w:t>
      </w:r>
      <w:proofErr w:type="gramEnd"/>
      <w:r>
        <w:t xml:space="preserve"> Product Revision </w:t>
      </w:r>
      <w:r w:rsidRPr="006F4466">
        <w:rPr>
          <w:i w:val="0"/>
          <w:iCs w:val="0"/>
        </w:rPr>
        <w:t>(</w:t>
      </w:r>
      <w:proofErr w:type="spellStart"/>
      <w:r w:rsidRPr="006F4466">
        <w:rPr>
          <w:i w:val="0"/>
          <w:iCs w:val="0"/>
        </w:rPr>
        <w:t>Revisi</w:t>
      </w:r>
      <w:proofErr w:type="spellEnd"/>
      <w:r w:rsidRPr="006F4466">
        <w:rPr>
          <w:i w:val="0"/>
          <w:iCs w:val="0"/>
        </w:rPr>
        <w:t xml:space="preserve"> </w:t>
      </w:r>
      <w:proofErr w:type="spellStart"/>
      <w:r w:rsidRPr="006F4466">
        <w:rPr>
          <w:i w:val="0"/>
          <w:iCs w:val="0"/>
        </w:rPr>
        <w:t>Produk</w:t>
      </w:r>
      <w:proofErr w:type="spellEnd"/>
      <w:r w:rsidRPr="006F4466">
        <w:rPr>
          <w:i w:val="0"/>
          <w:iCs w:val="0"/>
        </w:rPr>
        <w:t xml:space="preserve"> </w:t>
      </w:r>
      <w:proofErr w:type="spellStart"/>
      <w:r w:rsidRPr="006F4466">
        <w:rPr>
          <w:i w:val="0"/>
          <w:iCs w:val="0"/>
        </w:rPr>
        <w:t>Operasional</w:t>
      </w:r>
      <w:proofErr w:type="spellEnd"/>
      <w:r w:rsidRPr="006F4466">
        <w:rPr>
          <w:i w:val="0"/>
          <w:iCs w:val="0"/>
        </w:rPr>
        <w:t>)</w:t>
      </w:r>
    </w:p>
    <w:p w14:paraId="228F50B4" w14:textId="75550288" w:rsidR="005B0102" w:rsidRPr="00E237FE" w:rsidRDefault="00000000">
      <w:pPr>
        <w:spacing w:after="120" w:line="360" w:lineRule="auto"/>
        <w:ind w:firstLine="720"/>
        <w:jc w:val="both"/>
        <w:rPr>
          <w:lang w:val="nb-NO"/>
        </w:rPr>
      </w:pPr>
      <w:r w:rsidRPr="004E1B72">
        <w:rPr>
          <w:lang w:val="nb-NO"/>
        </w:rPr>
        <w:t xml:space="preserve">Tahap ini berfokus pada optimalisasi agar </w:t>
      </w:r>
      <w:r w:rsidR="004E1B72" w:rsidRPr="004E1B72">
        <w:rPr>
          <w:lang w:val="nb-NO"/>
        </w:rPr>
        <w:t>si</w:t>
      </w:r>
      <w:r w:rsidR="004E1B72">
        <w:rPr>
          <w:lang w:val="nb-NO"/>
        </w:rPr>
        <w:t>stem</w:t>
      </w:r>
      <w:r w:rsidRPr="004E1B72">
        <w:rPr>
          <w:lang w:val="nb-NO"/>
        </w:rPr>
        <w:t xml:space="preserve"> siap diimplementasikan secara operasional. Perbaikan dilakukan berdasarkan temuan uji lapangan utama, antara lain: </w:t>
      </w:r>
      <w:r w:rsidR="004E1B72" w:rsidRPr="004E1B72">
        <w:rPr>
          <w:lang w:val="nb-NO"/>
        </w:rPr>
        <w:t>(1</w:t>
      </w:r>
      <w:r w:rsidR="004E1B72">
        <w:rPr>
          <w:lang w:val="nb-NO"/>
        </w:rPr>
        <w:t xml:space="preserve">). </w:t>
      </w:r>
      <w:r w:rsidRPr="004E1B72">
        <w:rPr>
          <w:lang w:val="nb-NO"/>
        </w:rPr>
        <w:t xml:space="preserve">penyempurnaan parameter-parameter model (misalnya optimasi bobot formula prioritas melalui </w:t>
      </w:r>
      <w:r w:rsidRPr="004E1B72">
        <w:rPr>
          <w:i/>
          <w:iCs/>
          <w:lang w:val="nb-NO"/>
        </w:rPr>
        <w:t>weight sensitivity analysis</w:t>
      </w:r>
      <w:r w:rsidRPr="004E1B72">
        <w:rPr>
          <w:lang w:val="nb-NO"/>
        </w:rPr>
        <w:t xml:space="preserve"> yang mengukur stabilitas rekomendasi melalui </w:t>
      </w:r>
      <w:r w:rsidRPr="004E1B72">
        <w:rPr>
          <w:i/>
          <w:iCs/>
          <w:lang w:val="nb-NO"/>
        </w:rPr>
        <w:t>Jaccard similarity</w:t>
      </w:r>
      <w:r w:rsidRPr="004E1B72">
        <w:rPr>
          <w:lang w:val="nb-NO"/>
        </w:rPr>
        <w:t xml:space="preserve">); </w:t>
      </w:r>
      <w:r w:rsidR="004E1B72">
        <w:rPr>
          <w:lang w:val="nb-NO"/>
        </w:rPr>
        <w:t xml:space="preserve">(2). </w:t>
      </w:r>
      <w:r w:rsidRPr="004E1B72">
        <w:rPr>
          <w:lang w:val="nb-NO"/>
        </w:rPr>
        <w:t xml:space="preserve">penambahan sumber data eksternal untuk memperkaya rekomendasi (misalnya data standar sertifikasi industri seperti AWS dan Oracle); serta </w:t>
      </w:r>
      <w:r w:rsidR="004E1B72">
        <w:rPr>
          <w:lang w:val="nb-NO"/>
        </w:rPr>
        <w:t xml:space="preserve">(3). </w:t>
      </w:r>
      <w:r w:rsidRPr="004E1B72">
        <w:rPr>
          <w:lang w:val="nb-NO"/>
        </w:rPr>
        <w:t xml:space="preserve">peningkatan </w:t>
      </w:r>
      <w:r w:rsidRPr="004E1B72">
        <w:rPr>
          <w:lang w:val="nb-NO"/>
        </w:rPr>
        <w:lastRenderedPageBreak/>
        <w:t xml:space="preserve">fitur </w:t>
      </w:r>
      <w:r w:rsidRPr="00A872EA">
        <w:rPr>
          <w:i/>
          <w:iCs/>
          <w:lang w:val="nb-NO"/>
        </w:rPr>
        <w:t>dashboard</w:t>
      </w:r>
      <w:r w:rsidRPr="004E1B72">
        <w:rPr>
          <w:lang w:val="nb-NO"/>
        </w:rPr>
        <w:t xml:space="preserve"> berdasarkan masukan pengguna. </w:t>
      </w:r>
      <w:r w:rsidRPr="00E237FE">
        <w:rPr>
          <w:lang w:val="nb-NO"/>
        </w:rPr>
        <w:t xml:space="preserve">Hasil revisi menghasilkan versi produk dengan tingkat presisi rekomendasi </w:t>
      </w:r>
      <w:r w:rsidR="00104DC9">
        <w:rPr>
          <w:lang w:val="nb-NO"/>
        </w:rPr>
        <w:t xml:space="preserve">yang </w:t>
      </w:r>
      <w:r w:rsidRPr="00E237FE">
        <w:rPr>
          <w:lang w:val="nb-NO"/>
        </w:rPr>
        <w:t>lebih tinggi dan fitur yang lebih lengkap.</w:t>
      </w:r>
    </w:p>
    <w:p w14:paraId="6F17DA89" w14:textId="77777777" w:rsidR="005B0102" w:rsidRDefault="00000000">
      <w:pPr>
        <w:pStyle w:val="Heading3"/>
      </w:pPr>
      <w:proofErr w:type="gramStart"/>
      <w:r>
        <w:t>3.2.8  Operational</w:t>
      </w:r>
      <w:proofErr w:type="gramEnd"/>
      <w:r>
        <w:t xml:space="preserve"> Field Testing </w:t>
      </w:r>
      <w:r w:rsidRPr="0062461F">
        <w:rPr>
          <w:i w:val="0"/>
          <w:iCs w:val="0"/>
        </w:rPr>
        <w:t xml:space="preserve">(Uji Coba </w:t>
      </w:r>
      <w:proofErr w:type="spellStart"/>
      <w:r w:rsidRPr="0062461F">
        <w:rPr>
          <w:i w:val="0"/>
          <w:iCs w:val="0"/>
        </w:rPr>
        <w:t>Lapangan</w:t>
      </w:r>
      <w:proofErr w:type="spellEnd"/>
      <w:r w:rsidRPr="0062461F">
        <w:rPr>
          <w:i w:val="0"/>
          <w:iCs w:val="0"/>
        </w:rPr>
        <w:t xml:space="preserve"> </w:t>
      </w:r>
      <w:proofErr w:type="spellStart"/>
      <w:r w:rsidRPr="0062461F">
        <w:rPr>
          <w:i w:val="0"/>
          <w:iCs w:val="0"/>
        </w:rPr>
        <w:t>Operasional</w:t>
      </w:r>
      <w:proofErr w:type="spellEnd"/>
      <w:r w:rsidRPr="0062461F">
        <w:rPr>
          <w:i w:val="0"/>
          <w:iCs w:val="0"/>
        </w:rPr>
        <w:t>)</w:t>
      </w:r>
    </w:p>
    <w:p w14:paraId="0127AF1D" w14:textId="70BA0F43" w:rsidR="005B0102" w:rsidRDefault="00000000">
      <w:pPr>
        <w:spacing w:after="120" w:line="360" w:lineRule="auto"/>
        <w:ind w:firstLine="720"/>
        <w:jc w:val="both"/>
      </w:pPr>
      <w:proofErr w:type="spellStart"/>
      <w:r>
        <w:t>Produk</w:t>
      </w:r>
      <w:proofErr w:type="spellEnd"/>
      <w:r>
        <w:t xml:space="preserve"> </w:t>
      </w:r>
      <w:proofErr w:type="spellStart"/>
      <w:r>
        <w:t>diterapkan</w:t>
      </w:r>
      <w:proofErr w:type="spellEnd"/>
      <w:r>
        <w:t xml:space="preserve"> </w:t>
      </w:r>
      <w:proofErr w:type="spellStart"/>
      <w:r>
        <w:t>secara</w:t>
      </w:r>
      <w:proofErr w:type="spellEnd"/>
      <w:r>
        <w:t xml:space="preserve"> </w:t>
      </w:r>
      <w:proofErr w:type="spellStart"/>
      <w:r>
        <w:t>nyata</w:t>
      </w:r>
      <w:proofErr w:type="spellEnd"/>
      <w:r>
        <w:t xml:space="preserve"> di </w:t>
      </w:r>
      <w:proofErr w:type="spellStart"/>
      <w:r>
        <w:t>sejumlah</w:t>
      </w:r>
      <w:proofErr w:type="spellEnd"/>
      <w:r>
        <w:t xml:space="preserve"> SMK </w:t>
      </w:r>
      <w:proofErr w:type="spellStart"/>
      <w:r>
        <w:t>dalam</w:t>
      </w:r>
      <w:proofErr w:type="spellEnd"/>
      <w:r>
        <w:t xml:space="preserve"> </w:t>
      </w:r>
      <w:proofErr w:type="spellStart"/>
      <w:r>
        <w:t>skala</w:t>
      </w:r>
      <w:proofErr w:type="spellEnd"/>
      <w:r>
        <w:t xml:space="preserve"> </w:t>
      </w:r>
      <w:proofErr w:type="spellStart"/>
      <w:r>
        <w:t>lebih</w:t>
      </w:r>
      <w:proofErr w:type="spellEnd"/>
      <w:r>
        <w:t xml:space="preserve"> </w:t>
      </w:r>
      <w:proofErr w:type="spellStart"/>
      <w:r>
        <w:t>luas</w:t>
      </w:r>
      <w:proofErr w:type="spellEnd"/>
      <w:r>
        <w:t xml:space="preserve"> dan </w:t>
      </w:r>
      <w:proofErr w:type="spellStart"/>
      <w:r>
        <w:t>kondisi</w:t>
      </w:r>
      <w:proofErr w:type="spellEnd"/>
      <w:r>
        <w:t xml:space="preserve"> </w:t>
      </w:r>
      <w:proofErr w:type="spellStart"/>
      <w:r>
        <w:t>sesungguhnya</w:t>
      </w:r>
      <w:proofErr w:type="spellEnd"/>
      <w:r>
        <w:t xml:space="preserve">, </w:t>
      </w:r>
      <w:proofErr w:type="spellStart"/>
      <w:r>
        <w:t>misalnya</w:t>
      </w:r>
      <w:proofErr w:type="spellEnd"/>
      <w:r>
        <w:t xml:space="preserve"> di </w:t>
      </w:r>
      <w:proofErr w:type="spellStart"/>
      <w:r>
        <w:t>beberapa</w:t>
      </w:r>
      <w:proofErr w:type="spellEnd"/>
      <w:r>
        <w:t xml:space="preserve"> SMK di </w:t>
      </w:r>
      <w:proofErr w:type="spellStart"/>
      <w:r>
        <w:t>beberapa</w:t>
      </w:r>
      <w:proofErr w:type="spellEnd"/>
      <w:r>
        <w:t xml:space="preserve"> </w:t>
      </w:r>
      <w:proofErr w:type="spellStart"/>
      <w:r>
        <w:t>provinsi</w:t>
      </w:r>
      <w:proofErr w:type="spellEnd"/>
      <w:r>
        <w:t xml:space="preserve"> </w:t>
      </w:r>
      <w:proofErr w:type="spellStart"/>
      <w:r>
        <w:t>selama</w:t>
      </w:r>
      <w:proofErr w:type="spellEnd"/>
      <w:r>
        <w:t xml:space="preserve"> </w:t>
      </w:r>
      <w:proofErr w:type="spellStart"/>
      <w:r>
        <w:t>satu</w:t>
      </w:r>
      <w:proofErr w:type="spellEnd"/>
      <w:r>
        <w:t xml:space="preserve"> </w:t>
      </w:r>
      <w:proofErr w:type="spellStart"/>
      <w:r>
        <w:t>siklus</w:t>
      </w:r>
      <w:proofErr w:type="spellEnd"/>
      <w:r>
        <w:t xml:space="preserve"> </w:t>
      </w:r>
      <w:proofErr w:type="spellStart"/>
      <w:r>
        <w:t>penyusunan</w:t>
      </w:r>
      <w:proofErr w:type="spellEnd"/>
      <w:r>
        <w:t>/</w:t>
      </w:r>
      <w:proofErr w:type="spellStart"/>
      <w:r>
        <w:t>peninjauan</w:t>
      </w:r>
      <w:proofErr w:type="spellEnd"/>
      <w:r>
        <w:t xml:space="preserve"> </w:t>
      </w:r>
      <w:proofErr w:type="spellStart"/>
      <w:r>
        <w:t>kurikulum</w:t>
      </w:r>
      <w:proofErr w:type="spellEnd"/>
      <w:r>
        <w:t xml:space="preserve">. </w:t>
      </w:r>
      <w:proofErr w:type="spellStart"/>
      <w:r>
        <w:t>Peneliti</w:t>
      </w:r>
      <w:proofErr w:type="spellEnd"/>
      <w:r>
        <w:t xml:space="preserve"> </w:t>
      </w:r>
      <w:proofErr w:type="spellStart"/>
      <w:r>
        <w:t>memantau</w:t>
      </w:r>
      <w:proofErr w:type="spellEnd"/>
      <w:r>
        <w:t xml:space="preserve"> proses </w:t>
      </w:r>
      <w:proofErr w:type="spellStart"/>
      <w:r>
        <w:t>penyusunan</w:t>
      </w:r>
      <w:proofErr w:type="spellEnd"/>
      <w:r>
        <w:t xml:space="preserve"> KOSP di </w:t>
      </w:r>
      <w:proofErr w:type="spellStart"/>
      <w:r>
        <w:t>sekolah-sekolah</w:t>
      </w:r>
      <w:proofErr w:type="spellEnd"/>
      <w:r>
        <w:t xml:space="preserve"> </w:t>
      </w:r>
      <w:proofErr w:type="spellStart"/>
      <w:r>
        <w:t>tersebut</w:t>
      </w:r>
      <w:proofErr w:type="spellEnd"/>
      <w:r>
        <w:t xml:space="preserve"> </w:t>
      </w:r>
      <w:proofErr w:type="spellStart"/>
      <w:r>
        <w:t>untuk</w:t>
      </w:r>
      <w:proofErr w:type="spellEnd"/>
      <w:r>
        <w:t xml:space="preserve"> </w:t>
      </w:r>
      <w:proofErr w:type="spellStart"/>
      <w:r>
        <w:t>melihat</w:t>
      </w:r>
      <w:proofErr w:type="spellEnd"/>
      <w:r>
        <w:t xml:space="preserve"> </w:t>
      </w:r>
      <w:proofErr w:type="spellStart"/>
      <w:r>
        <w:t>bagaimana</w:t>
      </w:r>
      <w:proofErr w:type="spellEnd"/>
      <w:r>
        <w:t xml:space="preserve"> </w:t>
      </w:r>
      <w:proofErr w:type="spellStart"/>
      <w:r>
        <w:t>rekomendasi</w:t>
      </w:r>
      <w:proofErr w:type="spellEnd"/>
      <w:r>
        <w:t xml:space="preserve"> IRS </w:t>
      </w:r>
      <w:proofErr w:type="spellStart"/>
      <w:r>
        <w:t>digunakan</w:t>
      </w:r>
      <w:proofErr w:type="spellEnd"/>
      <w:r>
        <w:t xml:space="preserve"> dan </w:t>
      </w:r>
      <w:proofErr w:type="spellStart"/>
      <w:r>
        <w:t>diintegrasikan</w:t>
      </w:r>
      <w:proofErr w:type="spellEnd"/>
      <w:r>
        <w:t xml:space="preserve">. Kinerja </w:t>
      </w:r>
      <w:proofErr w:type="spellStart"/>
      <w:r>
        <w:t>sistem</w:t>
      </w:r>
      <w:proofErr w:type="spellEnd"/>
      <w:r>
        <w:t xml:space="preserve"> </w:t>
      </w:r>
      <w:proofErr w:type="spellStart"/>
      <w:r>
        <w:t>diukur</w:t>
      </w:r>
      <w:proofErr w:type="spellEnd"/>
      <w:r>
        <w:t xml:space="preserve"> </w:t>
      </w:r>
      <w:proofErr w:type="spellStart"/>
      <w:r>
        <w:t>melalui</w:t>
      </w:r>
      <w:proofErr w:type="spellEnd"/>
      <w:r>
        <w:t xml:space="preserve"> </w:t>
      </w:r>
      <w:proofErr w:type="spellStart"/>
      <w:r>
        <w:t>perbandingan</w:t>
      </w:r>
      <w:proofErr w:type="spellEnd"/>
      <w:r>
        <w:t xml:space="preserve"> </w:t>
      </w:r>
      <w:proofErr w:type="spellStart"/>
      <w:r>
        <w:t>tingkat</w:t>
      </w:r>
      <w:proofErr w:type="spellEnd"/>
      <w:r>
        <w:t xml:space="preserve"> </w:t>
      </w:r>
      <w:proofErr w:type="spellStart"/>
      <w:r>
        <w:t>kesesuaian</w:t>
      </w:r>
      <w:proofErr w:type="spellEnd"/>
      <w:r>
        <w:t xml:space="preserve"> </w:t>
      </w:r>
      <w:proofErr w:type="spellStart"/>
      <w:r>
        <w:t>kurikulum</w:t>
      </w:r>
      <w:proofErr w:type="spellEnd"/>
      <w:r>
        <w:t xml:space="preserve"> </w:t>
      </w:r>
      <w:proofErr w:type="spellStart"/>
      <w:r>
        <w:t>sebelum</w:t>
      </w:r>
      <w:proofErr w:type="spellEnd"/>
      <w:r>
        <w:t xml:space="preserve"> dan </w:t>
      </w:r>
      <w:proofErr w:type="spellStart"/>
      <w:r>
        <w:t>sesudah</w:t>
      </w:r>
      <w:proofErr w:type="spellEnd"/>
      <w:r>
        <w:t xml:space="preserve"> </w:t>
      </w:r>
      <w:proofErr w:type="spellStart"/>
      <w:r>
        <w:t>menggunakan</w:t>
      </w:r>
      <w:proofErr w:type="spellEnd"/>
      <w:r>
        <w:t xml:space="preserve"> </w:t>
      </w:r>
      <w:proofErr w:type="spellStart"/>
      <w:r w:rsidR="00D44948">
        <w:t>sistem</w:t>
      </w:r>
      <w:proofErr w:type="spellEnd"/>
      <w:r>
        <w:t xml:space="preserve"> (</w:t>
      </w:r>
      <w:proofErr w:type="spellStart"/>
      <w:r>
        <w:t>menggunakan</w:t>
      </w:r>
      <w:proofErr w:type="spellEnd"/>
      <w:r>
        <w:t xml:space="preserve"> </w:t>
      </w:r>
      <w:proofErr w:type="spellStart"/>
      <w:r>
        <w:t>indeks</w:t>
      </w:r>
      <w:proofErr w:type="spellEnd"/>
      <w:r>
        <w:t xml:space="preserve"> </w:t>
      </w:r>
      <w:proofErr w:type="spellStart"/>
      <w:r>
        <w:t>relevansi</w:t>
      </w:r>
      <w:proofErr w:type="spellEnd"/>
      <w:r>
        <w:t xml:space="preserve"> yang </w:t>
      </w:r>
      <w:proofErr w:type="spellStart"/>
      <w:r>
        <w:t>disusun</w:t>
      </w:r>
      <w:proofErr w:type="spellEnd"/>
      <w:r>
        <w:t xml:space="preserve"> </w:t>
      </w:r>
      <w:proofErr w:type="spellStart"/>
      <w:r>
        <w:t>bersama</w:t>
      </w:r>
      <w:proofErr w:type="spellEnd"/>
      <w:r>
        <w:t xml:space="preserve"> </w:t>
      </w:r>
      <w:r w:rsidRPr="00D44948">
        <w:rPr>
          <w:i/>
          <w:iCs/>
        </w:rPr>
        <w:t>expert panel</w:t>
      </w:r>
      <w:r>
        <w:t xml:space="preserve">), </w:t>
      </w:r>
      <w:proofErr w:type="spellStart"/>
      <w:r>
        <w:t>serta</w:t>
      </w:r>
      <w:proofErr w:type="spellEnd"/>
      <w:r>
        <w:t xml:space="preserve"> feedback </w:t>
      </w:r>
      <w:proofErr w:type="spellStart"/>
      <w:r>
        <w:t>kualitatif</w:t>
      </w:r>
      <w:proofErr w:type="spellEnd"/>
      <w:r>
        <w:t xml:space="preserve"> </w:t>
      </w:r>
      <w:proofErr w:type="spellStart"/>
      <w:r>
        <w:t>dari</w:t>
      </w:r>
      <w:proofErr w:type="spellEnd"/>
      <w:r>
        <w:t xml:space="preserve"> </w:t>
      </w:r>
      <w:proofErr w:type="spellStart"/>
      <w:r>
        <w:t>sekolah</w:t>
      </w:r>
      <w:proofErr w:type="spellEnd"/>
      <w:r>
        <w:t xml:space="preserve"> </w:t>
      </w:r>
      <w:proofErr w:type="spellStart"/>
      <w:r>
        <w:t>mengenai</w:t>
      </w:r>
      <w:proofErr w:type="spellEnd"/>
      <w:r>
        <w:t xml:space="preserve"> </w:t>
      </w:r>
      <w:proofErr w:type="spellStart"/>
      <w:r>
        <w:t>pengalaman</w:t>
      </w:r>
      <w:proofErr w:type="spellEnd"/>
      <w:r>
        <w:t xml:space="preserve"> </w:t>
      </w:r>
      <w:proofErr w:type="spellStart"/>
      <w:r>
        <w:t>implementasi</w:t>
      </w:r>
      <w:proofErr w:type="spellEnd"/>
      <w:r>
        <w:t>.</w:t>
      </w:r>
    </w:p>
    <w:p w14:paraId="6A758A07" w14:textId="77777777" w:rsidR="005B0102" w:rsidRDefault="00000000">
      <w:pPr>
        <w:pStyle w:val="Heading3"/>
      </w:pPr>
      <w:proofErr w:type="gramStart"/>
      <w:r>
        <w:t>3.2.9  Final</w:t>
      </w:r>
      <w:proofErr w:type="gramEnd"/>
      <w:r>
        <w:t xml:space="preserve"> Product Revision </w:t>
      </w:r>
      <w:r w:rsidRPr="00D8309B">
        <w:rPr>
          <w:i w:val="0"/>
          <w:iCs w:val="0"/>
        </w:rPr>
        <w:t>(</w:t>
      </w:r>
      <w:proofErr w:type="spellStart"/>
      <w:r w:rsidRPr="00D8309B">
        <w:rPr>
          <w:i w:val="0"/>
          <w:iCs w:val="0"/>
        </w:rPr>
        <w:t>Revisi</w:t>
      </w:r>
      <w:proofErr w:type="spellEnd"/>
      <w:r w:rsidRPr="00D8309B">
        <w:rPr>
          <w:i w:val="0"/>
          <w:iCs w:val="0"/>
        </w:rPr>
        <w:t xml:space="preserve"> </w:t>
      </w:r>
      <w:proofErr w:type="spellStart"/>
      <w:r w:rsidRPr="00D8309B">
        <w:rPr>
          <w:i w:val="0"/>
          <w:iCs w:val="0"/>
        </w:rPr>
        <w:t>Produk</w:t>
      </w:r>
      <w:proofErr w:type="spellEnd"/>
      <w:r w:rsidRPr="00D8309B">
        <w:rPr>
          <w:i w:val="0"/>
          <w:iCs w:val="0"/>
        </w:rPr>
        <w:t xml:space="preserve"> Final)</w:t>
      </w:r>
    </w:p>
    <w:p w14:paraId="3A3D2BFA" w14:textId="504A6635" w:rsidR="005B0102" w:rsidRPr="00E237FE" w:rsidRDefault="00000000">
      <w:pPr>
        <w:spacing w:after="120" w:line="360" w:lineRule="auto"/>
        <w:ind w:firstLine="720"/>
        <w:jc w:val="both"/>
        <w:rPr>
          <w:lang w:val="nb-NO"/>
        </w:rPr>
      </w:pPr>
      <w:r w:rsidRPr="00E237FE">
        <w:rPr>
          <w:lang w:val="nb-NO"/>
        </w:rPr>
        <w:t xml:space="preserve">Dilakukan evaluasi menyeluruh terhadap sistem baik dari aspek fungsional teknologi maupun dampak praktisnya. </w:t>
      </w:r>
      <w:r w:rsidR="00914DEB">
        <w:rPr>
          <w:lang w:val="nb-NO"/>
        </w:rPr>
        <w:t>Sistem</w:t>
      </w:r>
      <w:r w:rsidRPr="00E237FE">
        <w:rPr>
          <w:lang w:val="nb-NO"/>
        </w:rPr>
        <w:t xml:space="preserve"> difinalisasi menjadi produk akhir yang siap digunakan secara luas. Kegiatan meliputi penyempurnaan akhir pada antarmuka pengguna, peningkatan dokumentasi (user manual dan installation guide), serta penyusunan panduan yang menjelaskan bagaimana menggunakan rekomendasi </w:t>
      </w:r>
      <w:r w:rsidR="00C40FC7">
        <w:rPr>
          <w:lang w:val="nb-NO"/>
        </w:rPr>
        <w:t xml:space="preserve">dari sistem </w:t>
      </w:r>
      <w:r w:rsidRPr="00E237FE">
        <w:rPr>
          <w:lang w:val="nb-NO"/>
        </w:rPr>
        <w:t>dalam proses pengembangan kurikulum di sekolah. Produk final telah melalui uji kompatibilitas serta memenuhi standar kelayakan teknis dan isi menurut panel ahli.</w:t>
      </w:r>
    </w:p>
    <w:p w14:paraId="57CCD74E" w14:textId="77777777" w:rsidR="005B0102" w:rsidRDefault="00000000">
      <w:pPr>
        <w:pStyle w:val="Heading3"/>
      </w:pPr>
      <w:proofErr w:type="gramStart"/>
      <w:r>
        <w:t>3.2.10  Dissemination</w:t>
      </w:r>
      <w:proofErr w:type="gramEnd"/>
      <w:r>
        <w:t xml:space="preserve"> and Implementation </w:t>
      </w:r>
      <w:r w:rsidRPr="003F3006">
        <w:rPr>
          <w:i w:val="0"/>
          <w:iCs w:val="0"/>
        </w:rPr>
        <w:t>(</w:t>
      </w:r>
      <w:proofErr w:type="spellStart"/>
      <w:r w:rsidRPr="003F3006">
        <w:rPr>
          <w:i w:val="0"/>
          <w:iCs w:val="0"/>
        </w:rPr>
        <w:t>Diseminasi</w:t>
      </w:r>
      <w:proofErr w:type="spellEnd"/>
      <w:r w:rsidRPr="003F3006">
        <w:rPr>
          <w:i w:val="0"/>
          <w:iCs w:val="0"/>
        </w:rPr>
        <w:t xml:space="preserve"> dan </w:t>
      </w:r>
      <w:proofErr w:type="spellStart"/>
      <w:r w:rsidRPr="003F3006">
        <w:rPr>
          <w:i w:val="0"/>
          <w:iCs w:val="0"/>
        </w:rPr>
        <w:t>Implementasi</w:t>
      </w:r>
      <w:proofErr w:type="spellEnd"/>
      <w:r w:rsidRPr="003F3006">
        <w:rPr>
          <w:i w:val="0"/>
          <w:iCs w:val="0"/>
        </w:rPr>
        <w:t>)</w:t>
      </w:r>
    </w:p>
    <w:p w14:paraId="686CC218" w14:textId="77636667" w:rsidR="005B0102" w:rsidRDefault="00000000">
      <w:pPr>
        <w:spacing w:after="120" w:line="360" w:lineRule="auto"/>
        <w:ind w:firstLine="720"/>
        <w:jc w:val="both"/>
      </w:pPr>
      <w:r>
        <w:t xml:space="preserve">Langkah </w:t>
      </w:r>
      <w:proofErr w:type="spellStart"/>
      <w:r>
        <w:t>terakhir</w:t>
      </w:r>
      <w:proofErr w:type="spellEnd"/>
      <w:r>
        <w:t xml:space="preserve"> </w:t>
      </w:r>
      <w:proofErr w:type="spellStart"/>
      <w:r>
        <w:t>adalah</w:t>
      </w:r>
      <w:proofErr w:type="spellEnd"/>
      <w:r>
        <w:t xml:space="preserve"> </w:t>
      </w:r>
      <w:proofErr w:type="spellStart"/>
      <w:r>
        <w:t>penyebarluasan</w:t>
      </w:r>
      <w:proofErr w:type="spellEnd"/>
      <w:r>
        <w:t xml:space="preserve"> </w:t>
      </w:r>
      <w:proofErr w:type="spellStart"/>
      <w:r w:rsidR="005B28BB">
        <w:t>sistem</w:t>
      </w:r>
      <w:proofErr w:type="spellEnd"/>
      <w:r>
        <w:t xml:space="preserve"> dan </w:t>
      </w:r>
      <w:proofErr w:type="spellStart"/>
      <w:r>
        <w:t>mendorong</w:t>
      </w:r>
      <w:proofErr w:type="spellEnd"/>
      <w:r>
        <w:t xml:space="preserve"> </w:t>
      </w:r>
      <w:proofErr w:type="spellStart"/>
      <w:r>
        <w:t>implementasinya</w:t>
      </w:r>
      <w:proofErr w:type="spellEnd"/>
      <w:r>
        <w:t xml:space="preserve">. </w:t>
      </w:r>
      <w:proofErr w:type="spellStart"/>
      <w:r>
        <w:t>Kegiatan</w:t>
      </w:r>
      <w:proofErr w:type="spellEnd"/>
      <w:r>
        <w:t xml:space="preserve"> </w:t>
      </w:r>
      <w:proofErr w:type="spellStart"/>
      <w:r>
        <w:t>diseminasi</w:t>
      </w:r>
      <w:proofErr w:type="spellEnd"/>
      <w:r>
        <w:t xml:space="preserve"> </w:t>
      </w:r>
      <w:proofErr w:type="spellStart"/>
      <w:r>
        <w:t>mencakup</w:t>
      </w:r>
      <w:proofErr w:type="spellEnd"/>
      <w:r>
        <w:t xml:space="preserve"> </w:t>
      </w:r>
      <w:proofErr w:type="spellStart"/>
      <w:r>
        <w:t>publikasi</w:t>
      </w:r>
      <w:proofErr w:type="spellEnd"/>
      <w:r>
        <w:t xml:space="preserve"> </w:t>
      </w:r>
      <w:proofErr w:type="spellStart"/>
      <w:r>
        <w:t>ilmiah</w:t>
      </w:r>
      <w:proofErr w:type="spellEnd"/>
      <w:r>
        <w:t xml:space="preserve"> di </w:t>
      </w:r>
      <w:proofErr w:type="spellStart"/>
      <w:r>
        <w:t>jurnal</w:t>
      </w:r>
      <w:proofErr w:type="spellEnd"/>
      <w:r>
        <w:t xml:space="preserve"> dan seminar </w:t>
      </w:r>
      <w:proofErr w:type="spellStart"/>
      <w:r>
        <w:t>nasional</w:t>
      </w:r>
      <w:proofErr w:type="spellEnd"/>
      <w:r>
        <w:t xml:space="preserve"> </w:t>
      </w:r>
      <w:proofErr w:type="spellStart"/>
      <w:r>
        <w:t>maupun</w:t>
      </w:r>
      <w:proofErr w:type="spellEnd"/>
      <w:r>
        <w:t xml:space="preserve"> </w:t>
      </w:r>
      <w:proofErr w:type="spellStart"/>
      <w:r>
        <w:t>internasional</w:t>
      </w:r>
      <w:proofErr w:type="spellEnd"/>
      <w:r>
        <w:t xml:space="preserve">; </w:t>
      </w:r>
      <w:proofErr w:type="spellStart"/>
      <w:r>
        <w:t>penyelenggaraan</w:t>
      </w:r>
      <w:proofErr w:type="spellEnd"/>
      <w:r>
        <w:t xml:space="preserve"> </w:t>
      </w:r>
      <w:proofErr w:type="spellStart"/>
      <w:r>
        <w:t>pelatihan</w:t>
      </w:r>
      <w:proofErr w:type="spellEnd"/>
      <w:r>
        <w:t xml:space="preserve"> </w:t>
      </w:r>
      <w:proofErr w:type="spellStart"/>
      <w:r>
        <w:t>bagi</w:t>
      </w:r>
      <w:proofErr w:type="spellEnd"/>
      <w:r>
        <w:t xml:space="preserve"> </w:t>
      </w:r>
      <w:proofErr w:type="spellStart"/>
      <w:r>
        <w:t>kepala</w:t>
      </w:r>
      <w:proofErr w:type="spellEnd"/>
      <w:r>
        <w:t xml:space="preserve"> </w:t>
      </w:r>
      <w:proofErr w:type="spellStart"/>
      <w:r>
        <w:t>sekolah</w:t>
      </w:r>
      <w:proofErr w:type="spellEnd"/>
      <w:r>
        <w:t xml:space="preserve"> dan </w:t>
      </w:r>
      <w:proofErr w:type="spellStart"/>
      <w:r>
        <w:t>pemangku</w:t>
      </w:r>
      <w:proofErr w:type="spellEnd"/>
      <w:r>
        <w:t xml:space="preserve"> </w:t>
      </w:r>
      <w:proofErr w:type="spellStart"/>
      <w:r>
        <w:t>kebijakan</w:t>
      </w:r>
      <w:proofErr w:type="spellEnd"/>
      <w:r>
        <w:t xml:space="preserve"> </w:t>
      </w:r>
      <w:proofErr w:type="spellStart"/>
      <w:r>
        <w:t>pendidikan</w:t>
      </w:r>
      <w:proofErr w:type="spellEnd"/>
      <w:r>
        <w:t xml:space="preserve">; </w:t>
      </w:r>
      <w:proofErr w:type="spellStart"/>
      <w:r>
        <w:t>koordinasi</w:t>
      </w:r>
      <w:proofErr w:type="spellEnd"/>
      <w:r>
        <w:t xml:space="preserve"> </w:t>
      </w:r>
      <w:proofErr w:type="spellStart"/>
      <w:r>
        <w:t>dengan</w:t>
      </w:r>
      <w:proofErr w:type="spellEnd"/>
      <w:r>
        <w:t xml:space="preserve"> </w:t>
      </w:r>
      <w:proofErr w:type="spellStart"/>
      <w:r>
        <w:t>pemerintah</w:t>
      </w:r>
      <w:proofErr w:type="spellEnd"/>
      <w:r>
        <w:t xml:space="preserve"> (BSKAP dan </w:t>
      </w:r>
      <w:proofErr w:type="spellStart"/>
      <w:r>
        <w:t>Direktorat</w:t>
      </w:r>
      <w:proofErr w:type="spellEnd"/>
      <w:r>
        <w:t xml:space="preserve"> SMK) </w:t>
      </w:r>
      <w:proofErr w:type="spellStart"/>
      <w:r>
        <w:t>untuk</w:t>
      </w:r>
      <w:proofErr w:type="spellEnd"/>
      <w:r>
        <w:t xml:space="preserve"> </w:t>
      </w:r>
      <w:proofErr w:type="spellStart"/>
      <w:r>
        <w:t>menjajaki</w:t>
      </w:r>
      <w:proofErr w:type="spellEnd"/>
      <w:r>
        <w:t xml:space="preserve"> </w:t>
      </w:r>
      <w:proofErr w:type="spellStart"/>
      <w:r>
        <w:t>integrasi</w:t>
      </w:r>
      <w:proofErr w:type="spellEnd"/>
      <w:r>
        <w:t xml:space="preserve"> </w:t>
      </w:r>
      <w:proofErr w:type="spellStart"/>
      <w:r w:rsidR="005B28BB">
        <w:t>sistem</w:t>
      </w:r>
      <w:proofErr w:type="spellEnd"/>
      <w:r>
        <w:t xml:space="preserve"> </w:t>
      </w:r>
      <w:proofErr w:type="spellStart"/>
      <w:r>
        <w:t>dalam</w:t>
      </w:r>
      <w:proofErr w:type="spellEnd"/>
      <w:r>
        <w:t xml:space="preserve"> program </w:t>
      </w:r>
      <w:proofErr w:type="spellStart"/>
      <w:r>
        <w:t>nasional</w:t>
      </w:r>
      <w:proofErr w:type="spellEnd"/>
      <w:r>
        <w:t xml:space="preserve">; </w:t>
      </w:r>
      <w:proofErr w:type="spellStart"/>
      <w:r>
        <w:t>serta</w:t>
      </w:r>
      <w:proofErr w:type="spellEnd"/>
      <w:r>
        <w:t xml:space="preserve"> </w:t>
      </w:r>
      <w:proofErr w:type="spellStart"/>
      <w:r>
        <w:t>penyusunan</w:t>
      </w:r>
      <w:proofErr w:type="spellEnd"/>
      <w:r>
        <w:t xml:space="preserve"> </w:t>
      </w:r>
      <w:r w:rsidRPr="005B28BB">
        <w:rPr>
          <w:i/>
          <w:iCs/>
        </w:rPr>
        <w:t>policy brief</w:t>
      </w:r>
      <w:r>
        <w:t xml:space="preserve"> yang </w:t>
      </w:r>
      <w:proofErr w:type="spellStart"/>
      <w:r>
        <w:t>berisi</w:t>
      </w:r>
      <w:proofErr w:type="spellEnd"/>
      <w:r>
        <w:t xml:space="preserve"> </w:t>
      </w:r>
      <w:proofErr w:type="spellStart"/>
      <w:r>
        <w:t>rekomendasi</w:t>
      </w:r>
      <w:proofErr w:type="spellEnd"/>
      <w:r>
        <w:t xml:space="preserve"> </w:t>
      </w:r>
      <w:proofErr w:type="spellStart"/>
      <w:r>
        <w:t>kebijakan</w:t>
      </w:r>
      <w:proofErr w:type="spellEnd"/>
      <w:r>
        <w:t xml:space="preserve">. Target </w:t>
      </w:r>
      <w:proofErr w:type="spellStart"/>
      <w:r>
        <w:t>dari</w:t>
      </w:r>
      <w:proofErr w:type="spellEnd"/>
      <w:r>
        <w:t xml:space="preserve"> </w:t>
      </w:r>
      <w:proofErr w:type="spellStart"/>
      <w:r>
        <w:t>tahap</w:t>
      </w:r>
      <w:proofErr w:type="spellEnd"/>
      <w:r>
        <w:t xml:space="preserve"> </w:t>
      </w:r>
      <w:proofErr w:type="spellStart"/>
      <w:r>
        <w:t>ini</w:t>
      </w:r>
      <w:proofErr w:type="spellEnd"/>
      <w:r>
        <w:t xml:space="preserve"> </w:t>
      </w:r>
      <w:proofErr w:type="spellStart"/>
      <w:r>
        <w:t>adalah</w:t>
      </w:r>
      <w:proofErr w:type="spellEnd"/>
      <w:r>
        <w:t xml:space="preserve"> </w:t>
      </w:r>
      <w:proofErr w:type="spellStart"/>
      <w:r w:rsidR="007C4215">
        <w:t>sistem</w:t>
      </w:r>
      <w:proofErr w:type="spellEnd"/>
      <w:r>
        <w:t xml:space="preserve"> </w:t>
      </w:r>
      <w:proofErr w:type="spellStart"/>
      <w:r>
        <w:t>diadopsi</w:t>
      </w:r>
      <w:proofErr w:type="spellEnd"/>
      <w:r>
        <w:t xml:space="preserve"> oleh </w:t>
      </w:r>
      <w:proofErr w:type="spellStart"/>
      <w:r>
        <w:t>sejumlah</w:t>
      </w:r>
      <w:proofErr w:type="spellEnd"/>
      <w:r>
        <w:t xml:space="preserve"> SMK </w:t>
      </w:r>
      <w:proofErr w:type="spellStart"/>
      <w:r>
        <w:t>sehingga</w:t>
      </w:r>
      <w:proofErr w:type="spellEnd"/>
      <w:r>
        <w:t xml:space="preserve"> </w:t>
      </w:r>
      <w:proofErr w:type="spellStart"/>
      <w:r>
        <w:t>dampak</w:t>
      </w:r>
      <w:proofErr w:type="spellEnd"/>
      <w:r>
        <w:t xml:space="preserve"> </w:t>
      </w:r>
      <w:proofErr w:type="spellStart"/>
      <w:r>
        <w:t>implementatifnya</w:t>
      </w:r>
      <w:proofErr w:type="spellEnd"/>
      <w:r>
        <w:t xml:space="preserve"> </w:t>
      </w:r>
      <w:proofErr w:type="spellStart"/>
      <w:r>
        <w:t>dapat</w:t>
      </w:r>
      <w:proofErr w:type="spellEnd"/>
      <w:r>
        <w:t xml:space="preserve"> </w:t>
      </w:r>
      <w:proofErr w:type="spellStart"/>
      <w:r>
        <w:t>dirasakan</w:t>
      </w:r>
      <w:proofErr w:type="spellEnd"/>
      <w:r>
        <w:t>.</w:t>
      </w:r>
    </w:p>
    <w:p w14:paraId="2F5F0F1A" w14:textId="77777777" w:rsidR="005B0102" w:rsidRPr="00E237FE" w:rsidRDefault="00000000">
      <w:pPr>
        <w:pStyle w:val="Heading2"/>
        <w:rPr>
          <w:lang w:val="nb-NO"/>
        </w:rPr>
      </w:pPr>
      <w:r w:rsidRPr="00E237FE">
        <w:rPr>
          <w:lang w:val="nb-NO"/>
        </w:rPr>
        <w:t>3.3  Deskripsi Produk yang Dikembangkan</w:t>
      </w:r>
    </w:p>
    <w:p w14:paraId="6F72CE0F" w14:textId="77777777" w:rsidR="007350FE" w:rsidRDefault="00000000" w:rsidP="007350FE">
      <w:pPr>
        <w:spacing w:after="120" w:line="360" w:lineRule="auto"/>
        <w:ind w:firstLine="720"/>
        <w:jc w:val="both"/>
        <w:rPr>
          <w:lang w:val="nb-NO"/>
        </w:rPr>
      </w:pPr>
      <w:r w:rsidRPr="00E237FE">
        <w:rPr>
          <w:lang w:val="nb-NO"/>
        </w:rPr>
        <w:t xml:space="preserve">Produk yang dikembangkan dalam penelitian ini berupa sistem rekomendasi kurikulum berbasis kecerdasan </w:t>
      </w:r>
      <w:r w:rsidR="007350FE">
        <w:rPr>
          <w:lang w:val="nb-NO"/>
        </w:rPr>
        <w:t>artifisial</w:t>
      </w:r>
      <w:r w:rsidRPr="00E237FE">
        <w:rPr>
          <w:lang w:val="nb-NO"/>
        </w:rPr>
        <w:t xml:space="preserve"> yang terdiri dari dua komponen utama. Komponen pertama adalah </w:t>
      </w:r>
      <w:r w:rsidRPr="007350FE">
        <w:rPr>
          <w:i/>
          <w:iCs/>
          <w:lang w:val="nb-NO"/>
        </w:rPr>
        <w:t>pipeline</w:t>
      </w:r>
      <w:r w:rsidRPr="00E237FE">
        <w:rPr>
          <w:lang w:val="nb-NO"/>
        </w:rPr>
        <w:t xml:space="preserve"> analisis dua-fase. Fase 1 (otomatis) mencakup 18 langkah komputasional</w:t>
      </w:r>
      <w:r w:rsidR="007350FE">
        <w:rPr>
          <w:lang w:val="nb-NO"/>
        </w:rPr>
        <w:t>, yaitu:</w:t>
      </w:r>
    </w:p>
    <w:p w14:paraId="1794B2EE" w14:textId="76BB060D" w:rsidR="007350FE" w:rsidRPr="007350FE" w:rsidRDefault="00522118" w:rsidP="007350FE">
      <w:pPr>
        <w:pStyle w:val="ListParagraph"/>
        <w:numPr>
          <w:ilvl w:val="0"/>
          <w:numId w:val="4"/>
        </w:numPr>
        <w:spacing w:after="120" w:line="360" w:lineRule="auto"/>
        <w:jc w:val="both"/>
      </w:pPr>
      <w:r>
        <w:lastRenderedPageBreak/>
        <w:t>P</w:t>
      </w:r>
      <w:r w:rsidRPr="007350FE">
        <w:t xml:space="preserve">reprocessing data </w:t>
      </w:r>
      <w:proofErr w:type="spellStart"/>
      <w:r w:rsidRPr="007350FE">
        <w:t>lowongan</w:t>
      </w:r>
      <w:proofErr w:type="spellEnd"/>
      <w:r w:rsidRPr="007350FE">
        <w:t xml:space="preserve"> </w:t>
      </w:r>
      <w:proofErr w:type="spellStart"/>
      <w:r w:rsidRPr="007350FE">
        <w:t>kerja</w:t>
      </w:r>
      <w:proofErr w:type="spellEnd"/>
      <w:r w:rsidRPr="007350FE">
        <w:t xml:space="preserve"> </w:t>
      </w:r>
      <w:proofErr w:type="spellStart"/>
      <w:r w:rsidRPr="007350FE">
        <w:t>menjadi</w:t>
      </w:r>
      <w:proofErr w:type="spellEnd"/>
      <w:r w:rsidRPr="007350FE">
        <w:t xml:space="preserve"> unit </w:t>
      </w:r>
      <w:proofErr w:type="spellStart"/>
      <w:r w:rsidRPr="007350FE">
        <w:t>kalimat</w:t>
      </w:r>
      <w:proofErr w:type="spellEnd"/>
      <w:r w:rsidRPr="007350FE">
        <w:t xml:space="preserve">; </w:t>
      </w:r>
    </w:p>
    <w:p w14:paraId="462CCC28" w14:textId="6B7CF08A" w:rsidR="007350FE" w:rsidRPr="00A12DEB" w:rsidRDefault="00522118" w:rsidP="007350FE">
      <w:pPr>
        <w:pStyle w:val="ListParagraph"/>
        <w:numPr>
          <w:ilvl w:val="0"/>
          <w:numId w:val="4"/>
        </w:numPr>
        <w:spacing w:after="120" w:line="360" w:lineRule="auto"/>
        <w:jc w:val="both"/>
      </w:pPr>
      <w:proofErr w:type="spellStart"/>
      <w:r>
        <w:t>E</w:t>
      </w:r>
      <w:r w:rsidRPr="007350FE">
        <w:t>kstraksi</w:t>
      </w:r>
      <w:proofErr w:type="spellEnd"/>
      <w:r w:rsidRPr="007350FE">
        <w:t xml:space="preserve"> </w:t>
      </w:r>
      <w:r w:rsidRPr="00522118">
        <w:rPr>
          <w:i/>
          <w:iCs/>
        </w:rPr>
        <w:t>hybrid</w:t>
      </w:r>
      <w:r w:rsidRPr="007350FE">
        <w:t xml:space="preserve"> Direction A (</w:t>
      </w:r>
      <w:proofErr w:type="spellStart"/>
      <w:r w:rsidRPr="007350FE">
        <w:t>JobBERT</w:t>
      </w:r>
      <w:proofErr w:type="spellEnd"/>
      <w:r w:rsidRPr="007350FE">
        <w:t xml:space="preserve"> NER per </w:t>
      </w:r>
      <w:proofErr w:type="spellStart"/>
      <w:r w:rsidRPr="007350FE">
        <w:t>kalimat</w:t>
      </w:r>
      <w:proofErr w:type="spellEnd"/>
      <w:r w:rsidRPr="007350FE">
        <w:t xml:space="preserve"> </w:t>
      </w:r>
      <w:proofErr w:type="spellStart"/>
      <w:r w:rsidRPr="007350FE">
        <w:t>untuk</w:t>
      </w:r>
      <w:proofErr w:type="spellEnd"/>
      <w:r w:rsidRPr="007350FE">
        <w:t xml:space="preserve"> </w:t>
      </w:r>
      <w:r w:rsidRPr="00522118">
        <w:rPr>
          <w:i/>
          <w:iCs/>
        </w:rPr>
        <w:t>skills</w:t>
      </w:r>
      <w:r w:rsidRPr="007350FE">
        <w:t xml:space="preserve">, LLM </w:t>
      </w:r>
      <w:r w:rsidRPr="00522118">
        <w:rPr>
          <w:i/>
          <w:iCs/>
        </w:rPr>
        <w:t>full-text</w:t>
      </w:r>
      <w:r w:rsidRPr="007350FE">
        <w:t xml:space="preserve"> </w:t>
      </w:r>
      <w:proofErr w:type="spellStart"/>
      <w:r w:rsidRPr="007350FE">
        <w:t>untuk</w:t>
      </w:r>
      <w:proofErr w:type="spellEnd"/>
      <w:r w:rsidRPr="007350FE">
        <w:t xml:space="preserve"> </w:t>
      </w:r>
      <w:r w:rsidRPr="00522118">
        <w:rPr>
          <w:i/>
          <w:iCs/>
        </w:rPr>
        <w:t>knowledge</w:t>
      </w:r>
      <w:r w:rsidRPr="007350FE">
        <w:t xml:space="preserve"> </w:t>
      </w:r>
      <w:proofErr w:type="spellStart"/>
      <w:r w:rsidRPr="007350FE">
        <w:t>dengan</w:t>
      </w:r>
      <w:proofErr w:type="spellEnd"/>
      <w:r w:rsidRPr="007350FE">
        <w:t xml:space="preserve"> anti-</w:t>
      </w:r>
      <w:proofErr w:type="spellStart"/>
      <w:r w:rsidRPr="007350FE">
        <w:t>halusinasi</w:t>
      </w:r>
      <w:proofErr w:type="spellEnd"/>
      <w:r w:rsidRPr="007350FE">
        <w:t xml:space="preserve">); </w:t>
      </w:r>
    </w:p>
    <w:p w14:paraId="1CDA118A" w14:textId="24000E34" w:rsidR="007350FE" w:rsidRPr="00A12DEB" w:rsidRDefault="00522118" w:rsidP="007350FE">
      <w:pPr>
        <w:pStyle w:val="ListParagraph"/>
        <w:numPr>
          <w:ilvl w:val="0"/>
          <w:numId w:val="4"/>
        </w:numPr>
        <w:spacing w:after="120" w:line="360" w:lineRule="auto"/>
        <w:jc w:val="both"/>
      </w:pPr>
      <w:proofErr w:type="spellStart"/>
      <w:r>
        <w:t>V</w:t>
      </w:r>
      <w:r w:rsidRPr="00A12DEB">
        <w:t>erifikasi</w:t>
      </w:r>
      <w:proofErr w:type="spellEnd"/>
      <w:r w:rsidRPr="00A12DEB">
        <w:t xml:space="preserve"> </w:t>
      </w:r>
      <w:proofErr w:type="spellStart"/>
      <w:r w:rsidRPr="00A12DEB">
        <w:t>keterampilan</w:t>
      </w:r>
      <w:proofErr w:type="spellEnd"/>
      <w:r w:rsidRPr="00A12DEB">
        <w:t xml:space="preserve"> </w:t>
      </w:r>
      <w:proofErr w:type="spellStart"/>
      <w:r w:rsidRPr="00A12DEB">
        <w:t>dengan</w:t>
      </w:r>
      <w:proofErr w:type="spellEnd"/>
      <w:r w:rsidRPr="00A12DEB">
        <w:t xml:space="preserve"> </w:t>
      </w:r>
      <w:r w:rsidRPr="00522118">
        <w:rPr>
          <w:i/>
          <w:iCs/>
        </w:rPr>
        <w:t>confidence scoring</w:t>
      </w:r>
      <w:r w:rsidRPr="00A12DEB">
        <w:t xml:space="preserve">; </w:t>
      </w:r>
    </w:p>
    <w:p w14:paraId="4206CA78" w14:textId="40B51CE0" w:rsidR="007350FE" w:rsidRPr="00A12DEB" w:rsidRDefault="00522118" w:rsidP="007350FE">
      <w:pPr>
        <w:pStyle w:val="ListParagraph"/>
        <w:numPr>
          <w:ilvl w:val="0"/>
          <w:numId w:val="4"/>
        </w:numPr>
        <w:spacing w:after="120" w:line="360" w:lineRule="auto"/>
        <w:jc w:val="both"/>
      </w:pPr>
      <w:proofErr w:type="spellStart"/>
      <w:r>
        <w:t>P</w:t>
      </w:r>
      <w:r w:rsidRPr="00A12DEB">
        <w:t>emetaan</w:t>
      </w:r>
      <w:proofErr w:type="spellEnd"/>
      <w:r w:rsidRPr="00A12DEB">
        <w:t xml:space="preserve"> domain masa </w:t>
      </w:r>
      <w:proofErr w:type="spellStart"/>
      <w:r w:rsidRPr="00A12DEB">
        <w:t>depan</w:t>
      </w:r>
      <w:proofErr w:type="spellEnd"/>
      <w:r w:rsidRPr="00A12DEB">
        <w:t xml:space="preserve"> via SBERT </w:t>
      </w:r>
      <w:r w:rsidRPr="00522118">
        <w:rPr>
          <w:i/>
          <w:iCs/>
        </w:rPr>
        <w:t>cosine similarity</w:t>
      </w:r>
      <w:r w:rsidRPr="00A12DEB">
        <w:t xml:space="preserve"> </w:t>
      </w:r>
      <w:proofErr w:type="spellStart"/>
      <w:r w:rsidRPr="00A12DEB">
        <w:t>ke</w:t>
      </w:r>
      <w:proofErr w:type="spellEnd"/>
      <w:r w:rsidRPr="00A12DEB">
        <w:t xml:space="preserve"> </w:t>
      </w:r>
      <w:proofErr w:type="spellStart"/>
      <w:r w:rsidRPr="00A12DEB">
        <w:t>taksonomi</w:t>
      </w:r>
      <w:proofErr w:type="spellEnd"/>
      <w:r w:rsidRPr="00A12DEB">
        <w:t xml:space="preserve"> WEF/O*NET/McKinsey; </w:t>
      </w:r>
    </w:p>
    <w:p w14:paraId="1A68235C" w14:textId="46AA4B0A" w:rsidR="007350FE" w:rsidRDefault="00522118" w:rsidP="007350FE">
      <w:pPr>
        <w:pStyle w:val="ListParagraph"/>
        <w:numPr>
          <w:ilvl w:val="0"/>
          <w:numId w:val="4"/>
        </w:numPr>
        <w:spacing w:after="120" w:line="360" w:lineRule="auto"/>
        <w:jc w:val="both"/>
        <w:rPr>
          <w:lang w:val="nb-NO"/>
        </w:rPr>
      </w:pPr>
      <w:r>
        <w:rPr>
          <w:lang w:val="nb-NO"/>
        </w:rPr>
        <w:t>A</w:t>
      </w:r>
      <w:r w:rsidRPr="007350FE">
        <w:rPr>
          <w:lang w:val="nb-NO"/>
        </w:rPr>
        <w:t xml:space="preserve">nalisis tren temporal dengan koreksi FDR Benjamini-Hochberg dan uji autokorelasi Durbin-Watson; </w:t>
      </w:r>
    </w:p>
    <w:p w14:paraId="1EA83B05" w14:textId="0ECD1EFC" w:rsidR="007350FE" w:rsidRDefault="007350FE" w:rsidP="007350FE">
      <w:pPr>
        <w:pStyle w:val="ListParagraph"/>
        <w:numPr>
          <w:ilvl w:val="0"/>
          <w:numId w:val="4"/>
        </w:numPr>
        <w:spacing w:after="120" w:line="360" w:lineRule="auto"/>
        <w:jc w:val="both"/>
        <w:rPr>
          <w:lang w:val="nb-NO"/>
        </w:rPr>
      </w:pPr>
      <w:r>
        <w:rPr>
          <w:lang w:val="nb-NO"/>
        </w:rPr>
        <w:t>Penyusunan</w:t>
      </w:r>
      <w:r w:rsidRPr="007350FE">
        <w:rPr>
          <w:lang w:val="nb-NO"/>
        </w:rPr>
        <w:t xml:space="preserve"> kompetensi berbasis </w:t>
      </w:r>
      <w:r w:rsidRPr="00522118">
        <w:rPr>
          <w:i/>
          <w:iCs/>
          <w:lang w:val="nb-NO"/>
        </w:rPr>
        <w:t>domain-based batching</w:t>
      </w:r>
      <w:r w:rsidRPr="007350FE">
        <w:rPr>
          <w:lang w:val="nb-NO"/>
        </w:rPr>
        <w:t xml:space="preserve"> dengan struktur Bloom taxonomy; </w:t>
      </w:r>
    </w:p>
    <w:p w14:paraId="6A567FD1" w14:textId="3C6B16F0" w:rsidR="007350FE" w:rsidRDefault="00522118" w:rsidP="007350FE">
      <w:pPr>
        <w:pStyle w:val="ListParagraph"/>
        <w:numPr>
          <w:ilvl w:val="0"/>
          <w:numId w:val="4"/>
        </w:numPr>
        <w:spacing w:after="120" w:line="360" w:lineRule="auto"/>
        <w:jc w:val="both"/>
        <w:rPr>
          <w:lang w:val="nb-NO"/>
        </w:rPr>
      </w:pPr>
      <w:r>
        <w:rPr>
          <w:lang w:val="nb-NO"/>
        </w:rPr>
        <w:t>P</w:t>
      </w:r>
      <w:r w:rsidRPr="007350FE">
        <w:rPr>
          <w:lang w:val="nb-NO"/>
        </w:rPr>
        <w:t xml:space="preserve">enghitungan prioritas rekomendasi; </w:t>
      </w:r>
    </w:p>
    <w:p w14:paraId="61AB3954" w14:textId="22FCDE68" w:rsidR="007350FE" w:rsidRPr="00A12DEB" w:rsidRDefault="00522118" w:rsidP="007350FE">
      <w:pPr>
        <w:pStyle w:val="ListParagraph"/>
        <w:numPr>
          <w:ilvl w:val="0"/>
          <w:numId w:val="4"/>
        </w:numPr>
        <w:spacing w:after="120" w:line="360" w:lineRule="auto"/>
        <w:jc w:val="both"/>
      </w:pPr>
      <w:r w:rsidRPr="00522118">
        <w:rPr>
          <w:i/>
          <w:iCs/>
        </w:rPr>
        <w:t>Export</w:t>
      </w:r>
      <w:r w:rsidRPr="007350FE">
        <w:t xml:space="preserve"> data </w:t>
      </w:r>
      <w:proofErr w:type="spellStart"/>
      <w:r w:rsidRPr="007350FE">
        <w:t>untuk</w:t>
      </w:r>
      <w:proofErr w:type="spellEnd"/>
      <w:r w:rsidRPr="007350FE">
        <w:t xml:space="preserve"> </w:t>
      </w:r>
      <w:r w:rsidRPr="00522118">
        <w:rPr>
          <w:i/>
          <w:iCs/>
        </w:rPr>
        <w:t>gold labeling</w:t>
      </w:r>
      <w:r w:rsidRPr="007350FE">
        <w:t xml:space="preserve"> dan </w:t>
      </w:r>
      <w:r w:rsidRPr="00522118">
        <w:rPr>
          <w:i/>
          <w:iCs/>
        </w:rPr>
        <w:t>expert review</w:t>
      </w:r>
      <w:r w:rsidRPr="007350FE">
        <w:t xml:space="preserve">. </w:t>
      </w:r>
    </w:p>
    <w:p w14:paraId="3D146FC4" w14:textId="380C8646" w:rsidR="007350FE" w:rsidRDefault="00000000" w:rsidP="007350FE">
      <w:pPr>
        <w:spacing w:after="120" w:line="360" w:lineRule="auto"/>
        <w:jc w:val="both"/>
        <w:rPr>
          <w:lang w:val="nb-NO"/>
        </w:rPr>
      </w:pPr>
      <w:r w:rsidRPr="007350FE">
        <w:rPr>
          <w:lang w:val="nb-NO"/>
        </w:rPr>
        <w:t xml:space="preserve">Fase 2 (post-review) mencakup </w:t>
      </w:r>
      <w:r w:rsidR="007350FE">
        <w:rPr>
          <w:lang w:val="nb-NO"/>
        </w:rPr>
        <w:t>4</w:t>
      </w:r>
      <w:r w:rsidRPr="007350FE">
        <w:rPr>
          <w:lang w:val="nb-NO"/>
        </w:rPr>
        <w:t xml:space="preserve"> langkah lanjutan</w:t>
      </w:r>
      <w:r w:rsidR="007350FE">
        <w:rPr>
          <w:lang w:val="nb-NO"/>
        </w:rPr>
        <w:t>, yaitu:</w:t>
      </w:r>
    </w:p>
    <w:p w14:paraId="34E35775" w14:textId="7712CA0D" w:rsidR="007350FE" w:rsidRDefault="00522118" w:rsidP="007350FE">
      <w:pPr>
        <w:pStyle w:val="ListParagraph"/>
        <w:numPr>
          <w:ilvl w:val="0"/>
          <w:numId w:val="5"/>
        </w:numPr>
        <w:spacing w:after="120" w:line="360" w:lineRule="auto"/>
        <w:jc w:val="both"/>
      </w:pPr>
      <w:r w:rsidRPr="00522118">
        <w:rPr>
          <w:i/>
          <w:iCs/>
        </w:rPr>
        <w:t>Import feedback expert</w:t>
      </w:r>
      <w:r w:rsidRPr="007350FE">
        <w:t xml:space="preserve"> </w:t>
      </w:r>
      <w:proofErr w:type="spellStart"/>
      <w:r w:rsidRPr="007350FE">
        <w:t>melalui</w:t>
      </w:r>
      <w:proofErr w:type="spellEnd"/>
      <w:r w:rsidRPr="007350FE">
        <w:t xml:space="preserve"> </w:t>
      </w:r>
      <w:r w:rsidRPr="00522118">
        <w:rPr>
          <w:i/>
          <w:iCs/>
        </w:rPr>
        <w:t>majority vote</w:t>
      </w:r>
      <w:r w:rsidRPr="007350FE">
        <w:t xml:space="preserve">; </w:t>
      </w:r>
    </w:p>
    <w:p w14:paraId="3A1A1C4D" w14:textId="3A671A1B" w:rsidR="007350FE" w:rsidRDefault="00522118" w:rsidP="007350FE">
      <w:pPr>
        <w:pStyle w:val="ListParagraph"/>
        <w:numPr>
          <w:ilvl w:val="0"/>
          <w:numId w:val="5"/>
        </w:numPr>
        <w:spacing w:after="120" w:line="360" w:lineRule="auto"/>
        <w:jc w:val="both"/>
      </w:pPr>
      <w:proofErr w:type="spellStart"/>
      <w:r>
        <w:t>K</w:t>
      </w:r>
      <w:r w:rsidRPr="007350FE">
        <w:t>alibrasi</w:t>
      </w:r>
      <w:proofErr w:type="spellEnd"/>
      <w:r w:rsidRPr="007350FE">
        <w:t xml:space="preserve"> </w:t>
      </w:r>
      <w:r w:rsidRPr="00522118">
        <w:rPr>
          <w:i/>
          <w:iCs/>
        </w:rPr>
        <w:t>threshold</w:t>
      </w:r>
      <w:r w:rsidRPr="007350FE">
        <w:t xml:space="preserve"> </w:t>
      </w:r>
      <w:proofErr w:type="spellStart"/>
      <w:r w:rsidRPr="007350FE">
        <w:t>melalui</w:t>
      </w:r>
      <w:proofErr w:type="spellEnd"/>
      <w:r w:rsidRPr="007350FE">
        <w:t xml:space="preserve"> 5-fold cross-validation (AUC-ROC, Brier Score); r</w:t>
      </w:r>
    </w:p>
    <w:p w14:paraId="5C44A075" w14:textId="4DE2D5B7" w:rsidR="007350FE" w:rsidRDefault="00522118" w:rsidP="007350FE">
      <w:pPr>
        <w:pStyle w:val="ListParagraph"/>
        <w:numPr>
          <w:ilvl w:val="0"/>
          <w:numId w:val="5"/>
        </w:numPr>
        <w:spacing w:after="120" w:line="360" w:lineRule="auto"/>
        <w:jc w:val="both"/>
        <w:rPr>
          <w:lang w:val="nb-NO"/>
        </w:rPr>
      </w:pPr>
      <w:r w:rsidRPr="00522118">
        <w:rPr>
          <w:i/>
          <w:iCs/>
          <w:lang w:val="nb-NO"/>
        </w:rPr>
        <w:t>E-verifikasi</w:t>
      </w:r>
      <w:r w:rsidRPr="007350FE">
        <w:rPr>
          <w:lang w:val="nb-NO"/>
        </w:rPr>
        <w:t xml:space="preserve"> dan re-generasi output</w:t>
      </w:r>
    </w:p>
    <w:p w14:paraId="6CD32000" w14:textId="7B78F1F8" w:rsidR="005B0102" w:rsidRPr="007350FE" w:rsidRDefault="00522118" w:rsidP="007350FE">
      <w:pPr>
        <w:pStyle w:val="ListParagraph"/>
        <w:numPr>
          <w:ilvl w:val="0"/>
          <w:numId w:val="5"/>
        </w:numPr>
        <w:spacing w:after="120" w:line="360" w:lineRule="auto"/>
        <w:jc w:val="both"/>
        <w:rPr>
          <w:lang w:val="nb-NO"/>
        </w:rPr>
      </w:pPr>
      <w:r>
        <w:rPr>
          <w:lang w:val="nb-NO"/>
        </w:rPr>
        <w:t>E</w:t>
      </w:r>
      <w:r w:rsidRPr="007350FE">
        <w:rPr>
          <w:lang w:val="nb-NO"/>
        </w:rPr>
        <w:t>valuasi komprehensif.</w:t>
      </w:r>
    </w:p>
    <w:p w14:paraId="7A7F8BBE" w14:textId="0397DBCA" w:rsidR="005B0102" w:rsidRDefault="00000000">
      <w:pPr>
        <w:spacing w:after="120" w:line="360" w:lineRule="auto"/>
        <w:ind w:firstLine="720"/>
        <w:jc w:val="both"/>
        <w:rPr>
          <w:lang w:val="nb-NO"/>
        </w:rPr>
      </w:pPr>
      <w:r w:rsidRPr="00E237FE">
        <w:rPr>
          <w:lang w:val="nb-NO"/>
        </w:rPr>
        <w:t xml:space="preserve">Komponen kedua adalah dashboard </w:t>
      </w:r>
      <w:r w:rsidRPr="00A757B1">
        <w:rPr>
          <w:i/>
          <w:iCs/>
          <w:lang w:val="nb-NO"/>
        </w:rPr>
        <w:t>web</w:t>
      </w:r>
      <w:r w:rsidRPr="00E237FE">
        <w:rPr>
          <w:lang w:val="nb-NO"/>
        </w:rPr>
        <w:t xml:space="preserve"> multi-sekolah berbasis FastAPI dengan SQLite backend. Dashboard </w:t>
      </w:r>
      <w:r w:rsidR="00A757B1">
        <w:rPr>
          <w:lang w:val="nb-NO"/>
        </w:rPr>
        <w:t xml:space="preserve">tersebut </w:t>
      </w:r>
      <w:r w:rsidRPr="00E237FE">
        <w:rPr>
          <w:lang w:val="nb-NO"/>
        </w:rPr>
        <w:t xml:space="preserve">mendukung arsitektur multi-sekolah, multi-departemen, dan multi-reviewer dengan isolasi data per departemen. Fitur utama meliputi: </w:t>
      </w:r>
      <w:r w:rsidR="00EB3A22">
        <w:rPr>
          <w:lang w:val="nb-NO"/>
        </w:rPr>
        <w:t xml:space="preserve">(1). </w:t>
      </w:r>
      <w:r w:rsidRPr="00E237FE">
        <w:rPr>
          <w:lang w:val="nb-NO"/>
        </w:rPr>
        <w:t xml:space="preserve">tampilan ranking rekomendasi kurikulum (mode </w:t>
      </w:r>
      <w:r w:rsidRPr="00EB3A22">
        <w:rPr>
          <w:i/>
          <w:iCs/>
          <w:lang w:val="nb-NO"/>
        </w:rPr>
        <w:t>model_only</w:t>
      </w:r>
      <w:r w:rsidRPr="00E237FE">
        <w:rPr>
          <w:lang w:val="nb-NO"/>
        </w:rPr>
        <w:t xml:space="preserve"> dan </w:t>
      </w:r>
      <w:r w:rsidRPr="00EB3A22">
        <w:rPr>
          <w:i/>
          <w:iCs/>
          <w:lang w:val="nb-NO"/>
        </w:rPr>
        <w:t>human_adjusted</w:t>
      </w:r>
      <w:r w:rsidRPr="00E237FE">
        <w:rPr>
          <w:lang w:val="nb-NO"/>
        </w:rPr>
        <w:t xml:space="preserve">); </w:t>
      </w:r>
      <w:r w:rsidR="00EB3A22">
        <w:rPr>
          <w:lang w:val="nb-NO"/>
        </w:rPr>
        <w:t xml:space="preserve">(2). </w:t>
      </w:r>
      <w:r w:rsidRPr="00E237FE">
        <w:rPr>
          <w:lang w:val="nb-NO"/>
        </w:rPr>
        <w:t xml:space="preserve">visualisasi </w:t>
      </w:r>
      <w:r w:rsidRPr="00EB3A22">
        <w:rPr>
          <w:i/>
          <w:iCs/>
          <w:lang w:val="nb-NO"/>
        </w:rPr>
        <w:t>gap</w:t>
      </w:r>
      <w:r w:rsidRPr="00E237FE">
        <w:rPr>
          <w:lang w:val="nb-NO"/>
        </w:rPr>
        <w:t xml:space="preserve"> kurikulum per komponen (19 komponen SMK RPL); </w:t>
      </w:r>
      <w:r w:rsidR="00EB3A22">
        <w:rPr>
          <w:lang w:val="nb-NO"/>
        </w:rPr>
        <w:t xml:space="preserve">(3). </w:t>
      </w:r>
      <w:r w:rsidRPr="00E237FE">
        <w:rPr>
          <w:lang w:val="nb-NO"/>
        </w:rPr>
        <w:t xml:space="preserve">kompetensi terstruktur </w:t>
      </w:r>
      <w:r w:rsidR="00EB3A22">
        <w:rPr>
          <w:lang w:val="nb-NO"/>
        </w:rPr>
        <w:t xml:space="preserve">sesuai taksonomi </w:t>
      </w:r>
      <w:r w:rsidRPr="00E237FE">
        <w:rPr>
          <w:lang w:val="nb-NO"/>
        </w:rPr>
        <w:t xml:space="preserve">Bloom yang siap digunakan guru untuk merancang capaian pembelajaran; </w:t>
      </w:r>
      <w:r w:rsidR="00EB3A22">
        <w:rPr>
          <w:lang w:val="nb-NO"/>
        </w:rPr>
        <w:t xml:space="preserve">(4). </w:t>
      </w:r>
      <w:r w:rsidRPr="00E237FE">
        <w:rPr>
          <w:lang w:val="nb-NO"/>
        </w:rPr>
        <w:t xml:space="preserve">antarmuka review untuk </w:t>
      </w:r>
      <w:r w:rsidRPr="00EB3A22">
        <w:rPr>
          <w:i/>
          <w:iCs/>
          <w:lang w:val="nb-NO"/>
        </w:rPr>
        <w:t>expert labeling</w:t>
      </w:r>
      <w:r w:rsidRPr="00E237FE">
        <w:rPr>
          <w:lang w:val="nb-NO"/>
        </w:rPr>
        <w:t xml:space="preserve">; serta </w:t>
      </w:r>
      <w:r w:rsidR="00EB3A22">
        <w:rPr>
          <w:lang w:val="nb-NO"/>
        </w:rPr>
        <w:t xml:space="preserve">(5) </w:t>
      </w:r>
      <w:r w:rsidRPr="00E237FE">
        <w:rPr>
          <w:lang w:val="nb-NO"/>
        </w:rPr>
        <w:t xml:space="preserve">administrasi sekolah dan departemen dengan Spektrum Keahlian yang terintegrasi. </w:t>
      </w:r>
      <w:r w:rsidRPr="00EB3A22">
        <w:rPr>
          <w:i/>
          <w:iCs/>
          <w:lang w:val="nb-NO"/>
        </w:rPr>
        <w:t>Dashboard</w:t>
      </w:r>
      <w:r w:rsidRPr="00E237FE">
        <w:rPr>
          <w:lang w:val="nb-NO"/>
        </w:rPr>
        <w:t xml:space="preserve"> dirancang agar kepala sekolah dan guru dapat mengakses </w:t>
      </w:r>
      <w:r w:rsidRPr="00EB3A22">
        <w:rPr>
          <w:i/>
          <w:iCs/>
          <w:lang w:val="nb-NO"/>
        </w:rPr>
        <w:t>insight</w:t>
      </w:r>
      <w:r w:rsidRPr="00E237FE">
        <w:rPr>
          <w:lang w:val="nb-NO"/>
        </w:rPr>
        <w:t xml:space="preserve"> langsung tanpa memerlukan keahlian data science.</w:t>
      </w:r>
    </w:p>
    <w:p w14:paraId="5EE37D41" w14:textId="3385CE65" w:rsidR="0046361E" w:rsidRDefault="0046361E" w:rsidP="0046361E">
      <w:pPr>
        <w:spacing w:after="120" w:line="360" w:lineRule="auto"/>
        <w:jc w:val="both"/>
        <w:rPr>
          <w:lang w:val="nb-NO"/>
        </w:rPr>
      </w:pPr>
      <w:r w:rsidRPr="0046361E">
        <w:rPr>
          <w:noProof/>
          <w:lang w:val="nb-NO"/>
        </w:rPr>
        <w:lastRenderedPageBreak/>
        <w:drawing>
          <wp:inline distT="0" distB="0" distL="0" distR="0" wp14:anchorId="2F4BD42E" wp14:editId="38050F0E">
            <wp:extent cx="5502910" cy="3004185"/>
            <wp:effectExtent l="0" t="0" r="5715" b="6350"/>
            <wp:docPr id="1816117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117695" name=""/>
                    <pic:cNvPicPr/>
                  </pic:nvPicPr>
                  <pic:blipFill>
                    <a:blip r:embed="rId55"/>
                    <a:stretch>
                      <a:fillRect/>
                    </a:stretch>
                  </pic:blipFill>
                  <pic:spPr>
                    <a:xfrm>
                      <a:off x="0" y="0"/>
                      <a:ext cx="5502910" cy="3004185"/>
                    </a:xfrm>
                    <a:prstGeom prst="rect">
                      <a:avLst/>
                    </a:prstGeom>
                  </pic:spPr>
                </pic:pic>
              </a:graphicData>
            </a:graphic>
          </wp:inline>
        </w:drawing>
      </w:r>
    </w:p>
    <w:p w14:paraId="5367D787" w14:textId="13B504F2" w:rsidR="00077FF2" w:rsidRDefault="00077FF2" w:rsidP="0046361E">
      <w:pPr>
        <w:spacing w:after="120" w:line="360" w:lineRule="auto"/>
        <w:jc w:val="both"/>
        <w:rPr>
          <w:lang w:val="nb-NO"/>
        </w:rPr>
      </w:pPr>
      <w:r w:rsidRPr="00077FF2">
        <w:rPr>
          <w:noProof/>
          <w:lang w:val="nb-NO"/>
        </w:rPr>
        <w:drawing>
          <wp:inline distT="0" distB="0" distL="0" distR="0" wp14:anchorId="228B74D5" wp14:editId="3F98BECB">
            <wp:extent cx="5502910" cy="3004185"/>
            <wp:effectExtent l="0" t="0" r="2540" b="5715"/>
            <wp:docPr id="1843654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654534" name=""/>
                    <pic:cNvPicPr/>
                  </pic:nvPicPr>
                  <pic:blipFill>
                    <a:blip r:embed="rId56"/>
                    <a:stretch>
                      <a:fillRect/>
                    </a:stretch>
                  </pic:blipFill>
                  <pic:spPr>
                    <a:xfrm>
                      <a:off x="0" y="0"/>
                      <a:ext cx="5502910" cy="3004185"/>
                    </a:xfrm>
                    <a:prstGeom prst="rect">
                      <a:avLst/>
                    </a:prstGeom>
                  </pic:spPr>
                </pic:pic>
              </a:graphicData>
            </a:graphic>
          </wp:inline>
        </w:drawing>
      </w:r>
    </w:p>
    <w:p w14:paraId="5739D3FE" w14:textId="67A0AB81" w:rsidR="00EF2F77" w:rsidRPr="003110AA" w:rsidRDefault="0046361E" w:rsidP="0046361E">
      <w:pPr>
        <w:spacing w:after="120" w:line="360" w:lineRule="auto"/>
        <w:jc w:val="center"/>
        <w:rPr>
          <w:lang w:val="nb-NO"/>
        </w:rPr>
      </w:pPr>
      <w:r w:rsidRPr="003110AA">
        <w:rPr>
          <w:lang w:val="nb-NO"/>
        </w:rPr>
        <w:t>Gambar 3.5</w:t>
      </w:r>
      <w:r w:rsidRPr="003110AA">
        <w:rPr>
          <w:i/>
          <w:iCs/>
          <w:lang w:val="nb-NO"/>
        </w:rPr>
        <w:t xml:space="preserve"> Mockup Dashboard</w:t>
      </w:r>
      <w:r w:rsidRPr="003110AA">
        <w:rPr>
          <w:lang w:val="nb-NO"/>
        </w:rPr>
        <w:t xml:space="preserve"> </w:t>
      </w:r>
    </w:p>
    <w:p w14:paraId="0A210006" w14:textId="77777777" w:rsidR="005B0102" w:rsidRPr="00E237FE" w:rsidRDefault="00000000">
      <w:pPr>
        <w:pStyle w:val="Heading2"/>
        <w:rPr>
          <w:lang w:val="nb-NO"/>
        </w:rPr>
      </w:pPr>
      <w:r w:rsidRPr="00E237FE">
        <w:rPr>
          <w:lang w:val="nb-NO"/>
        </w:rPr>
        <w:t>3.4  Populasi dan Sampel Penelitian</w:t>
      </w:r>
    </w:p>
    <w:p w14:paraId="2F0A8D5E" w14:textId="529CC1D5" w:rsidR="005B0102" w:rsidRPr="00E237FE" w:rsidRDefault="00000000">
      <w:pPr>
        <w:spacing w:after="120" w:line="360" w:lineRule="auto"/>
        <w:ind w:firstLine="720"/>
        <w:jc w:val="both"/>
        <w:rPr>
          <w:lang w:val="nb-NO"/>
        </w:rPr>
      </w:pPr>
      <w:r w:rsidRPr="00E237FE">
        <w:rPr>
          <w:lang w:val="nb-NO"/>
        </w:rPr>
        <w:t xml:space="preserve">Populasi penelitian meliputi para pemangku kepentingan kurikulum vokasi SMK RPL dan praktisi industri perangkat lunak di Indonesia. Sampel diambil secara </w:t>
      </w:r>
      <w:r w:rsidRPr="00C05B3B">
        <w:rPr>
          <w:i/>
          <w:iCs/>
          <w:lang w:val="nb-NO"/>
        </w:rPr>
        <w:t>purposive</w:t>
      </w:r>
      <w:r w:rsidRPr="00E237FE">
        <w:rPr>
          <w:lang w:val="nb-NO"/>
        </w:rPr>
        <w:t xml:space="preserve"> berdasarkan kriteria relevansi. Subjek yang terlibat meliputi: </w:t>
      </w:r>
      <w:r w:rsidR="007C6AC3">
        <w:rPr>
          <w:lang w:val="nb-NO"/>
        </w:rPr>
        <w:t xml:space="preserve">(1). </w:t>
      </w:r>
      <w:r w:rsidRPr="00E237FE">
        <w:rPr>
          <w:lang w:val="nb-NO"/>
        </w:rPr>
        <w:t xml:space="preserve">guru atau koordinator kurikulum SMK RPL (sebagai perancang kurikulum dan pengguna utama produk); </w:t>
      </w:r>
      <w:r w:rsidR="007C6AC3">
        <w:rPr>
          <w:lang w:val="nb-NO"/>
        </w:rPr>
        <w:t xml:space="preserve">(2). </w:t>
      </w:r>
      <w:r w:rsidRPr="00E237FE">
        <w:rPr>
          <w:lang w:val="nb-NO"/>
        </w:rPr>
        <w:t xml:space="preserve">pakar/praktisi industri TI (manajer HRD perusahaan pengembang perangkat lunak, trainer industri, alumnus SMK RPL yang bekerja di industri); </w:t>
      </w:r>
      <w:r w:rsidR="007C6AC3">
        <w:rPr>
          <w:lang w:val="nb-NO"/>
        </w:rPr>
        <w:t xml:space="preserve">(3). </w:t>
      </w:r>
      <w:r w:rsidRPr="00E237FE">
        <w:rPr>
          <w:lang w:val="nb-NO"/>
        </w:rPr>
        <w:t xml:space="preserve">ahli kebijakan atau akademisi bidang pendidikan vokasi; serta </w:t>
      </w:r>
      <w:r w:rsidR="007C6AC3">
        <w:rPr>
          <w:lang w:val="nb-NO"/>
        </w:rPr>
        <w:t xml:space="preserve">(4). </w:t>
      </w:r>
      <w:r w:rsidRPr="00E237FE">
        <w:rPr>
          <w:lang w:val="nb-NO"/>
        </w:rPr>
        <w:t xml:space="preserve">perwakilan siswa/alumni SMK RPL. Data lowongan </w:t>
      </w:r>
      <w:r w:rsidRPr="00E237FE">
        <w:rPr>
          <w:lang w:val="nb-NO"/>
        </w:rPr>
        <w:lastRenderedPageBreak/>
        <w:t xml:space="preserve">kerja yang menjadi input pipeline berjumlah 10.000 lowongan untuk posisi </w:t>
      </w:r>
      <w:r w:rsidRPr="00F52E4D">
        <w:rPr>
          <w:i/>
          <w:iCs/>
          <w:lang w:val="nb-NO"/>
        </w:rPr>
        <w:t>IT/Software Development</w:t>
      </w:r>
      <w:r w:rsidRPr="00E237FE">
        <w:rPr>
          <w:lang w:val="nb-NO"/>
        </w:rPr>
        <w:t xml:space="preserve">, dikumpulkan selama 12 bulan dengan seed acak terkontrol (seed=42) untuk menjamin </w:t>
      </w:r>
      <w:r w:rsidR="003C12B4">
        <w:rPr>
          <w:lang w:val="nb-NO"/>
        </w:rPr>
        <w:t>reproduksi ulang sampel</w:t>
      </w:r>
      <w:r w:rsidRPr="00E237FE">
        <w:rPr>
          <w:lang w:val="nb-NO"/>
        </w:rPr>
        <w:t>.</w:t>
      </w:r>
    </w:p>
    <w:p w14:paraId="42DE28EA" w14:textId="77777777" w:rsidR="005B0102" w:rsidRPr="00E237FE" w:rsidRDefault="00000000">
      <w:pPr>
        <w:pStyle w:val="Heading2"/>
        <w:rPr>
          <w:lang w:val="nb-NO"/>
        </w:rPr>
      </w:pPr>
      <w:r w:rsidRPr="00E237FE">
        <w:rPr>
          <w:lang w:val="nb-NO"/>
        </w:rPr>
        <w:t>3.5  Teknik dan Instrumen Pengumpulan Data</w:t>
      </w:r>
    </w:p>
    <w:p w14:paraId="5FD463B6" w14:textId="3F2C5C86" w:rsidR="005B0102" w:rsidRPr="00E237FE" w:rsidRDefault="00000000">
      <w:pPr>
        <w:spacing w:after="120" w:line="360" w:lineRule="auto"/>
        <w:ind w:firstLine="720"/>
        <w:jc w:val="both"/>
        <w:rPr>
          <w:lang w:val="nb-NO"/>
        </w:rPr>
      </w:pPr>
      <w:r w:rsidRPr="00E237FE">
        <w:rPr>
          <w:lang w:val="nb-NO"/>
        </w:rPr>
        <w:t>Pengumpulan data dilakukan dengan metode campuran. Pertama, studi pustaka dan dokumentasi: telaah literatur ilmiah dan analisis dokumen kurikulum SMK RPL, silabus, SKKNI, dan peraturan pendidikan. Kedua, wawancara mendalam/FGD: pedoman wawancara dikembangkan untuk mengumpulkan input dari guru RPL, praktisi industri, dan pakar mengenai keterampilan industri, kekurangan kurikulum, dan kebutuhan sistem rekomendasi. Ketiga, survei/kuesioner: kuesioner tertutup (</w:t>
      </w:r>
      <w:r w:rsidRPr="001E34EC">
        <w:rPr>
          <w:i/>
          <w:iCs/>
          <w:lang w:val="nb-NO"/>
        </w:rPr>
        <w:t>Likert</w:t>
      </w:r>
      <w:r w:rsidRPr="00E237FE">
        <w:rPr>
          <w:lang w:val="nb-NO"/>
        </w:rPr>
        <w:t xml:space="preserve">) untuk mendokumentasikan pendapat tentang relevansi kurikulum; kuesioner </w:t>
      </w:r>
      <w:r w:rsidRPr="001E34EC">
        <w:rPr>
          <w:i/>
          <w:iCs/>
          <w:lang w:val="nb-NO"/>
        </w:rPr>
        <w:t>usability</w:t>
      </w:r>
      <w:r w:rsidRPr="00E237FE">
        <w:rPr>
          <w:lang w:val="nb-NO"/>
        </w:rPr>
        <w:t xml:space="preserve"> (</w:t>
      </w:r>
      <w:r w:rsidRPr="001E34EC">
        <w:rPr>
          <w:i/>
          <w:iCs/>
          <w:lang w:val="nb-NO"/>
        </w:rPr>
        <w:t>System Usability Scale</w:t>
      </w:r>
      <w:r w:rsidRPr="00E237FE">
        <w:rPr>
          <w:lang w:val="nb-NO"/>
        </w:rPr>
        <w:t xml:space="preserve">) untuk mengevaluasi prototipe. Keempat, analisis data lowongan kerja: menggunakan </w:t>
      </w:r>
      <w:r w:rsidRPr="00451C4C">
        <w:rPr>
          <w:i/>
          <w:iCs/>
          <w:lang w:val="nb-NO"/>
        </w:rPr>
        <w:t>web scraping</w:t>
      </w:r>
      <w:r w:rsidRPr="00E237FE">
        <w:rPr>
          <w:lang w:val="nb-NO"/>
        </w:rPr>
        <w:t xml:space="preserve"> untuk mengumpulkan data dari portal karier sebagai sumber kebutuhan industri. Kelima, uji coba prototipe: observasi </w:t>
      </w:r>
      <w:r w:rsidRPr="00CC22FD">
        <w:rPr>
          <w:i/>
          <w:iCs/>
          <w:lang w:val="nb-NO"/>
        </w:rPr>
        <w:t>think-aloud</w:t>
      </w:r>
      <w:r w:rsidRPr="00E237FE">
        <w:rPr>
          <w:lang w:val="nb-NO"/>
        </w:rPr>
        <w:t>, pengukuran teknis (</w:t>
      </w:r>
      <w:r w:rsidRPr="00CC22FD">
        <w:rPr>
          <w:i/>
          <w:iCs/>
          <w:lang w:val="nb-NO"/>
        </w:rPr>
        <w:t>log</w:t>
      </w:r>
      <w:r w:rsidRPr="00E237FE">
        <w:rPr>
          <w:lang w:val="nb-NO"/>
        </w:rPr>
        <w:t xml:space="preserve"> sistem, </w:t>
      </w:r>
      <w:r w:rsidRPr="00CC22FD">
        <w:rPr>
          <w:i/>
          <w:iCs/>
          <w:lang w:val="nb-NO"/>
        </w:rPr>
        <w:t>response time</w:t>
      </w:r>
      <w:r w:rsidRPr="00E237FE">
        <w:rPr>
          <w:lang w:val="nb-NO"/>
        </w:rPr>
        <w:t xml:space="preserve">), dan formulir evaluasi. Keenam, metode Delphi panel ahli: panel ahli (pakar industri </w:t>
      </w:r>
      <w:r w:rsidR="00CC22FD" w:rsidRPr="00CC22FD">
        <w:rPr>
          <w:i/>
          <w:iCs/>
          <w:lang w:val="nb-NO"/>
        </w:rPr>
        <w:t>IT</w:t>
      </w:r>
      <w:r w:rsidRPr="00E237FE">
        <w:rPr>
          <w:lang w:val="nb-NO"/>
        </w:rPr>
        <w:t xml:space="preserve"> dan ahli kurikulum vokasi) menilai rekomendasi kurikulum yang dihasilkan </w:t>
      </w:r>
      <w:r w:rsidR="00CC22FD">
        <w:rPr>
          <w:lang w:val="nb-NO"/>
        </w:rPr>
        <w:t>oleh sistem</w:t>
      </w:r>
      <w:r w:rsidRPr="00E237FE">
        <w:rPr>
          <w:lang w:val="nb-NO"/>
        </w:rPr>
        <w:t xml:space="preserve"> menggunakan instrumen penilaian kesesuaian rekomendasi.</w:t>
      </w:r>
    </w:p>
    <w:p w14:paraId="72021AA0" w14:textId="77777777" w:rsidR="005B0102" w:rsidRPr="00E237FE" w:rsidRDefault="00000000">
      <w:pPr>
        <w:pStyle w:val="Heading2"/>
        <w:rPr>
          <w:lang w:val="nb-NO"/>
        </w:rPr>
      </w:pPr>
      <w:r w:rsidRPr="00E237FE">
        <w:rPr>
          <w:lang w:val="nb-NO"/>
        </w:rPr>
        <w:t>3.6  Teknik Analisis Data</w:t>
      </w:r>
    </w:p>
    <w:p w14:paraId="4DEC9401" w14:textId="3B6779A2" w:rsidR="00EF20F9" w:rsidRPr="00EF20F9" w:rsidRDefault="00EF20F9" w:rsidP="00EF20F9">
      <w:pPr>
        <w:spacing w:after="120" w:line="360" w:lineRule="auto"/>
        <w:ind w:firstLine="720"/>
        <w:jc w:val="both"/>
        <w:rPr>
          <w:lang w:val="nb-NO"/>
        </w:rPr>
      </w:pPr>
      <w:r w:rsidRPr="00EF20F9">
        <w:rPr>
          <w:lang w:val="nb-NO"/>
        </w:rPr>
        <w:t>Teknik analisis data dalam penelitian ini disusun untuk mendukung setiap tahapan pengembangan produk sesuai model Borg dan Gall. Secara garis besar, analisis data dikelompokkan ke dalam empat kategori: (1) analisis kebutuhan, (2) analisis data pasar tenaga kerja, (3) analisis kelayakan produk, dan (4) analisis efektivitas produk. Masing-masing kategori dipetakan ke tahapan R&amp;D yang relevan sebagaimana dijabarkan berikut ini.</w:t>
      </w:r>
    </w:p>
    <w:p w14:paraId="07F6C6C1" w14:textId="77777777" w:rsidR="00EF20F9" w:rsidRPr="00EF20F9" w:rsidRDefault="00EF20F9" w:rsidP="00EF20F9">
      <w:pPr>
        <w:spacing w:after="120" w:line="360" w:lineRule="auto"/>
        <w:jc w:val="both"/>
        <w:rPr>
          <w:b/>
          <w:bCs/>
        </w:rPr>
      </w:pPr>
      <w:r w:rsidRPr="00EF20F9">
        <w:rPr>
          <w:b/>
          <w:bCs/>
        </w:rPr>
        <w:t xml:space="preserve">3.6.1 </w:t>
      </w:r>
      <w:proofErr w:type="spellStart"/>
      <w:r w:rsidRPr="00EF20F9">
        <w:rPr>
          <w:b/>
          <w:bCs/>
        </w:rPr>
        <w:t>Analisis</w:t>
      </w:r>
      <w:proofErr w:type="spellEnd"/>
      <w:r w:rsidRPr="00EF20F9">
        <w:rPr>
          <w:b/>
          <w:bCs/>
        </w:rPr>
        <w:t xml:space="preserve"> Data </w:t>
      </w:r>
      <w:proofErr w:type="spellStart"/>
      <w:r w:rsidRPr="00EF20F9">
        <w:rPr>
          <w:b/>
          <w:bCs/>
        </w:rPr>
        <w:t>Kebutuhan</w:t>
      </w:r>
      <w:proofErr w:type="spellEnd"/>
      <w:r w:rsidRPr="00EF20F9">
        <w:rPr>
          <w:b/>
          <w:bCs/>
        </w:rPr>
        <w:t xml:space="preserve"> (</w:t>
      </w:r>
      <w:proofErr w:type="spellStart"/>
      <w:r w:rsidRPr="00EF20F9">
        <w:rPr>
          <w:b/>
          <w:bCs/>
        </w:rPr>
        <w:t>Tahap</w:t>
      </w:r>
      <w:proofErr w:type="spellEnd"/>
      <w:r w:rsidRPr="00EF20F9">
        <w:rPr>
          <w:b/>
          <w:bCs/>
        </w:rPr>
        <w:t xml:space="preserve"> 1: </w:t>
      </w:r>
      <w:r w:rsidRPr="00EF20F9">
        <w:rPr>
          <w:b/>
          <w:bCs/>
          <w:i/>
          <w:iCs/>
        </w:rPr>
        <w:t>Research and Information Collecting</w:t>
      </w:r>
      <w:r w:rsidRPr="00EF20F9">
        <w:rPr>
          <w:b/>
          <w:bCs/>
        </w:rPr>
        <w:t>)</w:t>
      </w:r>
    </w:p>
    <w:p w14:paraId="21338C2B" w14:textId="77777777" w:rsidR="00EF20F9" w:rsidRPr="00EF20F9" w:rsidRDefault="00EF20F9" w:rsidP="00EF20F9">
      <w:pPr>
        <w:spacing w:after="120" w:line="360" w:lineRule="auto"/>
        <w:ind w:firstLine="720"/>
        <w:jc w:val="both"/>
        <w:rPr>
          <w:lang w:val="nb-NO"/>
        </w:rPr>
      </w:pPr>
      <w:r w:rsidRPr="00EF20F9">
        <w:t xml:space="preserve">Data primer </w:t>
      </w:r>
      <w:proofErr w:type="spellStart"/>
      <w:r w:rsidRPr="00EF20F9">
        <w:t>hasil</w:t>
      </w:r>
      <w:proofErr w:type="spellEnd"/>
      <w:r w:rsidRPr="00EF20F9">
        <w:t xml:space="preserve"> </w:t>
      </w:r>
      <w:proofErr w:type="spellStart"/>
      <w:r w:rsidRPr="00EF20F9">
        <w:t>wawancara</w:t>
      </w:r>
      <w:proofErr w:type="spellEnd"/>
      <w:r w:rsidRPr="00EF20F9">
        <w:t xml:space="preserve"> </w:t>
      </w:r>
      <w:proofErr w:type="spellStart"/>
      <w:r w:rsidRPr="00EF20F9">
        <w:t>mendalam</w:t>
      </w:r>
      <w:proofErr w:type="spellEnd"/>
      <w:r w:rsidRPr="00EF20F9">
        <w:t xml:space="preserve"> dan </w:t>
      </w:r>
      <w:r w:rsidRPr="00EF20F9">
        <w:rPr>
          <w:i/>
          <w:iCs/>
        </w:rPr>
        <w:t>focus group discussion</w:t>
      </w:r>
      <w:r w:rsidRPr="00EF20F9">
        <w:t xml:space="preserve"> (FGD) </w:t>
      </w:r>
      <w:proofErr w:type="spellStart"/>
      <w:r w:rsidRPr="00EF20F9">
        <w:t>dengan</w:t>
      </w:r>
      <w:proofErr w:type="spellEnd"/>
      <w:r w:rsidRPr="00EF20F9">
        <w:t xml:space="preserve"> guru SMK RPL, </w:t>
      </w:r>
      <w:proofErr w:type="spellStart"/>
      <w:r w:rsidRPr="00EF20F9">
        <w:t>praktisi</w:t>
      </w:r>
      <w:proofErr w:type="spellEnd"/>
      <w:r w:rsidRPr="00EF20F9">
        <w:t xml:space="preserve"> </w:t>
      </w:r>
      <w:proofErr w:type="spellStart"/>
      <w:r w:rsidRPr="00EF20F9">
        <w:t>industri</w:t>
      </w:r>
      <w:proofErr w:type="spellEnd"/>
      <w:r w:rsidRPr="00EF20F9">
        <w:t xml:space="preserve"> </w:t>
      </w:r>
      <w:proofErr w:type="spellStart"/>
      <w:r w:rsidRPr="00EF20F9">
        <w:t>perangkat</w:t>
      </w:r>
      <w:proofErr w:type="spellEnd"/>
      <w:r w:rsidRPr="00EF20F9">
        <w:t xml:space="preserve"> </w:t>
      </w:r>
      <w:proofErr w:type="spellStart"/>
      <w:r w:rsidRPr="00EF20F9">
        <w:t>lunak</w:t>
      </w:r>
      <w:proofErr w:type="spellEnd"/>
      <w:r w:rsidRPr="00EF20F9">
        <w:t xml:space="preserve">, dan </w:t>
      </w:r>
      <w:proofErr w:type="spellStart"/>
      <w:r w:rsidRPr="00EF20F9">
        <w:t>ahli</w:t>
      </w:r>
      <w:proofErr w:type="spellEnd"/>
      <w:r w:rsidRPr="00EF20F9">
        <w:t xml:space="preserve"> </w:t>
      </w:r>
      <w:proofErr w:type="spellStart"/>
      <w:r w:rsidRPr="00EF20F9">
        <w:t>kurikulum</w:t>
      </w:r>
      <w:proofErr w:type="spellEnd"/>
      <w:r w:rsidRPr="00EF20F9">
        <w:t xml:space="preserve"> </w:t>
      </w:r>
      <w:proofErr w:type="spellStart"/>
      <w:r w:rsidRPr="00EF20F9">
        <w:t>dianalisis</w:t>
      </w:r>
      <w:proofErr w:type="spellEnd"/>
      <w:r w:rsidRPr="00EF20F9">
        <w:t xml:space="preserve"> </w:t>
      </w:r>
      <w:proofErr w:type="spellStart"/>
      <w:r w:rsidRPr="00EF20F9">
        <w:t>secara</w:t>
      </w:r>
      <w:proofErr w:type="spellEnd"/>
      <w:r w:rsidRPr="00EF20F9">
        <w:t xml:space="preserve"> </w:t>
      </w:r>
      <w:proofErr w:type="spellStart"/>
      <w:r w:rsidRPr="00EF20F9">
        <w:t>kualitatif</w:t>
      </w:r>
      <w:proofErr w:type="spellEnd"/>
      <w:r w:rsidRPr="00EF20F9">
        <w:t xml:space="preserve"> </w:t>
      </w:r>
      <w:proofErr w:type="spellStart"/>
      <w:r w:rsidRPr="00EF20F9">
        <w:t>menggunakan</w:t>
      </w:r>
      <w:proofErr w:type="spellEnd"/>
      <w:r w:rsidRPr="00EF20F9">
        <w:t xml:space="preserve"> </w:t>
      </w:r>
      <w:proofErr w:type="spellStart"/>
      <w:r w:rsidRPr="00EF20F9">
        <w:t>pendekatan</w:t>
      </w:r>
      <w:proofErr w:type="spellEnd"/>
      <w:r w:rsidRPr="00EF20F9">
        <w:t xml:space="preserve"> </w:t>
      </w:r>
      <w:proofErr w:type="spellStart"/>
      <w:r w:rsidRPr="00EF20F9">
        <w:t>analisis</w:t>
      </w:r>
      <w:proofErr w:type="spellEnd"/>
      <w:r w:rsidRPr="00EF20F9">
        <w:t xml:space="preserve"> </w:t>
      </w:r>
      <w:proofErr w:type="spellStart"/>
      <w:r w:rsidRPr="00EF20F9">
        <w:t>tematik</w:t>
      </w:r>
      <w:proofErr w:type="spellEnd"/>
      <w:r w:rsidRPr="00EF20F9">
        <w:t xml:space="preserve"> (Braun &amp; Clarke, 2006). </w:t>
      </w:r>
      <w:proofErr w:type="spellStart"/>
      <w:r w:rsidRPr="00EF20F9">
        <w:t>Prosedur</w:t>
      </w:r>
      <w:proofErr w:type="spellEnd"/>
      <w:r w:rsidRPr="00EF20F9">
        <w:t xml:space="preserve"> </w:t>
      </w:r>
      <w:proofErr w:type="spellStart"/>
      <w:r w:rsidRPr="00EF20F9">
        <w:t>analisis</w:t>
      </w:r>
      <w:proofErr w:type="spellEnd"/>
      <w:r w:rsidRPr="00EF20F9">
        <w:t xml:space="preserve"> </w:t>
      </w:r>
      <w:proofErr w:type="spellStart"/>
      <w:r w:rsidRPr="00EF20F9">
        <w:t>dimulai</w:t>
      </w:r>
      <w:proofErr w:type="spellEnd"/>
      <w:r w:rsidRPr="00EF20F9">
        <w:t xml:space="preserve"> </w:t>
      </w:r>
      <w:proofErr w:type="spellStart"/>
      <w:r w:rsidRPr="00EF20F9">
        <w:t>dari</w:t>
      </w:r>
      <w:proofErr w:type="spellEnd"/>
      <w:r w:rsidRPr="00EF20F9">
        <w:t xml:space="preserve"> </w:t>
      </w:r>
      <w:proofErr w:type="spellStart"/>
      <w:r w:rsidRPr="00EF20F9">
        <w:t>transkripsi</w:t>
      </w:r>
      <w:proofErr w:type="spellEnd"/>
      <w:r w:rsidRPr="00EF20F9">
        <w:t xml:space="preserve"> </w:t>
      </w:r>
      <w:proofErr w:type="spellStart"/>
      <w:r w:rsidRPr="00EF20F9">
        <w:t>rekaman</w:t>
      </w:r>
      <w:proofErr w:type="spellEnd"/>
      <w:r w:rsidRPr="00EF20F9">
        <w:t xml:space="preserve"> </w:t>
      </w:r>
      <w:proofErr w:type="spellStart"/>
      <w:r w:rsidRPr="00EF20F9">
        <w:t>secara</w:t>
      </w:r>
      <w:proofErr w:type="spellEnd"/>
      <w:r w:rsidRPr="00EF20F9">
        <w:t xml:space="preserve"> verbatim, </w:t>
      </w:r>
      <w:proofErr w:type="spellStart"/>
      <w:r w:rsidRPr="00EF20F9">
        <w:t>dilanjutkan</w:t>
      </w:r>
      <w:proofErr w:type="spellEnd"/>
      <w:r w:rsidRPr="00EF20F9">
        <w:t xml:space="preserve"> </w:t>
      </w:r>
      <w:proofErr w:type="spellStart"/>
      <w:r w:rsidRPr="00EF20F9">
        <w:t>dengan</w:t>
      </w:r>
      <w:proofErr w:type="spellEnd"/>
      <w:r w:rsidRPr="00EF20F9">
        <w:t xml:space="preserve"> </w:t>
      </w:r>
      <w:proofErr w:type="spellStart"/>
      <w:r w:rsidRPr="00EF20F9">
        <w:t>koding</w:t>
      </w:r>
      <w:proofErr w:type="spellEnd"/>
      <w:r w:rsidRPr="00EF20F9">
        <w:t xml:space="preserve"> </w:t>
      </w:r>
      <w:proofErr w:type="spellStart"/>
      <w:r w:rsidRPr="00EF20F9">
        <w:t>terbuka</w:t>
      </w:r>
      <w:proofErr w:type="spellEnd"/>
      <w:r w:rsidRPr="00EF20F9">
        <w:t xml:space="preserve"> </w:t>
      </w:r>
      <w:proofErr w:type="spellStart"/>
      <w:r w:rsidRPr="00EF20F9">
        <w:t>untuk</w:t>
      </w:r>
      <w:proofErr w:type="spellEnd"/>
      <w:r w:rsidRPr="00EF20F9">
        <w:t xml:space="preserve"> </w:t>
      </w:r>
      <w:proofErr w:type="spellStart"/>
      <w:r w:rsidRPr="00EF20F9">
        <w:t>menandai</w:t>
      </w:r>
      <w:proofErr w:type="spellEnd"/>
      <w:r w:rsidRPr="00EF20F9">
        <w:t xml:space="preserve"> unit-unit </w:t>
      </w:r>
      <w:proofErr w:type="spellStart"/>
      <w:r w:rsidRPr="00EF20F9">
        <w:t>makna</w:t>
      </w:r>
      <w:proofErr w:type="spellEnd"/>
      <w:r w:rsidRPr="00EF20F9">
        <w:t xml:space="preserve"> yang </w:t>
      </w:r>
      <w:proofErr w:type="spellStart"/>
      <w:r w:rsidRPr="00EF20F9">
        <w:t>muncul</w:t>
      </w:r>
      <w:proofErr w:type="spellEnd"/>
      <w:r w:rsidRPr="00EF20F9">
        <w:t xml:space="preserve"> </w:t>
      </w:r>
      <w:proofErr w:type="spellStart"/>
      <w:r w:rsidRPr="00EF20F9">
        <w:t>berulang</w:t>
      </w:r>
      <w:proofErr w:type="spellEnd"/>
      <w:r w:rsidRPr="00EF20F9">
        <w:t xml:space="preserve">, </w:t>
      </w:r>
      <w:proofErr w:type="spellStart"/>
      <w:r w:rsidRPr="00EF20F9">
        <w:t>seperti</w:t>
      </w:r>
      <w:proofErr w:type="spellEnd"/>
      <w:r w:rsidRPr="00EF20F9">
        <w:t xml:space="preserve"> </w:t>
      </w:r>
      <w:proofErr w:type="spellStart"/>
      <w:r w:rsidRPr="00EF20F9">
        <w:t>keterampilan</w:t>
      </w:r>
      <w:proofErr w:type="spellEnd"/>
      <w:r w:rsidRPr="00EF20F9">
        <w:t xml:space="preserve"> yang </w:t>
      </w:r>
      <w:proofErr w:type="spellStart"/>
      <w:r w:rsidRPr="00EF20F9">
        <w:t>dianggap</w:t>
      </w:r>
      <w:proofErr w:type="spellEnd"/>
      <w:r w:rsidRPr="00EF20F9">
        <w:t xml:space="preserve"> </w:t>
      </w:r>
      <w:proofErr w:type="spellStart"/>
      <w:r w:rsidRPr="00EF20F9">
        <w:t>penting</w:t>
      </w:r>
      <w:proofErr w:type="spellEnd"/>
      <w:r w:rsidRPr="00EF20F9">
        <w:t xml:space="preserve"> oleh </w:t>
      </w:r>
      <w:proofErr w:type="spellStart"/>
      <w:r w:rsidRPr="00EF20F9">
        <w:t>industri</w:t>
      </w:r>
      <w:proofErr w:type="spellEnd"/>
      <w:r w:rsidRPr="00EF20F9">
        <w:t xml:space="preserve">, </w:t>
      </w:r>
      <w:proofErr w:type="spellStart"/>
      <w:r w:rsidRPr="00EF20F9">
        <w:t>kendala</w:t>
      </w:r>
      <w:proofErr w:type="spellEnd"/>
      <w:r w:rsidRPr="00EF20F9">
        <w:t xml:space="preserve"> yang </w:t>
      </w:r>
      <w:proofErr w:type="spellStart"/>
      <w:r w:rsidRPr="00EF20F9">
        <w:t>dihadapi</w:t>
      </w:r>
      <w:proofErr w:type="spellEnd"/>
      <w:r w:rsidRPr="00EF20F9">
        <w:t xml:space="preserve"> guru </w:t>
      </w:r>
      <w:proofErr w:type="spellStart"/>
      <w:r w:rsidRPr="00EF20F9">
        <w:t>dalam</w:t>
      </w:r>
      <w:proofErr w:type="spellEnd"/>
      <w:r w:rsidRPr="00EF20F9">
        <w:t xml:space="preserve"> </w:t>
      </w:r>
      <w:proofErr w:type="spellStart"/>
      <w:r w:rsidRPr="00EF20F9">
        <w:t>menyusun</w:t>
      </w:r>
      <w:proofErr w:type="spellEnd"/>
      <w:r w:rsidRPr="00EF20F9">
        <w:t xml:space="preserve"> KOSP, </w:t>
      </w:r>
      <w:proofErr w:type="spellStart"/>
      <w:r w:rsidRPr="00EF20F9">
        <w:t>serta</w:t>
      </w:r>
      <w:proofErr w:type="spellEnd"/>
      <w:r w:rsidRPr="00EF20F9">
        <w:t xml:space="preserve"> </w:t>
      </w:r>
      <w:proofErr w:type="spellStart"/>
      <w:r w:rsidRPr="00EF20F9">
        <w:t>persepsi</w:t>
      </w:r>
      <w:proofErr w:type="spellEnd"/>
      <w:r w:rsidRPr="00EF20F9">
        <w:t xml:space="preserve"> </w:t>
      </w:r>
      <w:proofErr w:type="spellStart"/>
      <w:r w:rsidRPr="00EF20F9">
        <w:t>terhadap</w:t>
      </w:r>
      <w:proofErr w:type="spellEnd"/>
      <w:r w:rsidRPr="00EF20F9">
        <w:t xml:space="preserve"> </w:t>
      </w:r>
      <w:proofErr w:type="spellStart"/>
      <w:r w:rsidRPr="00EF20F9">
        <w:t>relevansi</w:t>
      </w:r>
      <w:proofErr w:type="spellEnd"/>
      <w:r w:rsidRPr="00EF20F9">
        <w:t xml:space="preserve"> </w:t>
      </w:r>
      <w:proofErr w:type="spellStart"/>
      <w:r w:rsidRPr="00EF20F9">
        <w:t>kurikulum</w:t>
      </w:r>
      <w:proofErr w:type="spellEnd"/>
      <w:r w:rsidRPr="00EF20F9">
        <w:t xml:space="preserve"> </w:t>
      </w:r>
      <w:proofErr w:type="spellStart"/>
      <w:r w:rsidRPr="00EF20F9">
        <w:t>saat</w:t>
      </w:r>
      <w:proofErr w:type="spellEnd"/>
      <w:r w:rsidRPr="00EF20F9">
        <w:t xml:space="preserve"> </w:t>
      </w:r>
      <w:proofErr w:type="spellStart"/>
      <w:r w:rsidRPr="00EF20F9">
        <w:t>ini</w:t>
      </w:r>
      <w:proofErr w:type="spellEnd"/>
      <w:r w:rsidRPr="00EF20F9">
        <w:t xml:space="preserve">. </w:t>
      </w:r>
      <w:r w:rsidRPr="00EF20F9">
        <w:rPr>
          <w:lang w:val="nb-NO"/>
        </w:rPr>
        <w:t xml:space="preserve">Kemudian dilakukan kategorisasi dan </w:t>
      </w:r>
      <w:r w:rsidRPr="00EF20F9">
        <w:rPr>
          <w:lang w:val="nb-NO"/>
        </w:rPr>
        <w:lastRenderedPageBreak/>
        <w:t>pengelompokan tema berdasarkan dimensi kompetensi dan relevansi kurikulum. Validitas temuan dijaga melalui triangulasi sumber (membandingkan temuan dari guru, praktisi industri, dan akademisi) serta pemeriksaan antar-peneliti (</w:t>
      </w:r>
      <w:r w:rsidRPr="00EF20F9">
        <w:rPr>
          <w:i/>
          <w:iCs/>
          <w:lang w:val="nb-NO"/>
        </w:rPr>
        <w:t>inter-coder reliability</w:t>
      </w:r>
      <w:r w:rsidRPr="00EF20F9">
        <w:rPr>
          <w:lang w:val="nb-NO"/>
        </w:rPr>
        <w:t>) agar interpretasi data kualitatif memiliki tingkat konsistensi yang tinggi.</w:t>
      </w:r>
    </w:p>
    <w:p w14:paraId="51950DFC" w14:textId="77777777" w:rsidR="00EF20F9" w:rsidRPr="00EF20F9" w:rsidRDefault="00EF20F9" w:rsidP="00EF20F9">
      <w:pPr>
        <w:spacing w:after="120" w:line="360" w:lineRule="auto"/>
        <w:ind w:firstLine="720"/>
        <w:jc w:val="both"/>
        <w:rPr>
          <w:lang w:val="nb-NO"/>
        </w:rPr>
      </w:pPr>
      <w:r w:rsidRPr="00EF20F9">
        <w:rPr>
          <w:lang w:val="nb-NO"/>
        </w:rPr>
        <w:t xml:space="preserve">Secara paralel, dilakukan analisis dokumentasi terhadap kurikulum SMK RPL yang berlaku, silabus, SKKNI bidang TIK, serta Spektrum Keahlian (Kepmen 244/M/2024). Analisis dokumentasi menghasilkan daftar kompetensi yang saat ini tercakup dalam kurikulum, yang kemudian dipetakan ke dalam matriks relevansi untuk dibandingkan dengan temuan dari data lowongan kerja. Output dari tahap ini berupa </w:t>
      </w:r>
      <w:r w:rsidRPr="00EF20F9">
        <w:rPr>
          <w:i/>
          <w:iCs/>
          <w:lang w:val="nb-NO"/>
        </w:rPr>
        <w:t>competency map</w:t>
      </w:r>
      <w:r w:rsidRPr="00EF20F9">
        <w:rPr>
          <w:lang w:val="nb-NO"/>
        </w:rPr>
        <w:t xml:space="preserve"> yang menjadi dasar bagi perancangan produk.</w:t>
      </w:r>
    </w:p>
    <w:p w14:paraId="5E465782" w14:textId="77777777" w:rsidR="00EF20F9" w:rsidRPr="00EF20F9" w:rsidRDefault="00EF20F9" w:rsidP="00EF20F9">
      <w:pPr>
        <w:spacing w:after="120" w:line="360" w:lineRule="auto"/>
        <w:jc w:val="both"/>
        <w:rPr>
          <w:b/>
          <w:bCs/>
          <w:lang w:val="nb-NO"/>
        </w:rPr>
      </w:pPr>
      <w:r w:rsidRPr="00EF20F9">
        <w:rPr>
          <w:b/>
          <w:bCs/>
          <w:lang w:val="nb-NO"/>
        </w:rPr>
        <w:t>3.6.2 Analisis Data Pasar Tenaga Kerja (Tahap 1–3)</w:t>
      </w:r>
    </w:p>
    <w:p w14:paraId="4B9803B2" w14:textId="77777777" w:rsidR="00EF20F9" w:rsidRPr="00EF20F9" w:rsidRDefault="00EF20F9" w:rsidP="00EF20F9">
      <w:pPr>
        <w:spacing w:after="120" w:line="360" w:lineRule="auto"/>
        <w:ind w:firstLine="720"/>
        <w:jc w:val="both"/>
        <w:rPr>
          <w:lang w:val="nb-NO"/>
        </w:rPr>
      </w:pPr>
      <w:r w:rsidRPr="00EF20F9">
        <w:rPr>
          <w:lang w:val="nb-NO"/>
        </w:rPr>
        <w:t xml:space="preserve">Data lowongan kerja yang dikumpulkan melalui </w:t>
      </w:r>
      <w:r w:rsidRPr="00EF20F9">
        <w:rPr>
          <w:i/>
          <w:iCs/>
          <w:lang w:val="nb-NO"/>
        </w:rPr>
        <w:t>web scraping</w:t>
      </w:r>
      <w:r w:rsidRPr="00EF20F9">
        <w:rPr>
          <w:lang w:val="nb-NO"/>
        </w:rPr>
        <w:t xml:space="preserve"> dianalisis menggunakan teknik </w:t>
      </w:r>
      <w:r w:rsidRPr="00EF20F9">
        <w:rPr>
          <w:i/>
          <w:iCs/>
          <w:lang w:val="nb-NO"/>
        </w:rPr>
        <w:t>Natural Language Processing</w:t>
      </w:r>
      <w:r w:rsidRPr="00EF20F9">
        <w:rPr>
          <w:lang w:val="nb-NO"/>
        </w:rPr>
        <w:t xml:space="preserve"> (NLP) dalam pipeline otomatis yang menjadi inti produk. Analisis ini berlangsung dalam beberapa sub-proses yang masing-masing memiliki teknik tersendiri.</w:t>
      </w:r>
    </w:p>
    <w:p w14:paraId="21D2ABF7" w14:textId="77777777" w:rsidR="00EF20F9" w:rsidRPr="00EF20F9" w:rsidRDefault="00EF20F9" w:rsidP="00EF20F9">
      <w:pPr>
        <w:spacing w:after="120" w:line="360" w:lineRule="auto"/>
        <w:ind w:firstLine="720"/>
        <w:jc w:val="both"/>
        <w:rPr>
          <w:lang w:val="nb-NO"/>
        </w:rPr>
      </w:pPr>
      <w:r w:rsidRPr="00EF20F9">
        <w:rPr>
          <w:lang w:val="nb-NO"/>
        </w:rPr>
        <w:t xml:space="preserve">Pertama, </w:t>
      </w:r>
      <w:r w:rsidRPr="00EF20F9">
        <w:rPr>
          <w:i/>
          <w:iCs/>
          <w:lang w:val="nb-NO"/>
        </w:rPr>
        <w:t>preprocessing</w:t>
      </w:r>
      <w:r w:rsidRPr="00EF20F9">
        <w:rPr>
          <w:lang w:val="nb-NO"/>
        </w:rPr>
        <w:t xml:space="preserve"> teks: setiap lowongan dipecah menjadi unit kalimat melalui tokenisasi, dengan batas 128 token per kalimat sesuai arsitektur JobBERT. Teks dibersihkan melalui penghapusan </w:t>
      </w:r>
      <w:r w:rsidRPr="00EF20F9">
        <w:rPr>
          <w:i/>
          <w:iCs/>
          <w:lang w:val="nb-NO"/>
        </w:rPr>
        <w:t>stopwords</w:t>
      </w:r>
      <w:r w:rsidRPr="00EF20F9">
        <w:rPr>
          <w:lang w:val="nb-NO"/>
        </w:rPr>
        <w:t xml:space="preserve">, normalisasi karakter (lowercase, kolapsasi tanda baca), dan </w:t>
      </w:r>
      <w:r w:rsidRPr="00EF20F9">
        <w:rPr>
          <w:i/>
          <w:iCs/>
          <w:lang w:val="nb-NO"/>
        </w:rPr>
        <w:t>stemming</w:t>
      </w:r>
      <w:r w:rsidRPr="00EF20F9">
        <w:rPr>
          <w:lang w:val="nb-NO"/>
        </w:rPr>
        <w:t xml:space="preserve"> untuk menghasilkan unit analisis yang konsisten.</w:t>
      </w:r>
    </w:p>
    <w:p w14:paraId="2A1BF694" w14:textId="77777777" w:rsidR="00EF20F9" w:rsidRPr="00EF20F9" w:rsidRDefault="00EF20F9" w:rsidP="00EF20F9">
      <w:pPr>
        <w:spacing w:after="120" w:line="360" w:lineRule="auto"/>
        <w:ind w:firstLine="720"/>
        <w:jc w:val="both"/>
        <w:rPr>
          <w:lang w:val="nb-NO"/>
        </w:rPr>
      </w:pPr>
      <w:r w:rsidRPr="00EF20F9">
        <w:rPr>
          <w:lang w:val="nb-NO"/>
        </w:rPr>
        <w:t xml:space="preserve">Kedua, ekstraksi entitas keterampilan: teknik </w:t>
      </w:r>
      <w:r w:rsidRPr="00EF20F9">
        <w:rPr>
          <w:i/>
          <w:iCs/>
          <w:lang w:val="nb-NO"/>
        </w:rPr>
        <w:t>Named Entity Recognition</w:t>
      </w:r>
      <w:r w:rsidRPr="00EF20F9">
        <w:rPr>
          <w:lang w:val="nb-NO"/>
        </w:rPr>
        <w:t xml:space="preserve"> (NER) berbasis JobBERT digunakan untuk mengidentifikasi keterampilan teknis (</w:t>
      </w:r>
      <w:r w:rsidRPr="00EF20F9">
        <w:rPr>
          <w:i/>
          <w:iCs/>
          <w:lang w:val="nb-NO"/>
        </w:rPr>
        <w:t>hard skills</w:t>
      </w:r>
      <w:r w:rsidRPr="00EF20F9">
        <w:rPr>
          <w:lang w:val="nb-NO"/>
        </w:rPr>
        <w:t>) dan keterampilan non-teknis (</w:t>
      </w:r>
      <w:r w:rsidRPr="00EF20F9">
        <w:rPr>
          <w:i/>
          <w:iCs/>
          <w:lang w:val="nb-NO"/>
        </w:rPr>
        <w:t>soft skills</w:t>
      </w:r>
      <w:r w:rsidRPr="00EF20F9">
        <w:rPr>
          <w:lang w:val="nb-NO"/>
        </w:rPr>
        <w:t>) melalui skema pelabelan BIO (</w:t>
      </w:r>
      <w:r w:rsidRPr="00EF20F9">
        <w:rPr>
          <w:i/>
          <w:iCs/>
          <w:lang w:val="nb-NO"/>
        </w:rPr>
        <w:t>Begin-Inside-Outside</w:t>
      </w:r>
      <w:r w:rsidRPr="00EF20F9">
        <w:rPr>
          <w:lang w:val="nb-NO"/>
        </w:rPr>
        <w:t>). Secara paralel, LLM memproses teks lowongan secara utuh untuk menangkap konteks yang lebih luas. Hasil dari kedua sumber difusikan dan dideduplikasi melalui normalisasi deterministik (lowercase, kolapsasi spasi dan tanda baca) untuk menghindari penghitungan ganda pada varian penulisan yang sama (misalnya "AI agents" dan "AI Agents").</w:t>
      </w:r>
    </w:p>
    <w:p w14:paraId="0DCF490F" w14:textId="77777777" w:rsidR="00EF20F9" w:rsidRPr="00EF20F9" w:rsidRDefault="00EF20F9" w:rsidP="00EF20F9">
      <w:pPr>
        <w:spacing w:after="120" w:line="360" w:lineRule="auto"/>
        <w:ind w:firstLine="720"/>
        <w:jc w:val="both"/>
        <w:rPr>
          <w:lang w:val="nb-NO"/>
        </w:rPr>
      </w:pPr>
      <w:r w:rsidRPr="00EF20F9">
        <w:rPr>
          <w:lang w:val="nb-NO"/>
        </w:rPr>
        <w:t>Ketiga, analisis frekuensi dan distribusi: keterampilan yang berhasil diekstrak diagregasi berdasarkan frekuensi kemunculan di seluruh lowongan (</w:t>
      </w:r>
      <w:r w:rsidRPr="00EF20F9">
        <w:rPr>
          <w:i/>
          <w:iCs/>
          <w:lang w:val="nb-NO"/>
        </w:rPr>
        <w:t>demand frequency</w:t>
      </w:r>
      <w:r w:rsidRPr="00EF20F9">
        <w:rPr>
          <w:lang w:val="nb-NO"/>
        </w:rPr>
        <w:t>) untuk mengidentifikasi keterampilan yang paling banyak diminta oleh industri. Distribusi keterampilan berdasarkan tipe (hard/soft) dan domain divisualisasikan untuk memberikan gambaran umum lanskap kebutuhan industri.</w:t>
      </w:r>
    </w:p>
    <w:p w14:paraId="64328E40" w14:textId="77777777" w:rsidR="00EF20F9" w:rsidRPr="00EF20F9" w:rsidRDefault="00EF20F9" w:rsidP="00EF20F9">
      <w:pPr>
        <w:spacing w:after="120" w:line="360" w:lineRule="auto"/>
        <w:ind w:firstLine="720"/>
        <w:jc w:val="both"/>
        <w:rPr>
          <w:lang w:val="nb-NO"/>
        </w:rPr>
      </w:pPr>
      <w:r w:rsidRPr="00EF20F9">
        <w:rPr>
          <w:lang w:val="nb-NO"/>
        </w:rPr>
        <w:lastRenderedPageBreak/>
        <w:t>Keempat, analisis tren temporal: untuk mendeteksi keterampilan yang sedang berkembang (</w:t>
      </w:r>
      <w:r w:rsidRPr="00EF20F9">
        <w:rPr>
          <w:i/>
          <w:iCs/>
          <w:lang w:val="nb-NO"/>
        </w:rPr>
        <w:t>emerging</w:t>
      </w:r>
      <w:r w:rsidRPr="00EF20F9">
        <w:rPr>
          <w:lang w:val="nb-NO"/>
        </w:rPr>
        <w:t>) atau menurun (</w:t>
      </w:r>
      <w:r w:rsidRPr="00EF20F9">
        <w:rPr>
          <w:i/>
          <w:iCs/>
          <w:lang w:val="nb-NO"/>
        </w:rPr>
        <w:t>declining</w:t>
      </w:r>
      <w:r w:rsidRPr="00EF20F9">
        <w:rPr>
          <w:lang w:val="nb-NO"/>
        </w:rPr>
        <w:t xml:space="preserve">), dilakukan regresi linier terhadap frekuensi kemunculan setiap keterampilan per bulan sepanjang periode pengumpulan data (12 bulan). Mengingat jumlah keterampilan yang diuji sangat besar (ribuan entitas), koreksi </w:t>
      </w:r>
      <w:r w:rsidRPr="00EF20F9">
        <w:rPr>
          <w:i/>
          <w:iCs/>
          <w:lang w:val="nb-NO"/>
        </w:rPr>
        <w:t>False Discovery Rate</w:t>
      </w:r>
      <w:r w:rsidRPr="00EF20F9">
        <w:rPr>
          <w:lang w:val="nb-NO"/>
        </w:rPr>
        <w:t xml:space="preserve"> (FDR) Benjamini-Hochberg diterapkan untuk mengendalikan proporsi penemuan palsu di antara tren yang dilaporkan signifikan. Keterampilan diklasifikasikan sebagai </w:t>
      </w:r>
      <w:r w:rsidRPr="00EF20F9">
        <w:rPr>
          <w:i/>
          <w:iCs/>
          <w:lang w:val="nb-NO"/>
        </w:rPr>
        <w:t>emerging</w:t>
      </w:r>
      <w:r w:rsidRPr="00EF20F9">
        <w:rPr>
          <w:lang w:val="nb-NO"/>
        </w:rPr>
        <w:t xml:space="preserve"> (slope positif, q &lt; 0,05), </w:t>
      </w:r>
      <w:r w:rsidRPr="00EF20F9">
        <w:rPr>
          <w:i/>
          <w:iCs/>
          <w:lang w:val="nb-NO"/>
        </w:rPr>
        <w:t>declining</w:t>
      </w:r>
      <w:r w:rsidRPr="00EF20F9">
        <w:rPr>
          <w:lang w:val="nb-NO"/>
        </w:rPr>
        <w:t xml:space="preserve"> (slope negatif, q &lt; 0,05), atau </w:t>
      </w:r>
      <w:r w:rsidRPr="00EF20F9">
        <w:rPr>
          <w:i/>
          <w:iCs/>
          <w:lang w:val="nb-NO"/>
        </w:rPr>
        <w:t>stable</w:t>
      </w:r>
      <w:r w:rsidRPr="00EF20F9">
        <w:rPr>
          <w:lang w:val="nb-NO"/>
        </w:rPr>
        <w:t>. Sebagai pemeriksaan tambahan, uji Durbin-Watson diterapkan pada residual regresi untuk mendeteksi autokorelasi serial yang dapat mendistorsi signifikansi tren. Keterampilan dengan nilai Durbin-Watson di luar rentang 1,5–2,5 ditandai (</w:t>
      </w:r>
      <w:r w:rsidRPr="00EF20F9">
        <w:rPr>
          <w:i/>
          <w:iCs/>
          <w:lang w:val="nb-NO"/>
        </w:rPr>
        <w:t>flagged</w:t>
      </w:r>
      <w:r w:rsidRPr="00EF20F9">
        <w:rPr>
          <w:lang w:val="nb-NO"/>
        </w:rPr>
        <w:t>) karena estimasi trennya mungkin tidak reliabel.</w:t>
      </w:r>
    </w:p>
    <w:p w14:paraId="02882A3C" w14:textId="77777777" w:rsidR="00EF20F9" w:rsidRPr="00EF20F9" w:rsidRDefault="00EF20F9" w:rsidP="00EF20F9">
      <w:pPr>
        <w:spacing w:after="120" w:line="360" w:lineRule="auto"/>
        <w:ind w:firstLine="720"/>
        <w:jc w:val="both"/>
        <w:rPr>
          <w:lang w:val="nb-NO"/>
        </w:rPr>
      </w:pPr>
      <w:r w:rsidRPr="00EF20F9">
        <w:rPr>
          <w:lang w:val="nb-NO"/>
        </w:rPr>
        <w:t xml:space="preserve">Kelima, pemetaan domain masa depan: setiap keterampilan yang teridentifikasi dipetakan ke domain kompetensi masa depan (berdasarkan taksonomi WEF/O*NET/McKinsey) menggunakan </w:t>
      </w:r>
      <w:r w:rsidRPr="00EF20F9">
        <w:rPr>
          <w:i/>
          <w:iCs/>
          <w:lang w:val="nb-NO"/>
        </w:rPr>
        <w:t>cosine similarity</w:t>
      </w:r>
      <w:r w:rsidRPr="00EF20F9">
        <w:rPr>
          <w:lang w:val="nb-NO"/>
        </w:rPr>
        <w:t xml:space="preserve"> dari </w:t>
      </w:r>
      <w:r w:rsidRPr="00EF20F9">
        <w:rPr>
          <w:i/>
          <w:iCs/>
          <w:lang w:val="nb-NO"/>
        </w:rPr>
        <w:t>embedding</w:t>
      </w:r>
      <w:r w:rsidRPr="00EF20F9">
        <w:rPr>
          <w:lang w:val="nb-NO"/>
        </w:rPr>
        <w:t xml:space="preserve"> semantik SBERT. Bobot masa depan (</w:t>
      </w:r>
      <w:r w:rsidRPr="00EF20F9">
        <w:rPr>
          <w:i/>
          <w:iCs/>
          <w:lang w:val="nb-NO"/>
        </w:rPr>
        <w:t>future weight</w:t>
      </w:r>
      <w:r w:rsidRPr="00EF20F9">
        <w:rPr>
          <w:lang w:val="nb-NO"/>
        </w:rPr>
        <w:t>) dihitung sebagai perkalian antara nilai kesamaan semantik dan skor tren domain, sehingga keterampilan yang memiliki relevansi tinggi terhadap domain yang sedang bertumbuh mendapatkan prioritas lebih tinggi.</w:t>
      </w:r>
    </w:p>
    <w:p w14:paraId="23267536" w14:textId="77777777" w:rsidR="00D375FC" w:rsidRDefault="00D375FC" w:rsidP="00EF20F9">
      <w:pPr>
        <w:spacing w:after="120" w:line="360" w:lineRule="auto"/>
        <w:jc w:val="both"/>
        <w:rPr>
          <w:b/>
          <w:bCs/>
          <w:lang w:val="nb-NO"/>
        </w:rPr>
      </w:pPr>
    </w:p>
    <w:p w14:paraId="3CC8F260" w14:textId="56695D20" w:rsidR="00EF20F9" w:rsidRPr="00EF20F9" w:rsidRDefault="00EF20F9" w:rsidP="00EF20F9">
      <w:pPr>
        <w:spacing w:after="120" w:line="360" w:lineRule="auto"/>
        <w:jc w:val="both"/>
        <w:rPr>
          <w:b/>
          <w:bCs/>
          <w:lang w:val="nb-NO"/>
        </w:rPr>
      </w:pPr>
      <w:r w:rsidRPr="00EF20F9">
        <w:rPr>
          <w:b/>
          <w:bCs/>
          <w:lang w:val="nb-NO"/>
        </w:rPr>
        <w:t>3.6.3 Analisis Kelayakan Produk (Tahap 4–7: Uji Coba dan Revisi)</w:t>
      </w:r>
    </w:p>
    <w:p w14:paraId="040717A9" w14:textId="68195002" w:rsidR="00EF20F9" w:rsidRDefault="00EF20F9" w:rsidP="00EF20F9">
      <w:pPr>
        <w:spacing w:after="120" w:line="360" w:lineRule="auto"/>
        <w:ind w:firstLine="720"/>
        <w:jc w:val="both"/>
        <w:rPr>
          <w:lang w:val="nb-NO"/>
        </w:rPr>
      </w:pPr>
      <w:r w:rsidRPr="00EF20F9">
        <w:rPr>
          <w:lang w:val="nb-NO"/>
        </w:rPr>
        <w:t>Analisis kelayakan produk mencakup dua dimensi: kelayakan teknis (kualitas output sistem) dan kelayakan pengguna (penerimaan oleh pemangku kepentingan). Kedua dimensi ini dievaluasi secara bertahap sesuai siklus uji-revisi pada model Borg dan Gall, dengan metrik evaluasi yang semakin komprehensif pada setiap tahapan yang lebih lanjut. Tabel 3.</w:t>
      </w:r>
      <w:r>
        <w:rPr>
          <w:lang w:val="nb-NO"/>
        </w:rPr>
        <w:t>1</w:t>
      </w:r>
      <w:r w:rsidRPr="00EF20F9">
        <w:rPr>
          <w:lang w:val="nb-NO"/>
        </w:rPr>
        <w:t xml:space="preserve"> menyajikan pemetaan lengkap antara tahapan R&amp;D, jenis analisis, metrik evaluasi, instrumen, dan target keberhasilan yang ditetapkan.</w:t>
      </w:r>
    </w:p>
    <w:p w14:paraId="7956D299" w14:textId="2D1F0DFB" w:rsidR="00EA6DC7" w:rsidRPr="00EF20F9" w:rsidRDefault="00EA6DC7" w:rsidP="00EF20F9">
      <w:pPr>
        <w:spacing w:after="120" w:line="360" w:lineRule="auto"/>
        <w:ind w:firstLine="720"/>
        <w:jc w:val="both"/>
      </w:pPr>
      <w:r w:rsidRPr="00EF20F9">
        <w:rPr>
          <w:lang w:val="nb-NO"/>
        </w:rPr>
        <w:t>Dimensi kelayakan teknis dievaluasi terutama pada tahap uji coba awal (tahap 4) dan uji coba utama (tahap 6). Pada tahap uji coba awal, evaluasi difokuskan pada kualitas dasar output sistem, yakni apakah keterampilan yang diekstrak oleh pipeline benar-benar valid. Untuk itu, sampel stratifikasi dari output pipeline (</w:t>
      </w:r>
      <w:r w:rsidRPr="00EF20F9">
        <w:rPr>
          <w:i/>
          <w:iCs/>
          <w:lang w:val="nb-NO"/>
        </w:rPr>
        <w:t>gold set</w:t>
      </w:r>
      <w:r w:rsidRPr="00EF20F9">
        <w:rPr>
          <w:lang w:val="nb-NO"/>
        </w:rPr>
        <w:t>) dilabeli oleh minimal dua reviewer menggunakan rubrik penilaian terstandar.</w:t>
      </w:r>
      <w:r w:rsidRPr="00EA6DC7">
        <w:rPr>
          <w:lang w:val="nb-NO"/>
        </w:rPr>
        <w:t xml:space="preserve"> </w:t>
      </w:r>
      <w:r w:rsidRPr="00EF20F9">
        <w:rPr>
          <w:lang w:val="nb-NO"/>
        </w:rPr>
        <w:t xml:space="preserve">Presisi ekstraksi dihitung dengan Wilson Score Confidence Interval untuk memberikan estimasi yang robust terhadap ukuran sampel yang terbatas. AUC-ROC dan Brier Score digunakan untuk mengevaluasi apakah </w:t>
      </w:r>
      <w:r w:rsidRPr="00EF20F9">
        <w:rPr>
          <w:lang w:val="nb-NO"/>
        </w:rPr>
        <w:lastRenderedPageBreak/>
        <w:t xml:space="preserve">skor </w:t>
      </w:r>
      <w:r w:rsidRPr="00EF20F9">
        <w:rPr>
          <w:i/>
          <w:iCs/>
          <w:lang w:val="nb-NO"/>
        </w:rPr>
        <w:t>confidence</w:t>
      </w:r>
      <w:r w:rsidRPr="00EF20F9">
        <w:rPr>
          <w:lang w:val="nb-NO"/>
        </w:rPr>
        <w:t xml:space="preserve"> yang dihasilkan pipeline dapat dipercaya sebagai indikator validitas keterampilan. </w:t>
      </w:r>
      <w:proofErr w:type="spellStart"/>
      <w:r w:rsidRPr="00EF20F9">
        <w:t>Reliabilitas</w:t>
      </w:r>
      <w:proofErr w:type="spellEnd"/>
      <w:r w:rsidRPr="00EF20F9">
        <w:t xml:space="preserve"> </w:t>
      </w:r>
      <w:proofErr w:type="spellStart"/>
      <w:r w:rsidRPr="00EF20F9">
        <w:t>penilaian</w:t>
      </w:r>
      <w:proofErr w:type="spellEnd"/>
      <w:r w:rsidRPr="00EF20F9">
        <w:t xml:space="preserve"> reviewer </w:t>
      </w:r>
      <w:proofErr w:type="spellStart"/>
      <w:r w:rsidRPr="00EF20F9">
        <w:t>diukur</w:t>
      </w:r>
      <w:proofErr w:type="spellEnd"/>
      <w:r w:rsidRPr="00EF20F9">
        <w:t xml:space="preserve"> </w:t>
      </w:r>
      <w:proofErr w:type="spellStart"/>
      <w:r w:rsidRPr="00EF20F9">
        <w:t>melalui</w:t>
      </w:r>
      <w:proofErr w:type="spellEnd"/>
      <w:r w:rsidRPr="00EF20F9">
        <w:t xml:space="preserve"> Cohen's Kappa </w:t>
      </w:r>
      <w:proofErr w:type="spellStart"/>
      <w:r w:rsidRPr="00EF20F9">
        <w:t>dengan</w:t>
      </w:r>
      <w:proofErr w:type="spellEnd"/>
      <w:r w:rsidRPr="00EF20F9">
        <w:t xml:space="preserve"> target κ ≥ 0,60 (</w:t>
      </w:r>
      <w:r w:rsidRPr="00EF20F9">
        <w:rPr>
          <w:i/>
          <w:iCs/>
        </w:rPr>
        <w:t>substantial agreement</w:t>
      </w:r>
      <w:r w:rsidRPr="00EF20F9">
        <w:t xml:space="preserve">) </w:t>
      </w:r>
      <w:proofErr w:type="spellStart"/>
      <w:r w:rsidRPr="00EF20F9">
        <w:t>menurut</w:t>
      </w:r>
      <w:proofErr w:type="spellEnd"/>
      <w:r w:rsidRPr="00EF20F9">
        <w:t xml:space="preserve"> </w:t>
      </w:r>
      <w:proofErr w:type="spellStart"/>
      <w:r w:rsidRPr="00EF20F9">
        <w:t>konvensi</w:t>
      </w:r>
      <w:proofErr w:type="spellEnd"/>
      <w:r w:rsidRPr="00EF20F9">
        <w:t xml:space="preserve"> Landis dan Koch (1977).</w:t>
      </w:r>
    </w:p>
    <w:p w14:paraId="1F235D27" w14:textId="2E79BE83" w:rsidR="00EF20F9" w:rsidRPr="00EF20F9" w:rsidRDefault="00EA6DC7" w:rsidP="00EF20F9">
      <w:pPr>
        <w:spacing w:after="120" w:line="360" w:lineRule="auto"/>
        <w:ind w:firstLine="720"/>
        <w:jc w:val="both"/>
        <w:rPr>
          <w:lang w:val="nb-NO"/>
        </w:rPr>
      </w:pPr>
      <w:r w:rsidRPr="003110AA">
        <w:rPr>
          <w:lang w:val="nb-NO"/>
        </w:rPr>
        <w:t>T</w:t>
      </w:r>
      <w:r w:rsidR="00EF20F9" w:rsidRPr="003110AA">
        <w:rPr>
          <w:lang w:val="nb-NO"/>
        </w:rPr>
        <w:t xml:space="preserve">abel 3.1. </w:t>
      </w:r>
      <w:r w:rsidR="00EF20F9" w:rsidRPr="00EF20F9">
        <w:rPr>
          <w:lang w:val="nb-NO"/>
        </w:rPr>
        <w:t>Pemetaan Metrik Evaluasi terhadap Tahapan Borg dan Gall</w:t>
      </w:r>
    </w:p>
    <w:tbl>
      <w:tblPr>
        <w:tblW w:w="8789" w:type="dxa"/>
        <w:tblBorders>
          <w:top w:val="single" w:sz="6" w:space="0" w:color="auto"/>
          <w:bottom w:val="single" w:sz="6" w:space="0" w:color="auto"/>
          <w:insideH w:val="single" w:sz="6" w:space="0" w:color="auto"/>
        </w:tblBorders>
        <w:tblCellMar>
          <w:top w:w="15" w:type="dxa"/>
          <w:left w:w="15" w:type="dxa"/>
          <w:bottom w:w="15" w:type="dxa"/>
          <w:right w:w="15" w:type="dxa"/>
        </w:tblCellMar>
        <w:tblLook w:val="04A0" w:firstRow="1" w:lastRow="0" w:firstColumn="1" w:lastColumn="0" w:noHBand="0" w:noVBand="1"/>
      </w:tblPr>
      <w:tblGrid>
        <w:gridCol w:w="1560"/>
        <w:gridCol w:w="2223"/>
        <w:gridCol w:w="2638"/>
        <w:gridCol w:w="2368"/>
      </w:tblGrid>
      <w:tr w:rsidR="00EF20F9" w:rsidRPr="00EF20F9" w14:paraId="7CE58073" w14:textId="77777777" w:rsidTr="00EA6DC7">
        <w:trPr>
          <w:trHeight w:val="347"/>
        </w:trPr>
        <w:tc>
          <w:tcPr>
            <w:tcW w:w="1560" w:type="dxa"/>
            <w:tcMar>
              <w:top w:w="100" w:type="dxa"/>
              <w:left w:w="100" w:type="dxa"/>
              <w:bottom w:w="100" w:type="dxa"/>
              <w:right w:w="100" w:type="dxa"/>
            </w:tcMar>
            <w:hideMark/>
          </w:tcPr>
          <w:p w14:paraId="6D83427D" w14:textId="77777777" w:rsidR="00EF20F9" w:rsidRPr="00EF20F9" w:rsidRDefault="00EF20F9" w:rsidP="00EA6DC7">
            <w:pPr>
              <w:spacing w:after="120"/>
              <w:jc w:val="center"/>
              <w:rPr>
                <w:sz w:val="18"/>
                <w:szCs w:val="18"/>
              </w:rPr>
            </w:pPr>
            <w:proofErr w:type="spellStart"/>
            <w:r w:rsidRPr="00EF20F9">
              <w:rPr>
                <w:b/>
                <w:bCs/>
                <w:sz w:val="18"/>
                <w:szCs w:val="18"/>
              </w:rPr>
              <w:t>Tahap</w:t>
            </w:r>
            <w:proofErr w:type="spellEnd"/>
            <w:r w:rsidRPr="00EF20F9">
              <w:rPr>
                <w:b/>
                <w:bCs/>
                <w:sz w:val="18"/>
                <w:szCs w:val="18"/>
              </w:rPr>
              <w:t xml:space="preserve"> Borg &amp; Gall</w:t>
            </w:r>
          </w:p>
        </w:tc>
        <w:tc>
          <w:tcPr>
            <w:tcW w:w="2223" w:type="dxa"/>
            <w:tcMar>
              <w:top w:w="100" w:type="dxa"/>
              <w:left w:w="100" w:type="dxa"/>
              <w:bottom w:w="100" w:type="dxa"/>
              <w:right w:w="100" w:type="dxa"/>
            </w:tcMar>
            <w:hideMark/>
          </w:tcPr>
          <w:p w14:paraId="5F9AB829" w14:textId="77777777" w:rsidR="00EF20F9" w:rsidRPr="00EF20F9" w:rsidRDefault="00EF20F9" w:rsidP="00EA6DC7">
            <w:pPr>
              <w:spacing w:after="120"/>
              <w:jc w:val="center"/>
              <w:rPr>
                <w:sz w:val="18"/>
                <w:szCs w:val="18"/>
              </w:rPr>
            </w:pPr>
            <w:r w:rsidRPr="00EF20F9">
              <w:rPr>
                <w:b/>
                <w:bCs/>
                <w:sz w:val="18"/>
                <w:szCs w:val="18"/>
              </w:rPr>
              <w:t xml:space="preserve">Jenis </w:t>
            </w:r>
            <w:proofErr w:type="spellStart"/>
            <w:r w:rsidRPr="00EF20F9">
              <w:rPr>
                <w:b/>
                <w:bCs/>
                <w:sz w:val="18"/>
                <w:szCs w:val="18"/>
              </w:rPr>
              <w:t>Analisis</w:t>
            </w:r>
            <w:proofErr w:type="spellEnd"/>
          </w:p>
        </w:tc>
        <w:tc>
          <w:tcPr>
            <w:tcW w:w="0" w:type="auto"/>
            <w:tcMar>
              <w:top w:w="100" w:type="dxa"/>
              <w:left w:w="100" w:type="dxa"/>
              <w:bottom w:w="100" w:type="dxa"/>
              <w:right w:w="100" w:type="dxa"/>
            </w:tcMar>
            <w:hideMark/>
          </w:tcPr>
          <w:p w14:paraId="4D97D562" w14:textId="77777777" w:rsidR="00EF20F9" w:rsidRPr="00EF20F9" w:rsidRDefault="00EF20F9" w:rsidP="00EA6DC7">
            <w:pPr>
              <w:spacing w:after="120"/>
              <w:jc w:val="center"/>
              <w:rPr>
                <w:sz w:val="18"/>
                <w:szCs w:val="18"/>
              </w:rPr>
            </w:pPr>
            <w:proofErr w:type="spellStart"/>
            <w:r w:rsidRPr="00EF20F9">
              <w:rPr>
                <w:b/>
                <w:bCs/>
                <w:sz w:val="18"/>
                <w:szCs w:val="18"/>
              </w:rPr>
              <w:t>Metrik</w:t>
            </w:r>
            <w:proofErr w:type="spellEnd"/>
            <w:r w:rsidRPr="00EF20F9">
              <w:rPr>
                <w:b/>
                <w:bCs/>
                <w:sz w:val="18"/>
                <w:szCs w:val="18"/>
              </w:rPr>
              <w:t>/</w:t>
            </w:r>
            <w:proofErr w:type="spellStart"/>
            <w:r w:rsidRPr="00EF20F9">
              <w:rPr>
                <w:b/>
                <w:bCs/>
                <w:sz w:val="18"/>
                <w:szCs w:val="18"/>
              </w:rPr>
              <w:t>Instrumen</w:t>
            </w:r>
            <w:proofErr w:type="spellEnd"/>
          </w:p>
        </w:tc>
        <w:tc>
          <w:tcPr>
            <w:tcW w:w="2368" w:type="dxa"/>
            <w:tcMar>
              <w:top w:w="100" w:type="dxa"/>
              <w:left w:w="100" w:type="dxa"/>
              <w:bottom w:w="100" w:type="dxa"/>
              <w:right w:w="100" w:type="dxa"/>
            </w:tcMar>
            <w:hideMark/>
          </w:tcPr>
          <w:p w14:paraId="54E1FE4C" w14:textId="77777777" w:rsidR="00EF20F9" w:rsidRPr="00EF20F9" w:rsidRDefault="00EF20F9" w:rsidP="00EA6DC7">
            <w:pPr>
              <w:spacing w:after="120"/>
              <w:jc w:val="center"/>
              <w:rPr>
                <w:sz w:val="18"/>
                <w:szCs w:val="18"/>
              </w:rPr>
            </w:pPr>
            <w:r w:rsidRPr="00EF20F9">
              <w:rPr>
                <w:b/>
                <w:bCs/>
                <w:sz w:val="18"/>
                <w:szCs w:val="18"/>
              </w:rPr>
              <w:t>Target</w:t>
            </w:r>
          </w:p>
        </w:tc>
      </w:tr>
      <w:tr w:rsidR="00EF20F9" w:rsidRPr="00EF20F9" w14:paraId="4C2D065C" w14:textId="77777777" w:rsidTr="00EA6DC7">
        <w:trPr>
          <w:trHeight w:val="638"/>
        </w:trPr>
        <w:tc>
          <w:tcPr>
            <w:tcW w:w="1560" w:type="dxa"/>
            <w:tcMar>
              <w:top w:w="100" w:type="dxa"/>
              <w:left w:w="100" w:type="dxa"/>
              <w:bottom w:w="100" w:type="dxa"/>
              <w:right w:w="100" w:type="dxa"/>
            </w:tcMar>
            <w:hideMark/>
          </w:tcPr>
          <w:p w14:paraId="0B7DA9A0" w14:textId="77777777" w:rsidR="00EF20F9" w:rsidRPr="00EF20F9" w:rsidRDefault="00EF20F9" w:rsidP="00EA6DC7">
            <w:pPr>
              <w:spacing w:after="120"/>
              <w:rPr>
                <w:sz w:val="18"/>
                <w:szCs w:val="18"/>
              </w:rPr>
            </w:pPr>
            <w:proofErr w:type="spellStart"/>
            <w:r w:rsidRPr="00EF20F9">
              <w:rPr>
                <w:sz w:val="18"/>
                <w:szCs w:val="18"/>
              </w:rPr>
              <w:t>Tahap</w:t>
            </w:r>
            <w:proofErr w:type="spellEnd"/>
            <w:r w:rsidRPr="00EF20F9">
              <w:rPr>
                <w:sz w:val="18"/>
                <w:szCs w:val="18"/>
              </w:rPr>
              <w:t xml:space="preserve"> 4: Uji Coba Awal</w:t>
            </w:r>
          </w:p>
        </w:tc>
        <w:tc>
          <w:tcPr>
            <w:tcW w:w="2223" w:type="dxa"/>
            <w:tcMar>
              <w:top w:w="100" w:type="dxa"/>
              <w:left w:w="100" w:type="dxa"/>
              <w:bottom w:w="100" w:type="dxa"/>
              <w:right w:w="100" w:type="dxa"/>
            </w:tcMar>
            <w:hideMark/>
          </w:tcPr>
          <w:p w14:paraId="6EE11DB0" w14:textId="77777777" w:rsidR="00EF20F9" w:rsidRPr="00EF20F9" w:rsidRDefault="00EF20F9" w:rsidP="00EF20F9">
            <w:pPr>
              <w:spacing w:after="120"/>
              <w:jc w:val="both"/>
              <w:rPr>
                <w:sz w:val="18"/>
                <w:szCs w:val="18"/>
              </w:rPr>
            </w:pPr>
            <w:proofErr w:type="spellStart"/>
            <w:r w:rsidRPr="00EF20F9">
              <w:rPr>
                <w:sz w:val="18"/>
                <w:szCs w:val="18"/>
              </w:rPr>
              <w:t>Kualitas</w:t>
            </w:r>
            <w:proofErr w:type="spellEnd"/>
            <w:r w:rsidRPr="00EF20F9">
              <w:rPr>
                <w:sz w:val="18"/>
                <w:szCs w:val="18"/>
              </w:rPr>
              <w:t xml:space="preserve"> </w:t>
            </w:r>
            <w:proofErr w:type="spellStart"/>
            <w:r w:rsidRPr="00EF20F9">
              <w:rPr>
                <w:sz w:val="18"/>
                <w:szCs w:val="18"/>
              </w:rPr>
              <w:t>ekstraksi</w:t>
            </w:r>
            <w:proofErr w:type="spellEnd"/>
          </w:p>
        </w:tc>
        <w:tc>
          <w:tcPr>
            <w:tcW w:w="0" w:type="auto"/>
            <w:tcMar>
              <w:top w:w="100" w:type="dxa"/>
              <w:left w:w="100" w:type="dxa"/>
              <w:bottom w:w="100" w:type="dxa"/>
              <w:right w:w="100" w:type="dxa"/>
            </w:tcMar>
            <w:hideMark/>
          </w:tcPr>
          <w:p w14:paraId="4D3CDC7A" w14:textId="77777777" w:rsidR="00EF20F9" w:rsidRPr="00EF20F9" w:rsidRDefault="00EF20F9" w:rsidP="00EA6DC7">
            <w:pPr>
              <w:spacing w:after="120"/>
              <w:rPr>
                <w:sz w:val="18"/>
                <w:szCs w:val="18"/>
              </w:rPr>
            </w:pPr>
            <w:r w:rsidRPr="00EF20F9">
              <w:rPr>
                <w:sz w:val="18"/>
                <w:szCs w:val="18"/>
              </w:rPr>
              <w:t xml:space="preserve">Precision </w:t>
            </w:r>
            <w:proofErr w:type="spellStart"/>
            <w:r w:rsidRPr="00EF20F9">
              <w:rPr>
                <w:sz w:val="18"/>
                <w:szCs w:val="18"/>
              </w:rPr>
              <w:t>dengan</w:t>
            </w:r>
            <w:proofErr w:type="spellEnd"/>
            <w:r w:rsidRPr="00EF20F9">
              <w:rPr>
                <w:sz w:val="18"/>
                <w:szCs w:val="18"/>
              </w:rPr>
              <w:t xml:space="preserve"> Wilson Score CI (95%)</w:t>
            </w:r>
          </w:p>
        </w:tc>
        <w:tc>
          <w:tcPr>
            <w:tcW w:w="2368" w:type="dxa"/>
            <w:tcMar>
              <w:top w:w="100" w:type="dxa"/>
              <w:left w:w="100" w:type="dxa"/>
              <w:bottom w:w="100" w:type="dxa"/>
              <w:right w:w="100" w:type="dxa"/>
            </w:tcMar>
            <w:hideMark/>
          </w:tcPr>
          <w:p w14:paraId="32E311C2" w14:textId="77777777" w:rsidR="00EF20F9" w:rsidRPr="00EF20F9" w:rsidRDefault="00EF20F9" w:rsidP="00EA6DC7">
            <w:pPr>
              <w:spacing w:after="120"/>
              <w:rPr>
                <w:sz w:val="18"/>
                <w:szCs w:val="18"/>
              </w:rPr>
            </w:pPr>
            <w:r w:rsidRPr="00EF20F9">
              <w:rPr>
                <w:sz w:val="18"/>
                <w:szCs w:val="18"/>
              </w:rPr>
              <w:t>Precision &gt; 0,70</w:t>
            </w:r>
          </w:p>
        </w:tc>
      </w:tr>
      <w:tr w:rsidR="00EF20F9" w:rsidRPr="00EF20F9" w14:paraId="3AB4A19C" w14:textId="77777777" w:rsidTr="00EA6DC7">
        <w:trPr>
          <w:trHeight w:val="493"/>
        </w:trPr>
        <w:tc>
          <w:tcPr>
            <w:tcW w:w="1560" w:type="dxa"/>
            <w:tcMar>
              <w:top w:w="100" w:type="dxa"/>
              <w:left w:w="100" w:type="dxa"/>
              <w:bottom w:w="100" w:type="dxa"/>
              <w:right w:w="100" w:type="dxa"/>
            </w:tcMar>
            <w:hideMark/>
          </w:tcPr>
          <w:p w14:paraId="7659CAD0" w14:textId="77777777" w:rsidR="00EF20F9" w:rsidRPr="00EF20F9" w:rsidRDefault="00EF20F9" w:rsidP="00EA6DC7">
            <w:pPr>
              <w:spacing w:after="120"/>
              <w:rPr>
                <w:sz w:val="18"/>
                <w:szCs w:val="18"/>
              </w:rPr>
            </w:pPr>
          </w:p>
        </w:tc>
        <w:tc>
          <w:tcPr>
            <w:tcW w:w="2223" w:type="dxa"/>
            <w:tcMar>
              <w:top w:w="100" w:type="dxa"/>
              <w:left w:w="100" w:type="dxa"/>
              <w:bottom w:w="100" w:type="dxa"/>
              <w:right w:w="100" w:type="dxa"/>
            </w:tcMar>
            <w:hideMark/>
          </w:tcPr>
          <w:p w14:paraId="6DC69422" w14:textId="77777777" w:rsidR="00EF20F9" w:rsidRPr="00EF20F9" w:rsidRDefault="00EF20F9" w:rsidP="00EF20F9">
            <w:pPr>
              <w:spacing w:after="120"/>
              <w:jc w:val="both"/>
              <w:rPr>
                <w:sz w:val="18"/>
                <w:szCs w:val="18"/>
              </w:rPr>
            </w:pPr>
            <w:proofErr w:type="spellStart"/>
            <w:r w:rsidRPr="00EF20F9">
              <w:rPr>
                <w:sz w:val="18"/>
                <w:szCs w:val="18"/>
              </w:rPr>
              <w:t>Kalibrasi</w:t>
            </w:r>
            <w:proofErr w:type="spellEnd"/>
            <w:r w:rsidRPr="00EF20F9">
              <w:rPr>
                <w:sz w:val="18"/>
                <w:szCs w:val="18"/>
              </w:rPr>
              <w:t xml:space="preserve"> </w:t>
            </w:r>
            <w:r w:rsidRPr="00EF20F9">
              <w:rPr>
                <w:i/>
                <w:iCs/>
                <w:sz w:val="18"/>
                <w:szCs w:val="18"/>
              </w:rPr>
              <w:t>confidence</w:t>
            </w:r>
          </w:p>
        </w:tc>
        <w:tc>
          <w:tcPr>
            <w:tcW w:w="0" w:type="auto"/>
            <w:tcMar>
              <w:top w:w="100" w:type="dxa"/>
              <w:left w:w="100" w:type="dxa"/>
              <w:bottom w:w="100" w:type="dxa"/>
              <w:right w:w="100" w:type="dxa"/>
            </w:tcMar>
            <w:hideMark/>
          </w:tcPr>
          <w:p w14:paraId="762DBEE1" w14:textId="77777777" w:rsidR="00EF20F9" w:rsidRPr="00EF20F9" w:rsidRDefault="00EF20F9" w:rsidP="00EA6DC7">
            <w:pPr>
              <w:spacing w:after="120"/>
              <w:rPr>
                <w:sz w:val="18"/>
                <w:szCs w:val="18"/>
              </w:rPr>
            </w:pPr>
            <w:r w:rsidRPr="00EF20F9">
              <w:rPr>
                <w:sz w:val="18"/>
                <w:szCs w:val="18"/>
              </w:rPr>
              <w:t>AUC-ROC; Brier Score</w:t>
            </w:r>
          </w:p>
        </w:tc>
        <w:tc>
          <w:tcPr>
            <w:tcW w:w="2368" w:type="dxa"/>
            <w:tcMar>
              <w:top w:w="100" w:type="dxa"/>
              <w:left w:w="100" w:type="dxa"/>
              <w:bottom w:w="100" w:type="dxa"/>
              <w:right w:w="100" w:type="dxa"/>
            </w:tcMar>
            <w:hideMark/>
          </w:tcPr>
          <w:p w14:paraId="5400B88B" w14:textId="77777777" w:rsidR="00EF20F9" w:rsidRPr="00EF20F9" w:rsidRDefault="00EF20F9" w:rsidP="00EA6DC7">
            <w:pPr>
              <w:spacing w:after="120"/>
              <w:rPr>
                <w:sz w:val="18"/>
                <w:szCs w:val="18"/>
              </w:rPr>
            </w:pPr>
            <w:r w:rsidRPr="00EF20F9">
              <w:rPr>
                <w:sz w:val="18"/>
                <w:szCs w:val="18"/>
              </w:rPr>
              <w:t>AUC-ROC &gt; 0,70; Brier &lt; 0,20</w:t>
            </w:r>
          </w:p>
        </w:tc>
      </w:tr>
      <w:tr w:rsidR="00EF20F9" w:rsidRPr="00EF20F9" w14:paraId="5EFE9CA4" w14:textId="77777777" w:rsidTr="00EA6DC7">
        <w:trPr>
          <w:trHeight w:val="398"/>
        </w:trPr>
        <w:tc>
          <w:tcPr>
            <w:tcW w:w="1560" w:type="dxa"/>
            <w:tcMar>
              <w:top w:w="100" w:type="dxa"/>
              <w:left w:w="100" w:type="dxa"/>
              <w:bottom w:w="100" w:type="dxa"/>
              <w:right w:w="100" w:type="dxa"/>
            </w:tcMar>
            <w:hideMark/>
          </w:tcPr>
          <w:p w14:paraId="3EA8B3D7" w14:textId="77777777" w:rsidR="00EF20F9" w:rsidRPr="00EF20F9" w:rsidRDefault="00EF20F9" w:rsidP="00EA6DC7">
            <w:pPr>
              <w:spacing w:after="120"/>
              <w:rPr>
                <w:sz w:val="18"/>
                <w:szCs w:val="18"/>
              </w:rPr>
            </w:pPr>
          </w:p>
        </w:tc>
        <w:tc>
          <w:tcPr>
            <w:tcW w:w="2223" w:type="dxa"/>
            <w:tcMar>
              <w:top w:w="100" w:type="dxa"/>
              <w:left w:w="100" w:type="dxa"/>
              <w:bottom w:w="100" w:type="dxa"/>
              <w:right w:w="100" w:type="dxa"/>
            </w:tcMar>
            <w:hideMark/>
          </w:tcPr>
          <w:p w14:paraId="69081499" w14:textId="77777777" w:rsidR="00EF20F9" w:rsidRPr="00EF20F9" w:rsidRDefault="00EF20F9" w:rsidP="00EF20F9">
            <w:pPr>
              <w:spacing w:after="120"/>
              <w:jc w:val="both"/>
              <w:rPr>
                <w:sz w:val="18"/>
                <w:szCs w:val="18"/>
              </w:rPr>
            </w:pPr>
            <w:proofErr w:type="spellStart"/>
            <w:r w:rsidRPr="00EF20F9">
              <w:rPr>
                <w:sz w:val="18"/>
                <w:szCs w:val="18"/>
              </w:rPr>
              <w:t>Reliabilitas</w:t>
            </w:r>
            <w:proofErr w:type="spellEnd"/>
            <w:r w:rsidRPr="00EF20F9">
              <w:rPr>
                <w:sz w:val="18"/>
                <w:szCs w:val="18"/>
              </w:rPr>
              <w:t xml:space="preserve"> </w:t>
            </w:r>
            <w:proofErr w:type="spellStart"/>
            <w:r w:rsidRPr="00EF20F9">
              <w:rPr>
                <w:sz w:val="18"/>
                <w:szCs w:val="18"/>
              </w:rPr>
              <w:t>antar</w:t>
            </w:r>
            <w:proofErr w:type="spellEnd"/>
            <w:r w:rsidRPr="00EF20F9">
              <w:rPr>
                <w:sz w:val="18"/>
                <w:szCs w:val="18"/>
              </w:rPr>
              <w:t>-reviewer</w:t>
            </w:r>
          </w:p>
        </w:tc>
        <w:tc>
          <w:tcPr>
            <w:tcW w:w="0" w:type="auto"/>
            <w:tcMar>
              <w:top w:w="100" w:type="dxa"/>
              <w:left w:w="100" w:type="dxa"/>
              <w:bottom w:w="100" w:type="dxa"/>
              <w:right w:w="100" w:type="dxa"/>
            </w:tcMar>
            <w:hideMark/>
          </w:tcPr>
          <w:p w14:paraId="760B1515" w14:textId="77777777" w:rsidR="00EF20F9" w:rsidRPr="00EF20F9" w:rsidRDefault="00EF20F9" w:rsidP="00EA6DC7">
            <w:pPr>
              <w:spacing w:after="120"/>
              <w:rPr>
                <w:sz w:val="18"/>
                <w:szCs w:val="18"/>
              </w:rPr>
            </w:pPr>
            <w:r w:rsidRPr="00EF20F9">
              <w:rPr>
                <w:sz w:val="18"/>
                <w:szCs w:val="18"/>
              </w:rPr>
              <w:t>Cohen's Kappa (2 reviewer)</w:t>
            </w:r>
          </w:p>
        </w:tc>
        <w:tc>
          <w:tcPr>
            <w:tcW w:w="2368" w:type="dxa"/>
            <w:tcMar>
              <w:top w:w="100" w:type="dxa"/>
              <w:left w:w="100" w:type="dxa"/>
              <w:bottom w:w="100" w:type="dxa"/>
              <w:right w:w="100" w:type="dxa"/>
            </w:tcMar>
            <w:hideMark/>
          </w:tcPr>
          <w:p w14:paraId="2234CF3A" w14:textId="77777777" w:rsidR="00EF20F9" w:rsidRPr="00EF20F9" w:rsidRDefault="00EF20F9" w:rsidP="00EA6DC7">
            <w:pPr>
              <w:spacing w:after="120"/>
              <w:rPr>
                <w:sz w:val="18"/>
                <w:szCs w:val="18"/>
              </w:rPr>
            </w:pPr>
            <w:r w:rsidRPr="00EF20F9">
              <w:rPr>
                <w:sz w:val="18"/>
                <w:szCs w:val="18"/>
              </w:rPr>
              <w:t>κ ≥ 0,60</w:t>
            </w:r>
          </w:p>
        </w:tc>
      </w:tr>
      <w:tr w:rsidR="00EF20F9" w:rsidRPr="00EF20F9" w14:paraId="0EAAD755" w14:textId="77777777" w:rsidTr="00EA6DC7">
        <w:trPr>
          <w:trHeight w:val="324"/>
        </w:trPr>
        <w:tc>
          <w:tcPr>
            <w:tcW w:w="1560" w:type="dxa"/>
            <w:tcMar>
              <w:top w:w="100" w:type="dxa"/>
              <w:left w:w="100" w:type="dxa"/>
              <w:bottom w:w="100" w:type="dxa"/>
              <w:right w:w="100" w:type="dxa"/>
            </w:tcMar>
            <w:hideMark/>
          </w:tcPr>
          <w:p w14:paraId="68CC1EBC" w14:textId="77777777" w:rsidR="00EF20F9" w:rsidRPr="00EF20F9" w:rsidRDefault="00EF20F9" w:rsidP="00EA6DC7">
            <w:pPr>
              <w:spacing w:after="120"/>
              <w:rPr>
                <w:sz w:val="18"/>
                <w:szCs w:val="18"/>
              </w:rPr>
            </w:pPr>
          </w:p>
        </w:tc>
        <w:tc>
          <w:tcPr>
            <w:tcW w:w="2223" w:type="dxa"/>
            <w:tcMar>
              <w:top w:w="100" w:type="dxa"/>
              <w:left w:w="100" w:type="dxa"/>
              <w:bottom w:w="100" w:type="dxa"/>
              <w:right w:w="100" w:type="dxa"/>
            </w:tcMar>
            <w:hideMark/>
          </w:tcPr>
          <w:p w14:paraId="79C4065C" w14:textId="77777777" w:rsidR="00EF20F9" w:rsidRPr="00EF20F9" w:rsidRDefault="00EF20F9" w:rsidP="00EF20F9">
            <w:pPr>
              <w:spacing w:after="120"/>
              <w:jc w:val="both"/>
              <w:rPr>
                <w:sz w:val="18"/>
                <w:szCs w:val="18"/>
              </w:rPr>
            </w:pPr>
            <w:r w:rsidRPr="00EF20F9">
              <w:rPr>
                <w:i/>
                <w:iCs/>
                <w:sz w:val="18"/>
                <w:szCs w:val="18"/>
              </w:rPr>
              <w:t>Usability</w:t>
            </w:r>
          </w:p>
        </w:tc>
        <w:tc>
          <w:tcPr>
            <w:tcW w:w="0" w:type="auto"/>
            <w:tcMar>
              <w:top w:w="100" w:type="dxa"/>
              <w:left w:w="100" w:type="dxa"/>
              <w:bottom w:w="100" w:type="dxa"/>
              <w:right w:w="100" w:type="dxa"/>
            </w:tcMar>
            <w:hideMark/>
          </w:tcPr>
          <w:p w14:paraId="7034DF1F" w14:textId="77777777" w:rsidR="00EF20F9" w:rsidRPr="00EF20F9" w:rsidRDefault="00EF20F9" w:rsidP="00EA6DC7">
            <w:pPr>
              <w:spacing w:after="120"/>
              <w:rPr>
                <w:sz w:val="18"/>
                <w:szCs w:val="18"/>
              </w:rPr>
            </w:pPr>
            <w:r w:rsidRPr="00EF20F9">
              <w:rPr>
                <w:sz w:val="18"/>
                <w:szCs w:val="18"/>
              </w:rPr>
              <w:t>System Usability Scale (SUS)</w:t>
            </w:r>
          </w:p>
        </w:tc>
        <w:tc>
          <w:tcPr>
            <w:tcW w:w="2368" w:type="dxa"/>
            <w:tcMar>
              <w:top w:w="100" w:type="dxa"/>
              <w:left w:w="100" w:type="dxa"/>
              <w:bottom w:w="100" w:type="dxa"/>
              <w:right w:w="100" w:type="dxa"/>
            </w:tcMar>
            <w:hideMark/>
          </w:tcPr>
          <w:p w14:paraId="37609116" w14:textId="77777777" w:rsidR="00EF20F9" w:rsidRPr="00EF20F9" w:rsidRDefault="00EF20F9" w:rsidP="00EA6DC7">
            <w:pPr>
              <w:spacing w:after="120"/>
              <w:rPr>
                <w:sz w:val="18"/>
                <w:szCs w:val="18"/>
              </w:rPr>
            </w:pPr>
            <w:r w:rsidRPr="00EF20F9">
              <w:rPr>
                <w:sz w:val="18"/>
                <w:szCs w:val="18"/>
              </w:rPr>
              <w:t>Skor SUS &gt; 68</w:t>
            </w:r>
          </w:p>
        </w:tc>
      </w:tr>
      <w:tr w:rsidR="00EF20F9" w:rsidRPr="00EF20F9" w14:paraId="3E133E95" w14:textId="77777777" w:rsidTr="00EA6DC7">
        <w:trPr>
          <w:trHeight w:val="601"/>
        </w:trPr>
        <w:tc>
          <w:tcPr>
            <w:tcW w:w="1560" w:type="dxa"/>
            <w:tcMar>
              <w:top w:w="100" w:type="dxa"/>
              <w:left w:w="100" w:type="dxa"/>
              <w:bottom w:w="100" w:type="dxa"/>
              <w:right w:w="100" w:type="dxa"/>
            </w:tcMar>
            <w:hideMark/>
          </w:tcPr>
          <w:p w14:paraId="4B137F4A" w14:textId="77777777" w:rsidR="00EF20F9" w:rsidRPr="00EF20F9" w:rsidRDefault="00EF20F9" w:rsidP="00EA6DC7">
            <w:pPr>
              <w:spacing w:after="120"/>
              <w:rPr>
                <w:sz w:val="18"/>
                <w:szCs w:val="18"/>
              </w:rPr>
            </w:pPr>
            <w:proofErr w:type="spellStart"/>
            <w:r w:rsidRPr="00EF20F9">
              <w:rPr>
                <w:sz w:val="18"/>
                <w:szCs w:val="18"/>
              </w:rPr>
              <w:t>Tahap</w:t>
            </w:r>
            <w:proofErr w:type="spellEnd"/>
            <w:r w:rsidRPr="00EF20F9">
              <w:rPr>
                <w:sz w:val="18"/>
                <w:szCs w:val="18"/>
              </w:rPr>
              <w:t xml:space="preserve"> 5: </w:t>
            </w:r>
            <w:proofErr w:type="spellStart"/>
            <w:r w:rsidRPr="00EF20F9">
              <w:rPr>
                <w:sz w:val="18"/>
                <w:szCs w:val="18"/>
              </w:rPr>
              <w:t>Revisi</w:t>
            </w:r>
            <w:proofErr w:type="spellEnd"/>
            <w:r w:rsidRPr="00EF20F9">
              <w:rPr>
                <w:sz w:val="18"/>
                <w:szCs w:val="18"/>
              </w:rPr>
              <w:t xml:space="preserve"> Utama</w:t>
            </w:r>
          </w:p>
        </w:tc>
        <w:tc>
          <w:tcPr>
            <w:tcW w:w="2223" w:type="dxa"/>
            <w:tcMar>
              <w:top w:w="100" w:type="dxa"/>
              <w:left w:w="100" w:type="dxa"/>
              <w:bottom w:w="100" w:type="dxa"/>
              <w:right w:w="100" w:type="dxa"/>
            </w:tcMar>
            <w:hideMark/>
          </w:tcPr>
          <w:p w14:paraId="4607288D" w14:textId="77777777" w:rsidR="00EF20F9" w:rsidRPr="00EF20F9" w:rsidRDefault="00EF20F9" w:rsidP="00EF20F9">
            <w:pPr>
              <w:spacing w:after="120"/>
              <w:jc w:val="both"/>
              <w:rPr>
                <w:sz w:val="18"/>
                <w:szCs w:val="18"/>
              </w:rPr>
            </w:pPr>
            <w:proofErr w:type="spellStart"/>
            <w:r w:rsidRPr="00EF20F9">
              <w:rPr>
                <w:sz w:val="18"/>
                <w:szCs w:val="18"/>
              </w:rPr>
              <w:t>Kalibrasi</w:t>
            </w:r>
            <w:proofErr w:type="spellEnd"/>
            <w:r w:rsidRPr="00EF20F9">
              <w:rPr>
                <w:sz w:val="18"/>
                <w:szCs w:val="18"/>
              </w:rPr>
              <w:t xml:space="preserve"> threshold</w:t>
            </w:r>
          </w:p>
        </w:tc>
        <w:tc>
          <w:tcPr>
            <w:tcW w:w="0" w:type="auto"/>
            <w:tcMar>
              <w:top w:w="100" w:type="dxa"/>
              <w:left w:w="100" w:type="dxa"/>
              <w:bottom w:w="100" w:type="dxa"/>
              <w:right w:w="100" w:type="dxa"/>
            </w:tcMar>
            <w:hideMark/>
          </w:tcPr>
          <w:p w14:paraId="1BAB8DEE" w14:textId="77777777" w:rsidR="00EF20F9" w:rsidRPr="00EF20F9" w:rsidRDefault="00EF20F9" w:rsidP="00EA6DC7">
            <w:pPr>
              <w:spacing w:after="120"/>
              <w:rPr>
                <w:sz w:val="18"/>
                <w:szCs w:val="18"/>
              </w:rPr>
            </w:pPr>
            <w:r w:rsidRPr="00EF20F9">
              <w:rPr>
                <w:sz w:val="18"/>
                <w:szCs w:val="18"/>
              </w:rPr>
              <w:t>5-fold cross-validation, Youden Index</w:t>
            </w:r>
          </w:p>
        </w:tc>
        <w:tc>
          <w:tcPr>
            <w:tcW w:w="2368" w:type="dxa"/>
            <w:tcMar>
              <w:top w:w="100" w:type="dxa"/>
              <w:left w:w="100" w:type="dxa"/>
              <w:bottom w:w="100" w:type="dxa"/>
              <w:right w:w="100" w:type="dxa"/>
            </w:tcMar>
            <w:hideMark/>
          </w:tcPr>
          <w:p w14:paraId="1F709BBC" w14:textId="77777777" w:rsidR="00EF20F9" w:rsidRPr="00EF20F9" w:rsidRDefault="00EF20F9" w:rsidP="00EA6DC7">
            <w:pPr>
              <w:spacing w:after="120"/>
              <w:rPr>
                <w:sz w:val="18"/>
                <w:szCs w:val="18"/>
              </w:rPr>
            </w:pPr>
            <w:r w:rsidRPr="00EF20F9">
              <w:rPr>
                <w:sz w:val="18"/>
                <w:szCs w:val="18"/>
              </w:rPr>
              <w:t xml:space="preserve">Threshold optimal </w:t>
            </w:r>
            <w:proofErr w:type="spellStart"/>
            <w:r w:rsidRPr="00EF20F9">
              <w:rPr>
                <w:sz w:val="18"/>
                <w:szCs w:val="18"/>
              </w:rPr>
              <w:t>terkalibrasi</w:t>
            </w:r>
            <w:proofErr w:type="spellEnd"/>
          </w:p>
        </w:tc>
      </w:tr>
      <w:tr w:rsidR="00EF20F9" w:rsidRPr="00EF20F9" w14:paraId="2BC747DE" w14:textId="77777777" w:rsidTr="00EA6DC7">
        <w:trPr>
          <w:trHeight w:val="641"/>
        </w:trPr>
        <w:tc>
          <w:tcPr>
            <w:tcW w:w="1560" w:type="dxa"/>
            <w:tcMar>
              <w:top w:w="100" w:type="dxa"/>
              <w:left w:w="100" w:type="dxa"/>
              <w:bottom w:w="100" w:type="dxa"/>
              <w:right w:w="100" w:type="dxa"/>
            </w:tcMar>
            <w:hideMark/>
          </w:tcPr>
          <w:p w14:paraId="0354B851" w14:textId="77777777" w:rsidR="00EF20F9" w:rsidRPr="00EF20F9" w:rsidRDefault="00EF20F9" w:rsidP="00EA6DC7">
            <w:pPr>
              <w:spacing w:after="120"/>
              <w:rPr>
                <w:sz w:val="18"/>
                <w:szCs w:val="18"/>
              </w:rPr>
            </w:pPr>
          </w:p>
        </w:tc>
        <w:tc>
          <w:tcPr>
            <w:tcW w:w="2223" w:type="dxa"/>
            <w:tcMar>
              <w:top w:w="100" w:type="dxa"/>
              <w:left w:w="100" w:type="dxa"/>
              <w:bottom w:w="100" w:type="dxa"/>
              <w:right w:w="100" w:type="dxa"/>
            </w:tcMar>
            <w:hideMark/>
          </w:tcPr>
          <w:p w14:paraId="642FBB43" w14:textId="77777777" w:rsidR="00EF20F9" w:rsidRPr="00EF20F9" w:rsidRDefault="00EF20F9" w:rsidP="00EF20F9">
            <w:pPr>
              <w:spacing w:after="120"/>
              <w:jc w:val="both"/>
              <w:rPr>
                <w:sz w:val="18"/>
                <w:szCs w:val="18"/>
              </w:rPr>
            </w:pPr>
            <w:proofErr w:type="spellStart"/>
            <w:r w:rsidRPr="00EF20F9">
              <w:rPr>
                <w:sz w:val="18"/>
                <w:szCs w:val="18"/>
              </w:rPr>
              <w:t>Perbaikan</w:t>
            </w:r>
            <w:proofErr w:type="spellEnd"/>
            <w:r w:rsidRPr="00EF20F9">
              <w:rPr>
                <w:sz w:val="18"/>
                <w:szCs w:val="18"/>
              </w:rPr>
              <w:t xml:space="preserve"> </w:t>
            </w:r>
            <w:proofErr w:type="spellStart"/>
            <w:r w:rsidRPr="00EF20F9">
              <w:rPr>
                <w:sz w:val="18"/>
                <w:szCs w:val="18"/>
              </w:rPr>
              <w:t>rekomendasi</w:t>
            </w:r>
            <w:proofErr w:type="spellEnd"/>
          </w:p>
        </w:tc>
        <w:tc>
          <w:tcPr>
            <w:tcW w:w="0" w:type="auto"/>
            <w:tcMar>
              <w:top w:w="100" w:type="dxa"/>
              <w:left w:w="100" w:type="dxa"/>
              <w:bottom w:w="100" w:type="dxa"/>
              <w:right w:w="100" w:type="dxa"/>
            </w:tcMar>
            <w:hideMark/>
          </w:tcPr>
          <w:p w14:paraId="162FF042" w14:textId="77777777" w:rsidR="00EF20F9" w:rsidRPr="00EF20F9" w:rsidRDefault="00EF20F9" w:rsidP="00EA6DC7">
            <w:pPr>
              <w:spacing w:after="120"/>
              <w:rPr>
                <w:sz w:val="18"/>
                <w:szCs w:val="18"/>
              </w:rPr>
            </w:pPr>
            <w:proofErr w:type="spellStart"/>
            <w:r w:rsidRPr="00EF20F9">
              <w:rPr>
                <w:sz w:val="18"/>
                <w:szCs w:val="18"/>
              </w:rPr>
              <w:t>Analisis</w:t>
            </w:r>
            <w:proofErr w:type="spellEnd"/>
            <w:r w:rsidRPr="00EF20F9">
              <w:rPr>
                <w:sz w:val="18"/>
                <w:szCs w:val="18"/>
              </w:rPr>
              <w:t xml:space="preserve"> </w:t>
            </w:r>
            <w:proofErr w:type="spellStart"/>
            <w:r w:rsidRPr="00EF20F9">
              <w:rPr>
                <w:sz w:val="18"/>
                <w:szCs w:val="18"/>
              </w:rPr>
              <w:t>kualitatif</w:t>
            </w:r>
            <w:proofErr w:type="spellEnd"/>
            <w:r w:rsidRPr="00EF20F9">
              <w:rPr>
                <w:sz w:val="18"/>
                <w:szCs w:val="18"/>
              </w:rPr>
              <w:t xml:space="preserve"> </w:t>
            </w:r>
            <w:proofErr w:type="spellStart"/>
            <w:r w:rsidRPr="00EF20F9">
              <w:rPr>
                <w:sz w:val="18"/>
                <w:szCs w:val="18"/>
              </w:rPr>
              <w:t>masukan</w:t>
            </w:r>
            <w:proofErr w:type="spellEnd"/>
            <w:r w:rsidRPr="00EF20F9">
              <w:rPr>
                <w:sz w:val="18"/>
                <w:szCs w:val="18"/>
              </w:rPr>
              <w:t xml:space="preserve"> </w:t>
            </w:r>
            <w:proofErr w:type="spellStart"/>
            <w:r w:rsidRPr="00EF20F9">
              <w:rPr>
                <w:sz w:val="18"/>
                <w:szCs w:val="18"/>
              </w:rPr>
              <w:t>ahli</w:t>
            </w:r>
            <w:proofErr w:type="spellEnd"/>
          </w:p>
        </w:tc>
        <w:tc>
          <w:tcPr>
            <w:tcW w:w="2368" w:type="dxa"/>
            <w:tcMar>
              <w:top w:w="100" w:type="dxa"/>
              <w:left w:w="100" w:type="dxa"/>
              <w:bottom w:w="100" w:type="dxa"/>
              <w:right w:w="100" w:type="dxa"/>
            </w:tcMar>
            <w:hideMark/>
          </w:tcPr>
          <w:p w14:paraId="4820C235" w14:textId="77777777" w:rsidR="00EF20F9" w:rsidRPr="00EF20F9" w:rsidRDefault="00EF20F9" w:rsidP="00EA6DC7">
            <w:pPr>
              <w:spacing w:after="120"/>
              <w:rPr>
                <w:sz w:val="18"/>
                <w:szCs w:val="18"/>
              </w:rPr>
            </w:pPr>
            <w:proofErr w:type="spellStart"/>
            <w:r w:rsidRPr="00EF20F9">
              <w:rPr>
                <w:sz w:val="18"/>
                <w:szCs w:val="18"/>
              </w:rPr>
              <w:t>Implementasi</w:t>
            </w:r>
            <w:proofErr w:type="spellEnd"/>
            <w:r w:rsidRPr="00EF20F9">
              <w:rPr>
                <w:sz w:val="18"/>
                <w:szCs w:val="18"/>
              </w:rPr>
              <w:t xml:space="preserve"> </w:t>
            </w:r>
            <w:proofErr w:type="spellStart"/>
            <w:r w:rsidRPr="00EF20F9">
              <w:rPr>
                <w:sz w:val="18"/>
                <w:szCs w:val="18"/>
              </w:rPr>
              <w:t>revisi</w:t>
            </w:r>
            <w:proofErr w:type="spellEnd"/>
            <w:r w:rsidRPr="00EF20F9">
              <w:rPr>
                <w:sz w:val="18"/>
                <w:szCs w:val="18"/>
              </w:rPr>
              <w:t xml:space="preserve"> </w:t>
            </w:r>
            <w:proofErr w:type="spellStart"/>
            <w:r w:rsidRPr="00EF20F9">
              <w:rPr>
                <w:sz w:val="18"/>
                <w:szCs w:val="18"/>
              </w:rPr>
              <w:t>terdokumentasi</w:t>
            </w:r>
            <w:proofErr w:type="spellEnd"/>
          </w:p>
        </w:tc>
      </w:tr>
      <w:tr w:rsidR="00EF20F9" w:rsidRPr="00EF20F9" w14:paraId="40AC37C3" w14:textId="77777777" w:rsidTr="00EA6DC7">
        <w:trPr>
          <w:trHeight w:val="625"/>
        </w:trPr>
        <w:tc>
          <w:tcPr>
            <w:tcW w:w="1560" w:type="dxa"/>
            <w:tcMar>
              <w:top w:w="100" w:type="dxa"/>
              <w:left w:w="100" w:type="dxa"/>
              <w:bottom w:w="100" w:type="dxa"/>
              <w:right w:w="100" w:type="dxa"/>
            </w:tcMar>
            <w:hideMark/>
          </w:tcPr>
          <w:p w14:paraId="171CD69C" w14:textId="77777777" w:rsidR="00EF20F9" w:rsidRPr="00EF20F9" w:rsidRDefault="00EF20F9" w:rsidP="00EA6DC7">
            <w:pPr>
              <w:spacing w:after="120"/>
              <w:rPr>
                <w:sz w:val="18"/>
                <w:szCs w:val="18"/>
              </w:rPr>
            </w:pPr>
            <w:proofErr w:type="spellStart"/>
            <w:r w:rsidRPr="00EF20F9">
              <w:rPr>
                <w:sz w:val="18"/>
                <w:szCs w:val="18"/>
              </w:rPr>
              <w:t>Tahap</w:t>
            </w:r>
            <w:proofErr w:type="spellEnd"/>
            <w:r w:rsidRPr="00EF20F9">
              <w:rPr>
                <w:sz w:val="18"/>
                <w:szCs w:val="18"/>
              </w:rPr>
              <w:t xml:space="preserve"> 6: Uji Coba Utama</w:t>
            </w:r>
          </w:p>
        </w:tc>
        <w:tc>
          <w:tcPr>
            <w:tcW w:w="2223" w:type="dxa"/>
            <w:tcMar>
              <w:top w:w="100" w:type="dxa"/>
              <w:left w:w="100" w:type="dxa"/>
              <w:bottom w:w="100" w:type="dxa"/>
              <w:right w:w="100" w:type="dxa"/>
            </w:tcMar>
            <w:hideMark/>
          </w:tcPr>
          <w:p w14:paraId="4861D2AC" w14:textId="77777777" w:rsidR="00EF20F9" w:rsidRPr="00EF20F9" w:rsidRDefault="00EF20F9" w:rsidP="00EA6DC7">
            <w:pPr>
              <w:spacing w:after="120"/>
              <w:rPr>
                <w:sz w:val="18"/>
                <w:szCs w:val="18"/>
              </w:rPr>
            </w:pPr>
            <w:proofErr w:type="spellStart"/>
            <w:r w:rsidRPr="00EF20F9">
              <w:rPr>
                <w:sz w:val="18"/>
                <w:szCs w:val="18"/>
              </w:rPr>
              <w:t>Validasi</w:t>
            </w:r>
            <w:proofErr w:type="spellEnd"/>
            <w:r w:rsidRPr="00EF20F9">
              <w:rPr>
                <w:sz w:val="18"/>
                <w:szCs w:val="18"/>
              </w:rPr>
              <w:t xml:space="preserve"> </w:t>
            </w:r>
            <w:proofErr w:type="spellStart"/>
            <w:r w:rsidRPr="00EF20F9">
              <w:rPr>
                <w:sz w:val="18"/>
                <w:szCs w:val="18"/>
              </w:rPr>
              <w:t>isi</w:t>
            </w:r>
            <w:proofErr w:type="spellEnd"/>
            <w:r w:rsidRPr="00EF20F9">
              <w:rPr>
                <w:sz w:val="18"/>
                <w:szCs w:val="18"/>
              </w:rPr>
              <w:t xml:space="preserve"> </w:t>
            </w:r>
            <w:proofErr w:type="spellStart"/>
            <w:r w:rsidRPr="00EF20F9">
              <w:rPr>
                <w:sz w:val="18"/>
                <w:szCs w:val="18"/>
              </w:rPr>
              <w:t>rekomendasi</w:t>
            </w:r>
            <w:proofErr w:type="spellEnd"/>
          </w:p>
        </w:tc>
        <w:tc>
          <w:tcPr>
            <w:tcW w:w="0" w:type="auto"/>
            <w:tcMar>
              <w:top w:w="100" w:type="dxa"/>
              <w:left w:w="100" w:type="dxa"/>
              <w:bottom w:w="100" w:type="dxa"/>
              <w:right w:w="100" w:type="dxa"/>
            </w:tcMar>
            <w:hideMark/>
          </w:tcPr>
          <w:p w14:paraId="6BDBEC92" w14:textId="77777777" w:rsidR="00EF20F9" w:rsidRPr="00EF20F9" w:rsidRDefault="00EF20F9" w:rsidP="00EA6DC7">
            <w:pPr>
              <w:spacing w:after="120"/>
              <w:rPr>
                <w:sz w:val="18"/>
                <w:szCs w:val="18"/>
                <w:lang w:val="nb-NO"/>
              </w:rPr>
            </w:pPr>
            <w:r w:rsidRPr="00EF20F9">
              <w:rPr>
                <w:sz w:val="18"/>
                <w:szCs w:val="18"/>
                <w:lang w:val="nb-NO"/>
              </w:rPr>
              <w:t>Metode Delphi (min. 2 ronde, ≥5 panelis)</w:t>
            </w:r>
          </w:p>
        </w:tc>
        <w:tc>
          <w:tcPr>
            <w:tcW w:w="2368" w:type="dxa"/>
            <w:tcMar>
              <w:top w:w="100" w:type="dxa"/>
              <w:left w:w="100" w:type="dxa"/>
              <w:bottom w:w="100" w:type="dxa"/>
              <w:right w:w="100" w:type="dxa"/>
            </w:tcMar>
            <w:hideMark/>
          </w:tcPr>
          <w:p w14:paraId="6F0F7FF1" w14:textId="77777777" w:rsidR="00EF20F9" w:rsidRPr="00EF20F9" w:rsidRDefault="00EF20F9" w:rsidP="00EA6DC7">
            <w:pPr>
              <w:spacing w:after="120"/>
              <w:rPr>
                <w:sz w:val="18"/>
                <w:szCs w:val="18"/>
              </w:rPr>
            </w:pPr>
            <w:proofErr w:type="spellStart"/>
            <w:r w:rsidRPr="00EF20F9">
              <w:rPr>
                <w:sz w:val="18"/>
                <w:szCs w:val="18"/>
              </w:rPr>
              <w:t>Konsensus</w:t>
            </w:r>
            <w:proofErr w:type="spellEnd"/>
            <w:r w:rsidRPr="00EF20F9">
              <w:rPr>
                <w:sz w:val="18"/>
                <w:szCs w:val="18"/>
              </w:rPr>
              <w:t xml:space="preserve"> ≥ 75%</w:t>
            </w:r>
          </w:p>
        </w:tc>
      </w:tr>
      <w:tr w:rsidR="00EF20F9" w:rsidRPr="00EF20F9" w14:paraId="57411E47" w14:textId="77777777" w:rsidTr="00EA6DC7">
        <w:trPr>
          <w:trHeight w:val="637"/>
        </w:trPr>
        <w:tc>
          <w:tcPr>
            <w:tcW w:w="1560" w:type="dxa"/>
            <w:tcMar>
              <w:top w:w="100" w:type="dxa"/>
              <w:left w:w="100" w:type="dxa"/>
              <w:bottom w:w="100" w:type="dxa"/>
              <w:right w:w="100" w:type="dxa"/>
            </w:tcMar>
            <w:hideMark/>
          </w:tcPr>
          <w:p w14:paraId="29E40D61" w14:textId="77777777" w:rsidR="00EF20F9" w:rsidRPr="00EF20F9" w:rsidRDefault="00EF20F9" w:rsidP="00EA6DC7">
            <w:pPr>
              <w:spacing w:after="120"/>
              <w:rPr>
                <w:sz w:val="18"/>
                <w:szCs w:val="18"/>
              </w:rPr>
            </w:pPr>
          </w:p>
        </w:tc>
        <w:tc>
          <w:tcPr>
            <w:tcW w:w="2223" w:type="dxa"/>
            <w:tcMar>
              <w:top w:w="100" w:type="dxa"/>
              <w:left w:w="100" w:type="dxa"/>
              <w:bottom w:w="100" w:type="dxa"/>
              <w:right w:w="100" w:type="dxa"/>
            </w:tcMar>
            <w:hideMark/>
          </w:tcPr>
          <w:p w14:paraId="2CE21E67" w14:textId="77777777" w:rsidR="00EF20F9" w:rsidRPr="00EF20F9" w:rsidRDefault="00EF20F9" w:rsidP="00EF20F9">
            <w:pPr>
              <w:spacing w:after="120"/>
              <w:jc w:val="both"/>
              <w:rPr>
                <w:sz w:val="18"/>
                <w:szCs w:val="18"/>
              </w:rPr>
            </w:pPr>
            <w:proofErr w:type="spellStart"/>
            <w:r w:rsidRPr="00EF20F9">
              <w:rPr>
                <w:sz w:val="18"/>
                <w:szCs w:val="18"/>
              </w:rPr>
              <w:t>Kualitas</w:t>
            </w:r>
            <w:proofErr w:type="spellEnd"/>
            <w:r w:rsidRPr="00EF20F9">
              <w:rPr>
                <w:sz w:val="18"/>
                <w:szCs w:val="18"/>
              </w:rPr>
              <w:t xml:space="preserve"> </w:t>
            </w:r>
            <w:proofErr w:type="spellStart"/>
            <w:r w:rsidRPr="00EF20F9">
              <w:rPr>
                <w:sz w:val="18"/>
                <w:szCs w:val="18"/>
              </w:rPr>
              <w:t>pemeringkatan</w:t>
            </w:r>
            <w:proofErr w:type="spellEnd"/>
          </w:p>
        </w:tc>
        <w:tc>
          <w:tcPr>
            <w:tcW w:w="0" w:type="auto"/>
            <w:tcMar>
              <w:top w:w="100" w:type="dxa"/>
              <w:left w:w="100" w:type="dxa"/>
              <w:bottom w:w="100" w:type="dxa"/>
              <w:right w:w="100" w:type="dxa"/>
            </w:tcMar>
            <w:hideMark/>
          </w:tcPr>
          <w:p w14:paraId="79B518ED" w14:textId="77777777" w:rsidR="00EF20F9" w:rsidRPr="00EF20F9" w:rsidRDefault="00EF20F9" w:rsidP="00EA6DC7">
            <w:pPr>
              <w:spacing w:after="120"/>
              <w:rPr>
                <w:sz w:val="18"/>
                <w:szCs w:val="18"/>
              </w:rPr>
            </w:pPr>
            <w:r w:rsidRPr="00EF20F9">
              <w:rPr>
                <w:sz w:val="18"/>
                <w:szCs w:val="18"/>
              </w:rPr>
              <w:t xml:space="preserve">P@20; NDCG@20 </w:t>
            </w:r>
            <w:proofErr w:type="spellStart"/>
            <w:r w:rsidRPr="00EF20F9">
              <w:rPr>
                <w:sz w:val="18"/>
                <w:szCs w:val="18"/>
              </w:rPr>
              <w:t>terhadap</w:t>
            </w:r>
            <w:proofErr w:type="spellEnd"/>
            <w:r w:rsidRPr="00EF20F9">
              <w:rPr>
                <w:sz w:val="18"/>
                <w:szCs w:val="18"/>
              </w:rPr>
              <w:t xml:space="preserve"> label expert</w:t>
            </w:r>
          </w:p>
        </w:tc>
        <w:tc>
          <w:tcPr>
            <w:tcW w:w="2368" w:type="dxa"/>
            <w:tcMar>
              <w:top w:w="100" w:type="dxa"/>
              <w:left w:w="100" w:type="dxa"/>
              <w:bottom w:w="100" w:type="dxa"/>
              <w:right w:w="100" w:type="dxa"/>
            </w:tcMar>
            <w:hideMark/>
          </w:tcPr>
          <w:p w14:paraId="338A2F30" w14:textId="77777777" w:rsidR="00EF20F9" w:rsidRPr="00EF20F9" w:rsidRDefault="00EF20F9" w:rsidP="00EA6DC7">
            <w:pPr>
              <w:spacing w:after="120"/>
              <w:rPr>
                <w:sz w:val="18"/>
                <w:szCs w:val="18"/>
              </w:rPr>
            </w:pPr>
            <w:r w:rsidRPr="00EF20F9">
              <w:rPr>
                <w:sz w:val="18"/>
                <w:szCs w:val="18"/>
              </w:rPr>
              <w:t>P@20 &gt; 0,60; NDCG@20 &gt; 0,60</w:t>
            </w:r>
          </w:p>
        </w:tc>
      </w:tr>
      <w:tr w:rsidR="00EF20F9" w:rsidRPr="00EF20F9" w14:paraId="00698AA1" w14:textId="77777777" w:rsidTr="00EA6DC7">
        <w:trPr>
          <w:trHeight w:val="352"/>
        </w:trPr>
        <w:tc>
          <w:tcPr>
            <w:tcW w:w="1560" w:type="dxa"/>
            <w:tcMar>
              <w:top w:w="100" w:type="dxa"/>
              <w:left w:w="100" w:type="dxa"/>
              <w:bottom w:w="100" w:type="dxa"/>
              <w:right w:w="100" w:type="dxa"/>
            </w:tcMar>
            <w:hideMark/>
          </w:tcPr>
          <w:p w14:paraId="78335B76" w14:textId="77777777" w:rsidR="00EF20F9" w:rsidRPr="00EF20F9" w:rsidRDefault="00EF20F9" w:rsidP="00EA6DC7">
            <w:pPr>
              <w:spacing w:after="120"/>
              <w:rPr>
                <w:sz w:val="18"/>
                <w:szCs w:val="18"/>
              </w:rPr>
            </w:pPr>
          </w:p>
        </w:tc>
        <w:tc>
          <w:tcPr>
            <w:tcW w:w="2223" w:type="dxa"/>
            <w:tcMar>
              <w:top w:w="100" w:type="dxa"/>
              <w:left w:w="100" w:type="dxa"/>
              <w:bottom w:w="100" w:type="dxa"/>
              <w:right w:w="100" w:type="dxa"/>
            </w:tcMar>
            <w:hideMark/>
          </w:tcPr>
          <w:p w14:paraId="6548BD9E" w14:textId="77777777" w:rsidR="00EF20F9" w:rsidRPr="00EF20F9" w:rsidRDefault="00EF20F9" w:rsidP="00EA6DC7">
            <w:pPr>
              <w:spacing w:after="120"/>
              <w:rPr>
                <w:sz w:val="18"/>
                <w:szCs w:val="18"/>
              </w:rPr>
            </w:pPr>
            <w:proofErr w:type="spellStart"/>
            <w:r w:rsidRPr="00EF20F9">
              <w:rPr>
                <w:sz w:val="18"/>
                <w:szCs w:val="18"/>
              </w:rPr>
              <w:t>Akurasi</w:t>
            </w:r>
            <w:proofErr w:type="spellEnd"/>
            <w:r w:rsidRPr="00EF20F9">
              <w:rPr>
                <w:sz w:val="18"/>
                <w:szCs w:val="18"/>
              </w:rPr>
              <w:t xml:space="preserve"> </w:t>
            </w:r>
            <w:proofErr w:type="spellStart"/>
            <w:r w:rsidRPr="00EF20F9">
              <w:rPr>
                <w:sz w:val="18"/>
                <w:szCs w:val="18"/>
              </w:rPr>
              <w:t>pemetaan</w:t>
            </w:r>
            <w:proofErr w:type="spellEnd"/>
            <w:r w:rsidRPr="00EF20F9">
              <w:rPr>
                <w:sz w:val="18"/>
                <w:szCs w:val="18"/>
              </w:rPr>
              <w:t xml:space="preserve"> domain</w:t>
            </w:r>
          </w:p>
        </w:tc>
        <w:tc>
          <w:tcPr>
            <w:tcW w:w="0" w:type="auto"/>
            <w:tcMar>
              <w:top w:w="100" w:type="dxa"/>
              <w:left w:w="100" w:type="dxa"/>
              <w:bottom w:w="100" w:type="dxa"/>
              <w:right w:w="100" w:type="dxa"/>
            </w:tcMar>
            <w:hideMark/>
          </w:tcPr>
          <w:p w14:paraId="329F4B10" w14:textId="77777777" w:rsidR="00EF20F9" w:rsidRPr="00EF20F9" w:rsidRDefault="00EF20F9" w:rsidP="00EA6DC7">
            <w:pPr>
              <w:spacing w:after="120"/>
              <w:rPr>
                <w:sz w:val="18"/>
                <w:szCs w:val="18"/>
              </w:rPr>
            </w:pPr>
            <w:r w:rsidRPr="00EF20F9">
              <w:rPr>
                <w:sz w:val="18"/>
                <w:szCs w:val="18"/>
              </w:rPr>
              <w:t>Top-1 Accuracy; MRR</w:t>
            </w:r>
          </w:p>
        </w:tc>
        <w:tc>
          <w:tcPr>
            <w:tcW w:w="2368" w:type="dxa"/>
            <w:tcMar>
              <w:top w:w="100" w:type="dxa"/>
              <w:left w:w="100" w:type="dxa"/>
              <w:bottom w:w="100" w:type="dxa"/>
              <w:right w:w="100" w:type="dxa"/>
            </w:tcMar>
            <w:hideMark/>
          </w:tcPr>
          <w:p w14:paraId="240F7789" w14:textId="77777777" w:rsidR="00EF20F9" w:rsidRPr="00EF20F9" w:rsidRDefault="00EF20F9" w:rsidP="00EA6DC7">
            <w:pPr>
              <w:spacing w:after="120"/>
              <w:rPr>
                <w:sz w:val="18"/>
                <w:szCs w:val="18"/>
              </w:rPr>
            </w:pPr>
            <w:r w:rsidRPr="00EF20F9">
              <w:rPr>
                <w:sz w:val="18"/>
                <w:szCs w:val="18"/>
              </w:rPr>
              <w:t>Top-1 &gt; 0,60; MRR &gt; 0,65</w:t>
            </w:r>
          </w:p>
        </w:tc>
      </w:tr>
      <w:tr w:rsidR="00EF20F9" w:rsidRPr="00EF20F9" w14:paraId="1F639CC8" w14:textId="77777777" w:rsidTr="00EA6DC7">
        <w:trPr>
          <w:trHeight w:val="405"/>
        </w:trPr>
        <w:tc>
          <w:tcPr>
            <w:tcW w:w="1560" w:type="dxa"/>
            <w:tcMar>
              <w:top w:w="100" w:type="dxa"/>
              <w:left w:w="100" w:type="dxa"/>
              <w:bottom w:w="100" w:type="dxa"/>
              <w:right w:w="100" w:type="dxa"/>
            </w:tcMar>
            <w:hideMark/>
          </w:tcPr>
          <w:p w14:paraId="6BF7FD61" w14:textId="77777777" w:rsidR="00EF20F9" w:rsidRPr="00EF20F9" w:rsidRDefault="00EF20F9" w:rsidP="00EA6DC7">
            <w:pPr>
              <w:spacing w:after="120"/>
              <w:rPr>
                <w:sz w:val="18"/>
                <w:szCs w:val="18"/>
              </w:rPr>
            </w:pPr>
          </w:p>
        </w:tc>
        <w:tc>
          <w:tcPr>
            <w:tcW w:w="2223" w:type="dxa"/>
            <w:tcMar>
              <w:top w:w="100" w:type="dxa"/>
              <w:left w:w="100" w:type="dxa"/>
              <w:bottom w:w="100" w:type="dxa"/>
              <w:right w:w="100" w:type="dxa"/>
            </w:tcMar>
            <w:hideMark/>
          </w:tcPr>
          <w:p w14:paraId="23C0699A" w14:textId="77777777" w:rsidR="00EF20F9" w:rsidRPr="00EF20F9" w:rsidRDefault="00EF20F9" w:rsidP="00EA6DC7">
            <w:pPr>
              <w:spacing w:after="120"/>
              <w:rPr>
                <w:sz w:val="18"/>
                <w:szCs w:val="18"/>
              </w:rPr>
            </w:pPr>
            <w:proofErr w:type="spellStart"/>
            <w:r w:rsidRPr="00EF20F9">
              <w:rPr>
                <w:sz w:val="18"/>
                <w:szCs w:val="18"/>
              </w:rPr>
              <w:t>Reliabilitas</w:t>
            </w:r>
            <w:proofErr w:type="spellEnd"/>
            <w:r w:rsidRPr="00EF20F9">
              <w:rPr>
                <w:sz w:val="18"/>
                <w:szCs w:val="18"/>
              </w:rPr>
              <w:t xml:space="preserve"> </w:t>
            </w:r>
            <w:proofErr w:type="spellStart"/>
            <w:r w:rsidRPr="00EF20F9">
              <w:rPr>
                <w:sz w:val="18"/>
                <w:szCs w:val="18"/>
              </w:rPr>
              <w:t>antar</w:t>
            </w:r>
            <w:proofErr w:type="spellEnd"/>
            <w:r w:rsidRPr="00EF20F9">
              <w:rPr>
                <w:sz w:val="18"/>
                <w:szCs w:val="18"/>
              </w:rPr>
              <w:t>-reviewer</w:t>
            </w:r>
          </w:p>
        </w:tc>
        <w:tc>
          <w:tcPr>
            <w:tcW w:w="0" w:type="auto"/>
            <w:tcMar>
              <w:top w:w="100" w:type="dxa"/>
              <w:left w:w="100" w:type="dxa"/>
              <w:bottom w:w="100" w:type="dxa"/>
              <w:right w:w="100" w:type="dxa"/>
            </w:tcMar>
            <w:hideMark/>
          </w:tcPr>
          <w:p w14:paraId="27A00872" w14:textId="77777777" w:rsidR="00EF20F9" w:rsidRPr="00EF20F9" w:rsidRDefault="00EF20F9" w:rsidP="00EA6DC7">
            <w:pPr>
              <w:spacing w:after="120"/>
              <w:rPr>
                <w:sz w:val="18"/>
                <w:szCs w:val="18"/>
              </w:rPr>
            </w:pPr>
            <w:r w:rsidRPr="00EF20F9">
              <w:rPr>
                <w:sz w:val="18"/>
                <w:szCs w:val="18"/>
              </w:rPr>
              <w:t>Cohen's/Fleiss' Kappa</w:t>
            </w:r>
          </w:p>
        </w:tc>
        <w:tc>
          <w:tcPr>
            <w:tcW w:w="2368" w:type="dxa"/>
            <w:tcMar>
              <w:top w:w="100" w:type="dxa"/>
              <w:left w:w="100" w:type="dxa"/>
              <w:bottom w:w="100" w:type="dxa"/>
              <w:right w:w="100" w:type="dxa"/>
            </w:tcMar>
            <w:hideMark/>
          </w:tcPr>
          <w:p w14:paraId="4170CC8A" w14:textId="77777777" w:rsidR="00EF20F9" w:rsidRPr="00EF20F9" w:rsidRDefault="00EF20F9" w:rsidP="00EA6DC7">
            <w:pPr>
              <w:spacing w:after="120"/>
              <w:rPr>
                <w:sz w:val="18"/>
                <w:szCs w:val="18"/>
              </w:rPr>
            </w:pPr>
            <w:r w:rsidRPr="00EF20F9">
              <w:rPr>
                <w:sz w:val="18"/>
                <w:szCs w:val="18"/>
              </w:rPr>
              <w:t>κ ≥ 0,60</w:t>
            </w:r>
          </w:p>
        </w:tc>
      </w:tr>
      <w:tr w:rsidR="00EF20F9" w:rsidRPr="00EF20F9" w14:paraId="1EEA8782" w14:textId="77777777" w:rsidTr="00EA6DC7">
        <w:trPr>
          <w:trHeight w:val="615"/>
        </w:trPr>
        <w:tc>
          <w:tcPr>
            <w:tcW w:w="1560" w:type="dxa"/>
            <w:tcMar>
              <w:top w:w="100" w:type="dxa"/>
              <w:left w:w="100" w:type="dxa"/>
              <w:bottom w:w="100" w:type="dxa"/>
              <w:right w:w="100" w:type="dxa"/>
            </w:tcMar>
            <w:hideMark/>
          </w:tcPr>
          <w:p w14:paraId="4B82658B" w14:textId="77777777" w:rsidR="00EF20F9" w:rsidRPr="00EF20F9" w:rsidRDefault="00EF20F9" w:rsidP="00EA6DC7">
            <w:pPr>
              <w:spacing w:after="120"/>
              <w:rPr>
                <w:sz w:val="18"/>
                <w:szCs w:val="18"/>
              </w:rPr>
            </w:pPr>
          </w:p>
        </w:tc>
        <w:tc>
          <w:tcPr>
            <w:tcW w:w="2223" w:type="dxa"/>
            <w:tcMar>
              <w:top w:w="100" w:type="dxa"/>
              <w:left w:w="100" w:type="dxa"/>
              <w:bottom w:w="100" w:type="dxa"/>
              <w:right w:w="100" w:type="dxa"/>
            </w:tcMar>
            <w:hideMark/>
          </w:tcPr>
          <w:p w14:paraId="647E6ADF" w14:textId="77777777" w:rsidR="00EF20F9" w:rsidRPr="00EF20F9" w:rsidRDefault="00EF20F9" w:rsidP="00EA6DC7">
            <w:pPr>
              <w:spacing w:after="120"/>
              <w:rPr>
                <w:sz w:val="18"/>
                <w:szCs w:val="18"/>
              </w:rPr>
            </w:pPr>
            <w:proofErr w:type="spellStart"/>
            <w:r w:rsidRPr="00EF20F9">
              <w:rPr>
                <w:sz w:val="18"/>
                <w:szCs w:val="18"/>
              </w:rPr>
              <w:t>Penerimaan</w:t>
            </w:r>
            <w:proofErr w:type="spellEnd"/>
            <w:r w:rsidRPr="00EF20F9">
              <w:rPr>
                <w:sz w:val="18"/>
                <w:szCs w:val="18"/>
              </w:rPr>
              <w:t xml:space="preserve"> </w:t>
            </w:r>
            <w:proofErr w:type="spellStart"/>
            <w:r w:rsidRPr="00EF20F9">
              <w:rPr>
                <w:sz w:val="18"/>
                <w:szCs w:val="18"/>
              </w:rPr>
              <w:t>pengguna</w:t>
            </w:r>
            <w:proofErr w:type="spellEnd"/>
          </w:p>
        </w:tc>
        <w:tc>
          <w:tcPr>
            <w:tcW w:w="0" w:type="auto"/>
            <w:tcMar>
              <w:top w:w="100" w:type="dxa"/>
              <w:left w:w="100" w:type="dxa"/>
              <w:bottom w:w="100" w:type="dxa"/>
              <w:right w:w="100" w:type="dxa"/>
            </w:tcMar>
            <w:hideMark/>
          </w:tcPr>
          <w:p w14:paraId="60D6E3FF" w14:textId="77777777" w:rsidR="00EF20F9" w:rsidRPr="00EF20F9" w:rsidRDefault="00EF20F9" w:rsidP="00EA6DC7">
            <w:pPr>
              <w:spacing w:after="120"/>
              <w:rPr>
                <w:sz w:val="18"/>
                <w:szCs w:val="18"/>
              </w:rPr>
            </w:pPr>
            <w:r w:rsidRPr="00EF20F9">
              <w:rPr>
                <w:sz w:val="18"/>
                <w:szCs w:val="18"/>
              </w:rPr>
              <w:t>User Acceptance Test (</w:t>
            </w:r>
            <w:proofErr w:type="spellStart"/>
            <w:r w:rsidRPr="00EF20F9">
              <w:rPr>
                <w:sz w:val="18"/>
                <w:szCs w:val="18"/>
              </w:rPr>
              <w:t>kuesioner</w:t>
            </w:r>
            <w:proofErr w:type="spellEnd"/>
            <w:r w:rsidRPr="00EF20F9">
              <w:rPr>
                <w:sz w:val="18"/>
                <w:szCs w:val="18"/>
              </w:rPr>
              <w:t>)</w:t>
            </w:r>
          </w:p>
        </w:tc>
        <w:tc>
          <w:tcPr>
            <w:tcW w:w="2368" w:type="dxa"/>
            <w:tcMar>
              <w:top w:w="100" w:type="dxa"/>
              <w:left w:w="100" w:type="dxa"/>
              <w:bottom w:w="100" w:type="dxa"/>
              <w:right w:w="100" w:type="dxa"/>
            </w:tcMar>
            <w:hideMark/>
          </w:tcPr>
          <w:p w14:paraId="2EF59890" w14:textId="77777777" w:rsidR="00EF20F9" w:rsidRPr="00EF20F9" w:rsidRDefault="00EF20F9" w:rsidP="00EA6DC7">
            <w:pPr>
              <w:spacing w:after="120"/>
              <w:rPr>
                <w:sz w:val="18"/>
                <w:szCs w:val="18"/>
              </w:rPr>
            </w:pPr>
            <w:r w:rsidRPr="00EF20F9">
              <w:rPr>
                <w:sz w:val="18"/>
                <w:szCs w:val="18"/>
              </w:rPr>
              <w:t xml:space="preserve">≥ 80% </w:t>
            </w:r>
            <w:proofErr w:type="spellStart"/>
            <w:r w:rsidRPr="00EF20F9">
              <w:rPr>
                <w:sz w:val="18"/>
                <w:szCs w:val="18"/>
              </w:rPr>
              <w:t>menyatakan</w:t>
            </w:r>
            <w:proofErr w:type="spellEnd"/>
            <w:r w:rsidRPr="00EF20F9">
              <w:rPr>
                <w:sz w:val="18"/>
                <w:szCs w:val="18"/>
              </w:rPr>
              <w:t xml:space="preserve"> </w:t>
            </w:r>
            <w:proofErr w:type="spellStart"/>
            <w:r w:rsidRPr="00EF20F9">
              <w:rPr>
                <w:sz w:val="18"/>
                <w:szCs w:val="18"/>
              </w:rPr>
              <w:t>layak</w:t>
            </w:r>
            <w:proofErr w:type="spellEnd"/>
          </w:p>
        </w:tc>
      </w:tr>
      <w:tr w:rsidR="00EF20F9" w:rsidRPr="00EF20F9" w14:paraId="78BD865F" w14:textId="77777777" w:rsidTr="00EA6DC7">
        <w:trPr>
          <w:trHeight w:val="627"/>
        </w:trPr>
        <w:tc>
          <w:tcPr>
            <w:tcW w:w="1560" w:type="dxa"/>
            <w:tcMar>
              <w:top w:w="100" w:type="dxa"/>
              <w:left w:w="100" w:type="dxa"/>
              <w:bottom w:w="100" w:type="dxa"/>
              <w:right w:w="100" w:type="dxa"/>
            </w:tcMar>
            <w:hideMark/>
          </w:tcPr>
          <w:p w14:paraId="265D4CBC" w14:textId="77777777" w:rsidR="00EF20F9" w:rsidRPr="00EF20F9" w:rsidRDefault="00EF20F9" w:rsidP="00EA6DC7">
            <w:pPr>
              <w:spacing w:after="120"/>
              <w:rPr>
                <w:sz w:val="18"/>
                <w:szCs w:val="18"/>
              </w:rPr>
            </w:pPr>
            <w:proofErr w:type="spellStart"/>
            <w:r w:rsidRPr="00EF20F9">
              <w:rPr>
                <w:sz w:val="18"/>
                <w:szCs w:val="18"/>
              </w:rPr>
              <w:t>Tahap</w:t>
            </w:r>
            <w:proofErr w:type="spellEnd"/>
            <w:r w:rsidRPr="00EF20F9">
              <w:rPr>
                <w:sz w:val="18"/>
                <w:szCs w:val="18"/>
              </w:rPr>
              <w:t xml:space="preserve"> 7: </w:t>
            </w:r>
            <w:proofErr w:type="spellStart"/>
            <w:r w:rsidRPr="00EF20F9">
              <w:rPr>
                <w:sz w:val="18"/>
                <w:szCs w:val="18"/>
              </w:rPr>
              <w:t>Revisi</w:t>
            </w:r>
            <w:proofErr w:type="spellEnd"/>
            <w:r w:rsidRPr="00EF20F9">
              <w:rPr>
                <w:sz w:val="18"/>
                <w:szCs w:val="18"/>
              </w:rPr>
              <w:t xml:space="preserve"> </w:t>
            </w:r>
            <w:proofErr w:type="spellStart"/>
            <w:r w:rsidRPr="00EF20F9">
              <w:rPr>
                <w:sz w:val="18"/>
                <w:szCs w:val="18"/>
              </w:rPr>
              <w:t>Operasional</w:t>
            </w:r>
            <w:proofErr w:type="spellEnd"/>
          </w:p>
        </w:tc>
        <w:tc>
          <w:tcPr>
            <w:tcW w:w="2223" w:type="dxa"/>
            <w:tcMar>
              <w:top w:w="100" w:type="dxa"/>
              <w:left w:w="100" w:type="dxa"/>
              <w:bottom w:w="100" w:type="dxa"/>
              <w:right w:w="100" w:type="dxa"/>
            </w:tcMar>
            <w:hideMark/>
          </w:tcPr>
          <w:p w14:paraId="64559F36" w14:textId="77777777" w:rsidR="00EF20F9" w:rsidRPr="00EF20F9" w:rsidRDefault="00EF20F9" w:rsidP="00EF20F9">
            <w:pPr>
              <w:spacing w:after="120"/>
              <w:jc w:val="both"/>
              <w:rPr>
                <w:sz w:val="18"/>
                <w:szCs w:val="18"/>
              </w:rPr>
            </w:pPr>
            <w:proofErr w:type="spellStart"/>
            <w:r w:rsidRPr="00EF20F9">
              <w:rPr>
                <w:sz w:val="18"/>
                <w:szCs w:val="18"/>
              </w:rPr>
              <w:t>Stabilitas</w:t>
            </w:r>
            <w:proofErr w:type="spellEnd"/>
            <w:r w:rsidRPr="00EF20F9">
              <w:rPr>
                <w:sz w:val="18"/>
                <w:szCs w:val="18"/>
              </w:rPr>
              <w:t xml:space="preserve"> </w:t>
            </w:r>
            <w:proofErr w:type="spellStart"/>
            <w:r w:rsidRPr="00EF20F9">
              <w:rPr>
                <w:sz w:val="18"/>
                <w:szCs w:val="18"/>
              </w:rPr>
              <w:t>rekomendasi</w:t>
            </w:r>
            <w:proofErr w:type="spellEnd"/>
          </w:p>
        </w:tc>
        <w:tc>
          <w:tcPr>
            <w:tcW w:w="0" w:type="auto"/>
            <w:tcMar>
              <w:top w:w="100" w:type="dxa"/>
              <w:left w:w="100" w:type="dxa"/>
              <w:bottom w:w="100" w:type="dxa"/>
              <w:right w:w="100" w:type="dxa"/>
            </w:tcMar>
            <w:hideMark/>
          </w:tcPr>
          <w:p w14:paraId="43C9CF6E" w14:textId="77777777" w:rsidR="00EF20F9" w:rsidRPr="00EF20F9" w:rsidRDefault="00EF20F9" w:rsidP="00EA6DC7">
            <w:pPr>
              <w:spacing w:after="120"/>
              <w:rPr>
                <w:sz w:val="18"/>
                <w:szCs w:val="18"/>
              </w:rPr>
            </w:pPr>
            <w:r w:rsidRPr="00EF20F9">
              <w:rPr>
                <w:sz w:val="18"/>
                <w:szCs w:val="18"/>
              </w:rPr>
              <w:t>Jaccard Similarity (</w:t>
            </w:r>
            <w:proofErr w:type="spellStart"/>
            <w:r w:rsidRPr="00EF20F9">
              <w:rPr>
                <w:sz w:val="18"/>
                <w:szCs w:val="18"/>
              </w:rPr>
              <w:t>lintas</w:t>
            </w:r>
            <w:proofErr w:type="spellEnd"/>
            <w:r w:rsidRPr="00EF20F9">
              <w:rPr>
                <w:sz w:val="18"/>
                <w:szCs w:val="18"/>
              </w:rPr>
              <w:t xml:space="preserve"> seed/</w:t>
            </w:r>
            <w:proofErr w:type="spellStart"/>
            <w:r w:rsidRPr="00EF20F9">
              <w:rPr>
                <w:sz w:val="18"/>
                <w:szCs w:val="18"/>
              </w:rPr>
              <w:t>bobot</w:t>
            </w:r>
            <w:proofErr w:type="spellEnd"/>
            <w:r w:rsidRPr="00EF20F9">
              <w:rPr>
                <w:sz w:val="18"/>
                <w:szCs w:val="18"/>
              </w:rPr>
              <w:t>)</w:t>
            </w:r>
          </w:p>
        </w:tc>
        <w:tc>
          <w:tcPr>
            <w:tcW w:w="2368" w:type="dxa"/>
            <w:tcMar>
              <w:top w:w="100" w:type="dxa"/>
              <w:left w:w="100" w:type="dxa"/>
              <w:bottom w:w="100" w:type="dxa"/>
              <w:right w:w="100" w:type="dxa"/>
            </w:tcMar>
            <w:hideMark/>
          </w:tcPr>
          <w:p w14:paraId="30278F9F" w14:textId="77777777" w:rsidR="00EF20F9" w:rsidRPr="00EF20F9" w:rsidRDefault="00EF20F9" w:rsidP="00EA6DC7">
            <w:pPr>
              <w:spacing w:after="120"/>
              <w:rPr>
                <w:sz w:val="18"/>
                <w:szCs w:val="18"/>
              </w:rPr>
            </w:pPr>
            <w:r w:rsidRPr="00EF20F9">
              <w:rPr>
                <w:sz w:val="18"/>
                <w:szCs w:val="18"/>
              </w:rPr>
              <w:t>Jaccard ≥ 0,60</w:t>
            </w:r>
          </w:p>
        </w:tc>
      </w:tr>
      <w:tr w:rsidR="00EF20F9" w:rsidRPr="00EF20F9" w14:paraId="2DB74266" w14:textId="77777777" w:rsidTr="00EA6DC7">
        <w:trPr>
          <w:trHeight w:val="214"/>
        </w:trPr>
        <w:tc>
          <w:tcPr>
            <w:tcW w:w="1560" w:type="dxa"/>
            <w:tcMar>
              <w:top w:w="100" w:type="dxa"/>
              <w:left w:w="100" w:type="dxa"/>
              <w:bottom w:w="100" w:type="dxa"/>
              <w:right w:w="100" w:type="dxa"/>
            </w:tcMar>
            <w:hideMark/>
          </w:tcPr>
          <w:p w14:paraId="19D8F2E2" w14:textId="77777777" w:rsidR="00EF20F9" w:rsidRPr="00EF20F9" w:rsidRDefault="00EF20F9" w:rsidP="00EA6DC7">
            <w:pPr>
              <w:spacing w:after="120"/>
              <w:rPr>
                <w:sz w:val="18"/>
                <w:szCs w:val="18"/>
              </w:rPr>
            </w:pPr>
          </w:p>
        </w:tc>
        <w:tc>
          <w:tcPr>
            <w:tcW w:w="2223" w:type="dxa"/>
            <w:tcMar>
              <w:top w:w="100" w:type="dxa"/>
              <w:left w:w="100" w:type="dxa"/>
              <w:bottom w:w="100" w:type="dxa"/>
              <w:right w:w="100" w:type="dxa"/>
            </w:tcMar>
            <w:hideMark/>
          </w:tcPr>
          <w:p w14:paraId="32EA920F" w14:textId="77777777" w:rsidR="00EF20F9" w:rsidRPr="00EF20F9" w:rsidRDefault="00EF20F9" w:rsidP="00EF20F9">
            <w:pPr>
              <w:spacing w:after="120"/>
              <w:jc w:val="both"/>
              <w:rPr>
                <w:sz w:val="18"/>
                <w:szCs w:val="18"/>
              </w:rPr>
            </w:pPr>
            <w:proofErr w:type="spellStart"/>
            <w:r w:rsidRPr="00EF20F9">
              <w:rPr>
                <w:sz w:val="18"/>
                <w:szCs w:val="18"/>
              </w:rPr>
              <w:t>Sensitivitas</w:t>
            </w:r>
            <w:proofErr w:type="spellEnd"/>
            <w:r w:rsidRPr="00EF20F9">
              <w:rPr>
                <w:sz w:val="18"/>
                <w:szCs w:val="18"/>
              </w:rPr>
              <w:t xml:space="preserve"> </w:t>
            </w:r>
            <w:proofErr w:type="spellStart"/>
            <w:r w:rsidRPr="00EF20F9">
              <w:rPr>
                <w:sz w:val="18"/>
                <w:szCs w:val="18"/>
              </w:rPr>
              <w:t>bobot</w:t>
            </w:r>
            <w:proofErr w:type="spellEnd"/>
          </w:p>
        </w:tc>
        <w:tc>
          <w:tcPr>
            <w:tcW w:w="0" w:type="auto"/>
            <w:tcMar>
              <w:top w:w="100" w:type="dxa"/>
              <w:left w:w="100" w:type="dxa"/>
              <w:bottom w:w="100" w:type="dxa"/>
              <w:right w:w="100" w:type="dxa"/>
            </w:tcMar>
            <w:hideMark/>
          </w:tcPr>
          <w:p w14:paraId="6BF207A3" w14:textId="77777777" w:rsidR="00EF20F9" w:rsidRPr="00EF20F9" w:rsidRDefault="00EF20F9" w:rsidP="00EA6DC7">
            <w:pPr>
              <w:spacing w:after="120"/>
              <w:rPr>
                <w:sz w:val="18"/>
                <w:szCs w:val="18"/>
              </w:rPr>
            </w:pPr>
            <w:r w:rsidRPr="00EF20F9">
              <w:rPr>
                <w:sz w:val="18"/>
                <w:szCs w:val="18"/>
              </w:rPr>
              <w:t>Weight sensitivity analysis</w:t>
            </w:r>
          </w:p>
        </w:tc>
        <w:tc>
          <w:tcPr>
            <w:tcW w:w="2368" w:type="dxa"/>
            <w:tcMar>
              <w:top w:w="100" w:type="dxa"/>
              <w:left w:w="100" w:type="dxa"/>
              <w:bottom w:w="100" w:type="dxa"/>
              <w:right w:w="100" w:type="dxa"/>
            </w:tcMar>
            <w:hideMark/>
          </w:tcPr>
          <w:p w14:paraId="3F1BEF47" w14:textId="77777777" w:rsidR="00EF20F9" w:rsidRPr="00EF20F9" w:rsidRDefault="00EF20F9" w:rsidP="00EA6DC7">
            <w:pPr>
              <w:spacing w:after="120"/>
              <w:rPr>
                <w:sz w:val="18"/>
                <w:szCs w:val="18"/>
              </w:rPr>
            </w:pPr>
            <w:proofErr w:type="spellStart"/>
            <w:r w:rsidRPr="00EF20F9">
              <w:rPr>
                <w:sz w:val="18"/>
                <w:szCs w:val="18"/>
              </w:rPr>
              <w:t>Variasi</w:t>
            </w:r>
            <w:proofErr w:type="spellEnd"/>
            <w:r w:rsidRPr="00EF20F9">
              <w:rPr>
                <w:sz w:val="18"/>
                <w:szCs w:val="18"/>
              </w:rPr>
              <w:t xml:space="preserve"> top-20 ≤ 40%</w:t>
            </w:r>
          </w:p>
        </w:tc>
      </w:tr>
      <w:tr w:rsidR="00EF20F9" w:rsidRPr="00EF20F9" w14:paraId="037EEAC3" w14:textId="77777777" w:rsidTr="00EA6DC7">
        <w:trPr>
          <w:trHeight w:val="492"/>
        </w:trPr>
        <w:tc>
          <w:tcPr>
            <w:tcW w:w="1560" w:type="dxa"/>
            <w:tcMar>
              <w:top w:w="100" w:type="dxa"/>
              <w:left w:w="100" w:type="dxa"/>
              <w:bottom w:w="100" w:type="dxa"/>
              <w:right w:w="100" w:type="dxa"/>
            </w:tcMar>
            <w:hideMark/>
          </w:tcPr>
          <w:p w14:paraId="6A7B0118" w14:textId="77777777" w:rsidR="00EF20F9" w:rsidRPr="00EF20F9" w:rsidRDefault="00EF20F9" w:rsidP="00EA6DC7">
            <w:pPr>
              <w:spacing w:after="120"/>
              <w:rPr>
                <w:sz w:val="18"/>
                <w:szCs w:val="18"/>
              </w:rPr>
            </w:pPr>
            <w:proofErr w:type="spellStart"/>
            <w:r w:rsidRPr="00EF20F9">
              <w:rPr>
                <w:sz w:val="18"/>
                <w:szCs w:val="18"/>
              </w:rPr>
              <w:t>Tahap</w:t>
            </w:r>
            <w:proofErr w:type="spellEnd"/>
            <w:r w:rsidRPr="00EF20F9">
              <w:rPr>
                <w:sz w:val="18"/>
                <w:szCs w:val="18"/>
              </w:rPr>
              <w:t xml:space="preserve"> 8: Uji Coba </w:t>
            </w:r>
            <w:proofErr w:type="spellStart"/>
            <w:r w:rsidRPr="00EF20F9">
              <w:rPr>
                <w:sz w:val="18"/>
                <w:szCs w:val="18"/>
              </w:rPr>
              <w:t>Operasional</w:t>
            </w:r>
            <w:proofErr w:type="spellEnd"/>
          </w:p>
        </w:tc>
        <w:tc>
          <w:tcPr>
            <w:tcW w:w="2223" w:type="dxa"/>
            <w:tcMar>
              <w:top w:w="100" w:type="dxa"/>
              <w:left w:w="100" w:type="dxa"/>
              <w:bottom w:w="100" w:type="dxa"/>
              <w:right w:w="100" w:type="dxa"/>
            </w:tcMar>
            <w:hideMark/>
          </w:tcPr>
          <w:p w14:paraId="0BE5DED9" w14:textId="77777777" w:rsidR="00EF20F9" w:rsidRPr="00EF20F9" w:rsidRDefault="00EF20F9" w:rsidP="00EF20F9">
            <w:pPr>
              <w:spacing w:after="120"/>
              <w:jc w:val="both"/>
              <w:rPr>
                <w:sz w:val="18"/>
                <w:szCs w:val="18"/>
              </w:rPr>
            </w:pPr>
            <w:proofErr w:type="spellStart"/>
            <w:r w:rsidRPr="00EF20F9">
              <w:rPr>
                <w:sz w:val="18"/>
                <w:szCs w:val="18"/>
              </w:rPr>
              <w:t>Efektivitas</w:t>
            </w:r>
            <w:proofErr w:type="spellEnd"/>
            <w:r w:rsidRPr="00EF20F9">
              <w:rPr>
                <w:sz w:val="18"/>
                <w:szCs w:val="18"/>
              </w:rPr>
              <w:t xml:space="preserve"> </w:t>
            </w:r>
            <w:proofErr w:type="spellStart"/>
            <w:r w:rsidRPr="00EF20F9">
              <w:rPr>
                <w:sz w:val="18"/>
                <w:szCs w:val="18"/>
              </w:rPr>
              <w:t>implementasi</w:t>
            </w:r>
            <w:proofErr w:type="spellEnd"/>
          </w:p>
        </w:tc>
        <w:tc>
          <w:tcPr>
            <w:tcW w:w="0" w:type="auto"/>
            <w:tcMar>
              <w:top w:w="100" w:type="dxa"/>
              <w:left w:w="100" w:type="dxa"/>
              <w:bottom w:w="100" w:type="dxa"/>
              <w:right w:w="100" w:type="dxa"/>
            </w:tcMar>
            <w:hideMark/>
          </w:tcPr>
          <w:p w14:paraId="0CA2D83E" w14:textId="77777777" w:rsidR="00EF20F9" w:rsidRPr="00EF20F9" w:rsidRDefault="00EF20F9" w:rsidP="00EA6DC7">
            <w:pPr>
              <w:spacing w:after="120"/>
              <w:rPr>
                <w:sz w:val="18"/>
                <w:szCs w:val="18"/>
              </w:rPr>
            </w:pPr>
            <w:proofErr w:type="spellStart"/>
            <w:r w:rsidRPr="00EF20F9">
              <w:rPr>
                <w:sz w:val="18"/>
                <w:szCs w:val="18"/>
              </w:rPr>
              <w:t>Indeks</w:t>
            </w:r>
            <w:proofErr w:type="spellEnd"/>
            <w:r w:rsidRPr="00EF20F9">
              <w:rPr>
                <w:sz w:val="18"/>
                <w:szCs w:val="18"/>
              </w:rPr>
              <w:t xml:space="preserve"> </w:t>
            </w:r>
            <w:proofErr w:type="spellStart"/>
            <w:r w:rsidRPr="00EF20F9">
              <w:rPr>
                <w:sz w:val="18"/>
                <w:szCs w:val="18"/>
              </w:rPr>
              <w:t>kesesuaian</w:t>
            </w:r>
            <w:proofErr w:type="spellEnd"/>
            <w:r w:rsidRPr="00EF20F9">
              <w:rPr>
                <w:sz w:val="18"/>
                <w:szCs w:val="18"/>
              </w:rPr>
              <w:t xml:space="preserve"> </w:t>
            </w:r>
            <w:proofErr w:type="spellStart"/>
            <w:r w:rsidRPr="00EF20F9">
              <w:rPr>
                <w:sz w:val="18"/>
                <w:szCs w:val="18"/>
              </w:rPr>
              <w:t>kurikulum</w:t>
            </w:r>
            <w:proofErr w:type="spellEnd"/>
            <w:r w:rsidRPr="00EF20F9">
              <w:rPr>
                <w:sz w:val="18"/>
                <w:szCs w:val="18"/>
              </w:rPr>
              <w:t xml:space="preserve"> (pre-post)</w:t>
            </w:r>
          </w:p>
        </w:tc>
        <w:tc>
          <w:tcPr>
            <w:tcW w:w="2368" w:type="dxa"/>
            <w:tcMar>
              <w:top w:w="100" w:type="dxa"/>
              <w:left w:w="100" w:type="dxa"/>
              <w:bottom w:w="100" w:type="dxa"/>
              <w:right w:w="100" w:type="dxa"/>
            </w:tcMar>
            <w:hideMark/>
          </w:tcPr>
          <w:p w14:paraId="5E4E78D8" w14:textId="77777777" w:rsidR="00EF20F9" w:rsidRPr="00EF20F9" w:rsidRDefault="00EF20F9" w:rsidP="00EA6DC7">
            <w:pPr>
              <w:spacing w:after="120"/>
              <w:rPr>
                <w:sz w:val="18"/>
                <w:szCs w:val="18"/>
              </w:rPr>
            </w:pPr>
            <w:proofErr w:type="spellStart"/>
            <w:r w:rsidRPr="00EF20F9">
              <w:rPr>
                <w:sz w:val="18"/>
                <w:szCs w:val="18"/>
              </w:rPr>
              <w:t>Peningkatan</w:t>
            </w:r>
            <w:proofErr w:type="spellEnd"/>
            <w:r w:rsidRPr="00EF20F9">
              <w:rPr>
                <w:sz w:val="18"/>
                <w:szCs w:val="18"/>
              </w:rPr>
              <w:t xml:space="preserve"> </w:t>
            </w:r>
            <w:proofErr w:type="spellStart"/>
            <w:r w:rsidRPr="00EF20F9">
              <w:rPr>
                <w:sz w:val="18"/>
                <w:szCs w:val="18"/>
              </w:rPr>
              <w:t>signifikan</w:t>
            </w:r>
            <w:proofErr w:type="spellEnd"/>
          </w:p>
        </w:tc>
      </w:tr>
      <w:tr w:rsidR="00EF20F9" w:rsidRPr="00EF20F9" w14:paraId="3471141E" w14:textId="77777777" w:rsidTr="00EA6DC7">
        <w:trPr>
          <w:trHeight w:val="389"/>
        </w:trPr>
        <w:tc>
          <w:tcPr>
            <w:tcW w:w="1560" w:type="dxa"/>
            <w:tcMar>
              <w:top w:w="100" w:type="dxa"/>
              <w:left w:w="100" w:type="dxa"/>
              <w:bottom w:w="100" w:type="dxa"/>
              <w:right w:w="100" w:type="dxa"/>
            </w:tcMar>
            <w:hideMark/>
          </w:tcPr>
          <w:p w14:paraId="3700EAB8" w14:textId="77777777" w:rsidR="00EF20F9" w:rsidRPr="00EF20F9" w:rsidRDefault="00EF20F9" w:rsidP="00EF20F9">
            <w:pPr>
              <w:spacing w:after="120"/>
              <w:jc w:val="both"/>
              <w:rPr>
                <w:sz w:val="18"/>
                <w:szCs w:val="18"/>
              </w:rPr>
            </w:pPr>
          </w:p>
        </w:tc>
        <w:tc>
          <w:tcPr>
            <w:tcW w:w="2223" w:type="dxa"/>
            <w:tcMar>
              <w:top w:w="100" w:type="dxa"/>
              <w:left w:w="100" w:type="dxa"/>
              <w:bottom w:w="100" w:type="dxa"/>
              <w:right w:w="100" w:type="dxa"/>
            </w:tcMar>
            <w:hideMark/>
          </w:tcPr>
          <w:p w14:paraId="3939714E" w14:textId="77777777" w:rsidR="00EF20F9" w:rsidRPr="00EF20F9" w:rsidRDefault="00EF20F9" w:rsidP="00EF20F9">
            <w:pPr>
              <w:spacing w:after="120"/>
              <w:jc w:val="both"/>
              <w:rPr>
                <w:sz w:val="18"/>
                <w:szCs w:val="18"/>
              </w:rPr>
            </w:pPr>
            <w:r w:rsidRPr="00EF20F9">
              <w:rPr>
                <w:i/>
                <w:iCs/>
                <w:sz w:val="18"/>
                <w:szCs w:val="18"/>
              </w:rPr>
              <w:t>Usability</w:t>
            </w:r>
            <w:r w:rsidRPr="00EF20F9">
              <w:rPr>
                <w:sz w:val="18"/>
                <w:szCs w:val="18"/>
              </w:rPr>
              <w:t xml:space="preserve"> </w:t>
            </w:r>
            <w:proofErr w:type="spellStart"/>
            <w:r w:rsidRPr="00EF20F9">
              <w:rPr>
                <w:sz w:val="18"/>
                <w:szCs w:val="18"/>
              </w:rPr>
              <w:t>operasional</w:t>
            </w:r>
            <w:proofErr w:type="spellEnd"/>
          </w:p>
        </w:tc>
        <w:tc>
          <w:tcPr>
            <w:tcW w:w="0" w:type="auto"/>
            <w:tcMar>
              <w:top w:w="100" w:type="dxa"/>
              <w:left w:w="100" w:type="dxa"/>
              <w:bottom w:w="100" w:type="dxa"/>
              <w:right w:w="100" w:type="dxa"/>
            </w:tcMar>
            <w:hideMark/>
          </w:tcPr>
          <w:p w14:paraId="6BBC9CB8" w14:textId="77777777" w:rsidR="00EF20F9" w:rsidRPr="00EF20F9" w:rsidRDefault="00EF20F9" w:rsidP="00EA6DC7">
            <w:pPr>
              <w:spacing w:after="120"/>
              <w:rPr>
                <w:sz w:val="18"/>
                <w:szCs w:val="18"/>
              </w:rPr>
            </w:pPr>
            <w:r w:rsidRPr="00EF20F9">
              <w:rPr>
                <w:sz w:val="18"/>
                <w:szCs w:val="18"/>
              </w:rPr>
              <w:t>SUS (</w:t>
            </w:r>
            <w:proofErr w:type="spellStart"/>
            <w:r w:rsidRPr="00EF20F9">
              <w:rPr>
                <w:sz w:val="18"/>
                <w:szCs w:val="18"/>
              </w:rPr>
              <w:t>pengulangan</w:t>
            </w:r>
            <w:proofErr w:type="spellEnd"/>
            <w:r w:rsidRPr="00EF20F9">
              <w:rPr>
                <w:sz w:val="18"/>
                <w:szCs w:val="18"/>
              </w:rPr>
              <w:t>)</w:t>
            </w:r>
          </w:p>
        </w:tc>
        <w:tc>
          <w:tcPr>
            <w:tcW w:w="2368" w:type="dxa"/>
            <w:tcMar>
              <w:top w:w="100" w:type="dxa"/>
              <w:left w:w="100" w:type="dxa"/>
              <w:bottom w:w="100" w:type="dxa"/>
              <w:right w:w="100" w:type="dxa"/>
            </w:tcMar>
            <w:hideMark/>
          </w:tcPr>
          <w:p w14:paraId="3DD52173" w14:textId="77777777" w:rsidR="00EF20F9" w:rsidRPr="00EF20F9" w:rsidRDefault="00EF20F9" w:rsidP="00EA6DC7">
            <w:pPr>
              <w:spacing w:after="120"/>
              <w:rPr>
                <w:sz w:val="18"/>
                <w:szCs w:val="18"/>
              </w:rPr>
            </w:pPr>
            <w:r w:rsidRPr="00EF20F9">
              <w:rPr>
                <w:sz w:val="18"/>
                <w:szCs w:val="18"/>
              </w:rPr>
              <w:t>Skor SUS &gt; 68</w:t>
            </w:r>
          </w:p>
        </w:tc>
      </w:tr>
      <w:tr w:rsidR="00EF20F9" w:rsidRPr="00EF20F9" w14:paraId="4F5DDD4C" w14:textId="77777777" w:rsidTr="00EA6DC7">
        <w:trPr>
          <w:trHeight w:val="311"/>
        </w:trPr>
        <w:tc>
          <w:tcPr>
            <w:tcW w:w="1560" w:type="dxa"/>
            <w:tcMar>
              <w:top w:w="100" w:type="dxa"/>
              <w:left w:w="100" w:type="dxa"/>
              <w:bottom w:w="100" w:type="dxa"/>
              <w:right w:w="100" w:type="dxa"/>
            </w:tcMar>
            <w:hideMark/>
          </w:tcPr>
          <w:p w14:paraId="711D867B" w14:textId="77777777" w:rsidR="00EF20F9" w:rsidRPr="00EF20F9" w:rsidRDefault="00EF20F9" w:rsidP="00EF20F9">
            <w:pPr>
              <w:spacing w:after="120"/>
              <w:jc w:val="both"/>
              <w:rPr>
                <w:sz w:val="18"/>
                <w:szCs w:val="18"/>
              </w:rPr>
            </w:pPr>
          </w:p>
        </w:tc>
        <w:tc>
          <w:tcPr>
            <w:tcW w:w="2223" w:type="dxa"/>
            <w:tcMar>
              <w:top w:w="100" w:type="dxa"/>
              <w:left w:w="100" w:type="dxa"/>
              <w:bottom w:w="100" w:type="dxa"/>
              <w:right w:w="100" w:type="dxa"/>
            </w:tcMar>
            <w:hideMark/>
          </w:tcPr>
          <w:p w14:paraId="14BD16BF" w14:textId="77777777" w:rsidR="00EF20F9" w:rsidRPr="00EF20F9" w:rsidRDefault="00EF20F9" w:rsidP="00EF20F9">
            <w:pPr>
              <w:spacing w:after="120"/>
              <w:jc w:val="both"/>
              <w:rPr>
                <w:sz w:val="18"/>
                <w:szCs w:val="18"/>
              </w:rPr>
            </w:pPr>
            <w:proofErr w:type="spellStart"/>
            <w:r w:rsidRPr="00EF20F9">
              <w:rPr>
                <w:sz w:val="18"/>
                <w:szCs w:val="18"/>
              </w:rPr>
              <w:t>Kepuasan</w:t>
            </w:r>
            <w:proofErr w:type="spellEnd"/>
            <w:r w:rsidRPr="00EF20F9">
              <w:rPr>
                <w:sz w:val="18"/>
                <w:szCs w:val="18"/>
              </w:rPr>
              <w:t xml:space="preserve"> </w:t>
            </w:r>
            <w:proofErr w:type="spellStart"/>
            <w:r w:rsidRPr="00EF20F9">
              <w:rPr>
                <w:sz w:val="18"/>
                <w:szCs w:val="18"/>
              </w:rPr>
              <w:t>pengguna</w:t>
            </w:r>
            <w:proofErr w:type="spellEnd"/>
          </w:p>
        </w:tc>
        <w:tc>
          <w:tcPr>
            <w:tcW w:w="0" w:type="auto"/>
            <w:tcMar>
              <w:top w:w="100" w:type="dxa"/>
              <w:left w:w="100" w:type="dxa"/>
              <w:bottom w:w="100" w:type="dxa"/>
              <w:right w:w="100" w:type="dxa"/>
            </w:tcMar>
            <w:hideMark/>
          </w:tcPr>
          <w:p w14:paraId="351E4CD1" w14:textId="77777777" w:rsidR="00EF20F9" w:rsidRPr="00EF20F9" w:rsidRDefault="00EF20F9" w:rsidP="00EA6DC7">
            <w:pPr>
              <w:spacing w:after="120"/>
              <w:rPr>
                <w:sz w:val="18"/>
                <w:szCs w:val="18"/>
              </w:rPr>
            </w:pPr>
            <w:proofErr w:type="spellStart"/>
            <w:r w:rsidRPr="00EF20F9">
              <w:rPr>
                <w:sz w:val="18"/>
                <w:szCs w:val="18"/>
              </w:rPr>
              <w:t>Kuesioner</w:t>
            </w:r>
            <w:proofErr w:type="spellEnd"/>
            <w:r w:rsidRPr="00EF20F9">
              <w:rPr>
                <w:sz w:val="18"/>
                <w:szCs w:val="18"/>
              </w:rPr>
              <w:t xml:space="preserve"> Likert (5 </w:t>
            </w:r>
            <w:proofErr w:type="spellStart"/>
            <w:r w:rsidRPr="00EF20F9">
              <w:rPr>
                <w:sz w:val="18"/>
                <w:szCs w:val="18"/>
              </w:rPr>
              <w:t>skala</w:t>
            </w:r>
            <w:proofErr w:type="spellEnd"/>
            <w:r w:rsidRPr="00EF20F9">
              <w:rPr>
                <w:sz w:val="18"/>
                <w:szCs w:val="18"/>
              </w:rPr>
              <w:t>)</w:t>
            </w:r>
          </w:p>
        </w:tc>
        <w:tc>
          <w:tcPr>
            <w:tcW w:w="2368" w:type="dxa"/>
            <w:tcMar>
              <w:top w:w="100" w:type="dxa"/>
              <w:left w:w="100" w:type="dxa"/>
              <w:bottom w:w="100" w:type="dxa"/>
              <w:right w:w="100" w:type="dxa"/>
            </w:tcMar>
            <w:hideMark/>
          </w:tcPr>
          <w:p w14:paraId="6675C6F0" w14:textId="77777777" w:rsidR="00EF20F9" w:rsidRPr="00EF20F9" w:rsidRDefault="00EF20F9" w:rsidP="00EA6DC7">
            <w:pPr>
              <w:spacing w:after="120"/>
              <w:rPr>
                <w:sz w:val="18"/>
                <w:szCs w:val="18"/>
              </w:rPr>
            </w:pPr>
            <w:proofErr w:type="spellStart"/>
            <w:r w:rsidRPr="00EF20F9">
              <w:rPr>
                <w:sz w:val="18"/>
                <w:szCs w:val="18"/>
              </w:rPr>
              <w:t>Rerata</w:t>
            </w:r>
            <w:proofErr w:type="spellEnd"/>
            <w:r w:rsidRPr="00EF20F9">
              <w:rPr>
                <w:sz w:val="18"/>
                <w:szCs w:val="18"/>
              </w:rPr>
              <w:t xml:space="preserve"> ≥ 3,5</w:t>
            </w:r>
          </w:p>
        </w:tc>
      </w:tr>
    </w:tbl>
    <w:p w14:paraId="17F02F8C" w14:textId="77777777" w:rsidR="00EF20F9" w:rsidRPr="00EF20F9" w:rsidRDefault="00EF20F9" w:rsidP="00EF20F9">
      <w:pPr>
        <w:spacing w:after="120" w:line="360" w:lineRule="auto"/>
        <w:jc w:val="both"/>
        <w:rPr>
          <w:lang w:val="nb-NO"/>
        </w:rPr>
      </w:pPr>
    </w:p>
    <w:p w14:paraId="7FCDD55B" w14:textId="77777777" w:rsidR="00EF20F9" w:rsidRPr="00EF20F9" w:rsidRDefault="00EF20F9" w:rsidP="00EF20F9">
      <w:pPr>
        <w:spacing w:after="120" w:line="360" w:lineRule="auto"/>
        <w:ind w:firstLine="720"/>
        <w:jc w:val="both"/>
        <w:rPr>
          <w:lang w:val="nb-NO"/>
        </w:rPr>
      </w:pPr>
      <w:r w:rsidRPr="00EF20F9">
        <w:rPr>
          <w:lang w:val="nb-NO"/>
        </w:rPr>
        <w:t xml:space="preserve">Pada tahap revisi utama (tahap 5), temuan dari uji coba awal digunakan untuk mengkalibrasi ulang parameter sistem. </w:t>
      </w:r>
      <w:proofErr w:type="spellStart"/>
      <w:r w:rsidRPr="00EF20F9">
        <w:t>Kalibrasi</w:t>
      </w:r>
      <w:proofErr w:type="spellEnd"/>
      <w:r w:rsidRPr="00EF20F9">
        <w:t xml:space="preserve"> </w:t>
      </w:r>
      <w:r w:rsidRPr="00EF20F9">
        <w:rPr>
          <w:i/>
          <w:iCs/>
        </w:rPr>
        <w:t>threshold confidence</w:t>
      </w:r>
      <w:r w:rsidRPr="00EF20F9">
        <w:t xml:space="preserve"> </w:t>
      </w:r>
      <w:proofErr w:type="spellStart"/>
      <w:r w:rsidRPr="00EF20F9">
        <w:t>dilakukan</w:t>
      </w:r>
      <w:proofErr w:type="spellEnd"/>
      <w:r w:rsidRPr="00EF20F9">
        <w:t xml:space="preserve"> </w:t>
      </w:r>
      <w:proofErr w:type="spellStart"/>
      <w:r w:rsidRPr="00EF20F9">
        <w:t>melalui</w:t>
      </w:r>
      <w:proofErr w:type="spellEnd"/>
      <w:r w:rsidRPr="00EF20F9">
        <w:t xml:space="preserve"> 5-fold cross-validation: pada </w:t>
      </w:r>
      <w:proofErr w:type="spellStart"/>
      <w:r w:rsidRPr="00EF20F9">
        <w:t>setiap</w:t>
      </w:r>
      <w:proofErr w:type="spellEnd"/>
      <w:r w:rsidRPr="00EF20F9">
        <w:t xml:space="preserve"> </w:t>
      </w:r>
      <w:r w:rsidRPr="00EF20F9">
        <w:rPr>
          <w:i/>
          <w:iCs/>
        </w:rPr>
        <w:t>fold</w:t>
      </w:r>
      <w:r w:rsidRPr="00EF20F9">
        <w:t xml:space="preserve">, threshold optimal </w:t>
      </w:r>
      <w:proofErr w:type="spellStart"/>
      <w:r w:rsidRPr="00EF20F9">
        <w:t>ditentukan</w:t>
      </w:r>
      <w:proofErr w:type="spellEnd"/>
      <w:r w:rsidRPr="00EF20F9">
        <w:t xml:space="preserve"> </w:t>
      </w:r>
      <w:proofErr w:type="spellStart"/>
      <w:r w:rsidRPr="00EF20F9">
        <w:t>berdasarkan</w:t>
      </w:r>
      <w:proofErr w:type="spellEnd"/>
      <w:r w:rsidRPr="00EF20F9">
        <w:t xml:space="preserve"> Youden Index pada data </w:t>
      </w:r>
      <w:r w:rsidRPr="00EF20F9">
        <w:rPr>
          <w:i/>
          <w:iCs/>
        </w:rPr>
        <w:t>training</w:t>
      </w:r>
      <w:r w:rsidRPr="00EF20F9">
        <w:t xml:space="preserve">, </w:t>
      </w:r>
      <w:proofErr w:type="spellStart"/>
      <w:r w:rsidRPr="00EF20F9">
        <w:t>kemudian</w:t>
      </w:r>
      <w:proofErr w:type="spellEnd"/>
      <w:r w:rsidRPr="00EF20F9">
        <w:t xml:space="preserve"> </w:t>
      </w:r>
      <w:proofErr w:type="spellStart"/>
      <w:r w:rsidRPr="00EF20F9">
        <w:t>divalidasi</w:t>
      </w:r>
      <w:proofErr w:type="spellEnd"/>
      <w:r w:rsidRPr="00EF20F9">
        <w:t xml:space="preserve"> pada data </w:t>
      </w:r>
      <w:r w:rsidRPr="00EF20F9">
        <w:rPr>
          <w:i/>
          <w:iCs/>
        </w:rPr>
        <w:t>held-out</w:t>
      </w:r>
      <w:r w:rsidRPr="00EF20F9">
        <w:t xml:space="preserve">. Threshold final yang </w:t>
      </w:r>
      <w:proofErr w:type="spellStart"/>
      <w:r w:rsidRPr="00EF20F9">
        <w:t>diekspor</w:t>
      </w:r>
      <w:proofErr w:type="spellEnd"/>
      <w:r w:rsidRPr="00EF20F9">
        <w:t xml:space="preserve"> </w:t>
      </w:r>
      <w:proofErr w:type="spellStart"/>
      <w:r w:rsidRPr="00EF20F9">
        <w:t>merupakan</w:t>
      </w:r>
      <w:proofErr w:type="spellEnd"/>
      <w:r w:rsidRPr="00EF20F9">
        <w:t xml:space="preserve"> rata-rata </w:t>
      </w:r>
      <w:proofErr w:type="spellStart"/>
      <w:r w:rsidRPr="00EF20F9">
        <w:t>dari</w:t>
      </w:r>
      <w:proofErr w:type="spellEnd"/>
      <w:r w:rsidRPr="00EF20F9">
        <w:t xml:space="preserve"> threshold per-</w:t>
      </w:r>
      <w:r w:rsidRPr="00EF20F9">
        <w:rPr>
          <w:i/>
          <w:iCs/>
        </w:rPr>
        <w:t>fold</w:t>
      </w:r>
      <w:r w:rsidRPr="00EF20F9">
        <w:t xml:space="preserve">, </w:t>
      </w:r>
      <w:proofErr w:type="spellStart"/>
      <w:r w:rsidRPr="00EF20F9">
        <w:t>bukan</w:t>
      </w:r>
      <w:proofErr w:type="spellEnd"/>
      <w:r w:rsidRPr="00EF20F9">
        <w:t xml:space="preserve"> </w:t>
      </w:r>
      <w:proofErr w:type="spellStart"/>
      <w:r w:rsidRPr="00EF20F9">
        <w:t>hasil</w:t>
      </w:r>
      <w:proofErr w:type="spellEnd"/>
      <w:r w:rsidRPr="00EF20F9">
        <w:t xml:space="preserve"> </w:t>
      </w:r>
      <w:proofErr w:type="spellStart"/>
      <w:r w:rsidRPr="00EF20F9">
        <w:t>optimasi</w:t>
      </w:r>
      <w:proofErr w:type="spellEnd"/>
      <w:r w:rsidRPr="00EF20F9">
        <w:t xml:space="preserve"> pada data </w:t>
      </w:r>
      <w:proofErr w:type="spellStart"/>
      <w:r w:rsidRPr="00EF20F9">
        <w:t>penuh</w:t>
      </w:r>
      <w:proofErr w:type="spellEnd"/>
      <w:r w:rsidRPr="00EF20F9">
        <w:t xml:space="preserve">, </w:t>
      </w:r>
      <w:proofErr w:type="spellStart"/>
      <w:r w:rsidRPr="00EF20F9">
        <w:t>untuk</w:t>
      </w:r>
      <w:proofErr w:type="spellEnd"/>
      <w:r w:rsidRPr="00EF20F9">
        <w:t xml:space="preserve"> </w:t>
      </w:r>
      <w:proofErr w:type="spellStart"/>
      <w:r w:rsidRPr="00EF20F9">
        <w:t>menghindari</w:t>
      </w:r>
      <w:proofErr w:type="spellEnd"/>
      <w:r w:rsidRPr="00EF20F9">
        <w:t xml:space="preserve"> </w:t>
      </w:r>
      <w:r w:rsidRPr="00EF20F9">
        <w:rPr>
          <w:i/>
          <w:iCs/>
        </w:rPr>
        <w:t>overfitting</w:t>
      </w:r>
      <w:r w:rsidRPr="00EF20F9">
        <w:t xml:space="preserve">. </w:t>
      </w:r>
      <w:r w:rsidRPr="00EF20F9">
        <w:rPr>
          <w:lang w:val="nb-NO"/>
        </w:rPr>
        <w:t>Masukan kualitatif dari ahli dianalisis secara tematik dan diterjemahkan menjadi spesifikasi perbaikan yang terdokumentasi.</w:t>
      </w:r>
    </w:p>
    <w:p w14:paraId="167EF953" w14:textId="77777777" w:rsidR="00EF20F9" w:rsidRPr="00EF20F9" w:rsidRDefault="00EF20F9" w:rsidP="00EF20F9">
      <w:pPr>
        <w:spacing w:after="120" w:line="360" w:lineRule="auto"/>
        <w:ind w:firstLine="720"/>
        <w:jc w:val="both"/>
      </w:pPr>
      <w:r w:rsidRPr="00EF20F9">
        <w:rPr>
          <w:lang w:val="nb-NO"/>
        </w:rPr>
        <w:t xml:space="preserve">Pada tahap uji coba utama (tahap 6), cakupan evaluasi diperluas. Validasi isi rekomendasi kurikulum dilakukan melalui metode Delphi yang melibatkan panel ahli terdiri dari minimal 5 panelis (pakar industri perangkat lunak dan ahli kurikulum vokasi). Proses Delphi dilakukan dalam minimal 2 ronde dengan target konsensus ≥ 75%. Panel ahli menilai apakah rekomendasi keterampilan yang dihasilkan sistem masuk akal dan sesuai dengan tren industri terkini. Kualitas pemeringkatan rekomendasi diukur melalui Precision@20 (proporsi rekomendasi dalam top-20 yang dinilai relevan oleh expert) dan NDCG@20 (kualitas urutan pemeringkatan dengan memperhitungkan posisi). </w:t>
      </w:r>
      <w:proofErr w:type="spellStart"/>
      <w:r w:rsidRPr="00EF20F9">
        <w:t>Akurasi</w:t>
      </w:r>
      <w:proofErr w:type="spellEnd"/>
      <w:r w:rsidRPr="00EF20F9">
        <w:t xml:space="preserve"> </w:t>
      </w:r>
      <w:proofErr w:type="spellStart"/>
      <w:r w:rsidRPr="00EF20F9">
        <w:t>pemetaan</w:t>
      </w:r>
      <w:proofErr w:type="spellEnd"/>
      <w:r w:rsidRPr="00EF20F9">
        <w:t xml:space="preserve"> domain </w:t>
      </w:r>
      <w:proofErr w:type="spellStart"/>
      <w:r w:rsidRPr="00EF20F9">
        <w:t>diukur</w:t>
      </w:r>
      <w:proofErr w:type="spellEnd"/>
      <w:r w:rsidRPr="00EF20F9">
        <w:t xml:space="preserve"> </w:t>
      </w:r>
      <w:proofErr w:type="spellStart"/>
      <w:r w:rsidRPr="00EF20F9">
        <w:t>melalui</w:t>
      </w:r>
      <w:proofErr w:type="spellEnd"/>
      <w:r w:rsidRPr="00EF20F9">
        <w:t xml:space="preserve"> Top-1 Accuracy (</w:t>
      </w:r>
      <w:proofErr w:type="spellStart"/>
      <w:r w:rsidRPr="00EF20F9">
        <w:t>apakah</w:t>
      </w:r>
      <w:proofErr w:type="spellEnd"/>
      <w:r w:rsidRPr="00EF20F9">
        <w:t xml:space="preserve"> domain </w:t>
      </w:r>
      <w:proofErr w:type="spellStart"/>
      <w:r w:rsidRPr="00EF20F9">
        <w:t>terbaik</w:t>
      </w:r>
      <w:proofErr w:type="spellEnd"/>
      <w:r w:rsidRPr="00EF20F9">
        <w:t xml:space="preserve"> </w:t>
      </w:r>
      <w:proofErr w:type="spellStart"/>
      <w:r w:rsidRPr="00EF20F9">
        <w:t>versi</w:t>
      </w:r>
      <w:proofErr w:type="spellEnd"/>
      <w:r w:rsidRPr="00EF20F9">
        <w:t xml:space="preserve"> </w:t>
      </w:r>
      <w:proofErr w:type="spellStart"/>
      <w:r w:rsidRPr="00EF20F9">
        <w:t>sistem</w:t>
      </w:r>
      <w:proofErr w:type="spellEnd"/>
      <w:r w:rsidRPr="00EF20F9">
        <w:t xml:space="preserve"> </w:t>
      </w:r>
      <w:proofErr w:type="spellStart"/>
      <w:r w:rsidRPr="00EF20F9">
        <w:t>sesuai</w:t>
      </w:r>
      <w:proofErr w:type="spellEnd"/>
      <w:r w:rsidRPr="00EF20F9">
        <w:t xml:space="preserve"> </w:t>
      </w:r>
      <w:proofErr w:type="spellStart"/>
      <w:r w:rsidRPr="00EF20F9">
        <w:t>dengan</w:t>
      </w:r>
      <w:proofErr w:type="spellEnd"/>
      <w:r w:rsidRPr="00EF20F9">
        <w:t xml:space="preserve"> </w:t>
      </w:r>
      <w:proofErr w:type="spellStart"/>
      <w:r w:rsidRPr="00EF20F9">
        <w:t>penilaian</w:t>
      </w:r>
      <w:proofErr w:type="spellEnd"/>
      <w:r w:rsidRPr="00EF20F9">
        <w:t xml:space="preserve"> expert) dan Mean Reciprocal Rank (MRR).</w:t>
      </w:r>
    </w:p>
    <w:p w14:paraId="202FA2F8" w14:textId="77777777" w:rsidR="00EF20F9" w:rsidRPr="00EF20F9" w:rsidRDefault="00EF20F9" w:rsidP="00EF20F9">
      <w:pPr>
        <w:spacing w:after="120" w:line="360" w:lineRule="auto"/>
        <w:ind w:firstLine="720"/>
        <w:jc w:val="both"/>
      </w:pPr>
      <w:r w:rsidRPr="00EF20F9">
        <w:t xml:space="preserve">Pada </w:t>
      </w:r>
      <w:proofErr w:type="spellStart"/>
      <w:r w:rsidRPr="00EF20F9">
        <w:t>tahap</w:t>
      </w:r>
      <w:proofErr w:type="spellEnd"/>
      <w:r w:rsidRPr="00EF20F9">
        <w:t xml:space="preserve"> </w:t>
      </w:r>
      <w:proofErr w:type="spellStart"/>
      <w:r w:rsidRPr="00EF20F9">
        <w:t>revisi</w:t>
      </w:r>
      <w:proofErr w:type="spellEnd"/>
      <w:r w:rsidRPr="00EF20F9">
        <w:t xml:space="preserve"> </w:t>
      </w:r>
      <w:proofErr w:type="spellStart"/>
      <w:r w:rsidRPr="00EF20F9">
        <w:t>operasional</w:t>
      </w:r>
      <w:proofErr w:type="spellEnd"/>
      <w:r w:rsidRPr="00EF20F9">
        <w:t xml:space="preserve"> (</w:t>
      </w:r>
      <w:proofErr w:type="spellStart"/>
      <w:r w:rsidRPr="00EF20F9">
        <w:t>tahap</w:t>
      </w:r>
      <w:proofErr w:type="spellEnd"/>
      <w:r w:rsidRPr="00EF20F9">
        <w:t xml:space="preserve"> 7), </w:t>
      </w:r>
      <w:proofErr w:type="spellStart"/>
      <w:r w:rsidRPr="00EF20F9">
        <w:t>stabilitas</w:t>
      </w:r>
      <w:proofErr w:type="spellEnd"/>
      <w:r w:rsidRPr="00EF20F9">
        <w:t xml:space="preserve"> </w:t>
      </w:r>
      <w:proofErr w:type="spellStart"/>
      <w:r w:rsidRPr="00EF20F9">
        <w:t>rekomendasi</w:t>
      </w:r>
      <w:proofErr w:type="spellEnd"/>
      <w:r w:rsidRPr="00EF20F9">
        <w:t xml:space="preserve"> </w:t>
      </w:r>
      <w:proofErr w:type="spellStart"/>
      <w:r w:rsidRPr="00EF20F9">
        <w:t>diuji</w:t>
      </w:r>
      <w:proofErr w:type="spellEnd"/>
      <w:r w:rsidRPr="00EF20F9">
        <w:t xml:space="preserve"> </w:t>
      </w:r>
      <w:proofErr w:type="spellStart"/>
      <w:r w:rsidRPr="00EF20F9">
        <w:t>melalui</w:t>
      </w:r>
      <w:proofErr w:type="spellEnd"/>
      <w:r w:rsidRPr="00EF20F9">
        <w:t xml:space="preserve"> Jaccard Similarity Index: pipeline </w:t>
      </w:r>
      <w:proofErr w:type="spellStart"/>
      <w:r w:rsidRPr="00EF20F9">
        <w:t>dijalankan</w:t>
      </w:r>
      <w:proofErr w:type="spellEnd"/>
      <w:r w:rsidRPr="00EF20F9">
        <w:t xml:space="preserve"> </w:t>
      </w:r>
      <w:proofErr w:type="spellStart"/>
      <w:r w:rsidRPr="00EF20F9">
        <w:t>dengan</w:t>
      </w:r>
      <w:proofErr w:type="spellEnd"/>
      <w:r w:rsidRPr="00EF20F9">
        <w:t xml:space="preserve"> </w:t>
      </w:r>
      <w:proofErr w:type="spellStart"/>
      <w:r w:rsidRPr="00EF20F9">
        <w:t>beberapa</w:t>
      </w:r>
      <w:proofErr w:type="spellEnd"/>
      <w:r w:rsidRPr="00EF20F9">
        <w:t xml:space="preserve"> </w:t>
      </w:r>
      <w:proofErr w:type="spellStart"/>
      <w:r w:rsidRPr="00EF20F9">
        <w:t>variasi</w:t>
      </w:r>
      <w:proofErr w:type="spellEnd"/>
      <w:r w:rsidRPr="00EF20F9">
        <w:t xml:space="preserve"> </w:t>
      </w:r>
      <w:r w:rsidRPr="00EF20F9">
        <w:rPr>
          <w:i/>
          <w:iCs/>
        </w:rPr>
        <w:t>seed</w:t>
      </w:r>
      <w:r w:rsidRPr="00EF20F9">
        <w:t xml:space="preserve"> </w:t>
      </w:r>
      <w:proofErr w:type="spellStart"/>
      <w:r w:rsidRPr="00EF20F9">
        <w:t>acak</w:t>
      </w:r>
      <w:proofErr w:type="spellEnd"/>
      <w:r w:rsidRPr="00EF20F9">
        <w:t xml:space="preserve"> dan </w:t>
      </w:r>
      <w:proofErr w:type="spellStart"/>
      <w:r w:rsidRPr="00EF20F9">
        <w:t>konfigurasi</w:t>
      </w:r>
      <w:proofErr w:type="spellEnd"/>
      <w:r w:rsidRPr="00EF20F9">
        <w:t xml:space="preserve"> </w:t>
      </w:r>
      <w:proofErr w:type="spellStart"/>
      <w:r w:rsidRPr="00EF20F9">
        <w:t>bobot</w:t>
      </w:r>
      <w:proofErr w:type="spellEnd"/>
      <w:r w:rsidRPr="00EF20F9">
        <w:t xml:space="preserve">, </w:t>
      </w:r>
      <w:proofErr w:type="spellStart"/>
      <w:r w:rsidRPr="00EF20F9">
        <w:t>kemudian</w:t>
      </w:r>
      <w:proofErr w:type="spellEnd"/>
      <w:r w:rsidRPr="00EF20F9">
        <w:t xml:space="preserve"> </w:t>
      </w:r>
      <w:proofErr w:type="spellStart"/>
      <w:r w:rsidRPr="00EF20F9">
        <w:t>dibandingkan</w:t>
      </w:r>
      <w:proofErr w:type="spellEnd"/>
      <w:r w:rsidRPr="00EF20F9">
        <w:t xml:space="preserve"> </w:t>
      </w:r>
      <w:proofErr w:type="spellStart"/>
      <w:r w:rsidRPr="00EF20F9">
        <w:t>seberapa</w:t>
      </w:r>
      <w:proofErr w:type="spellEnd"/>
      <w:r w:rsidRPr="00EF20F9">
        <w:t xml:space="preserve"> </w:t>
      </w:r>
      <w:proofErr w:type="spellStart"/>
      <w:r w:rsidRPr="00EF20F9">
        <w:t>konsisten</w:t>
      </w:r>
      <w:proofErr w:type="spellEnd"/>
      <w:r w:rsidRPr="00EF20F9">
        <w:t xml:space="preserve"> top-20 </w:t>
      </w:r>
      <w:proofErr w:type="spellStart"/>
      <w:r w:rsidRPr="00EF20F9">
        <w:t>rekomendasi</w:t>
      </w:r>
      <w:proofErr w:type="spellEnd"/>
      <w:r w:rsidRPr="00EF20F9">
        <w:t xml:space="preserve"> yang </w:t>
      </w:r>
      <w:proofErr w:type="spellStart"/>
      <w:r w:rsidRPr="00EF20F9">
        <w:t>dihasilkan</w:t>
      </w:r>
      <w:proofErr w:type="spellEnd"/>
      <w:r w:rsidRPr="00EF20F9">
        <w:t xml:space="preserve">. Nilai Jaccard ≥ 0,60 </w:t>
      </w:r>
      <w:proofErr w:type="spellStart"/>
      <w:r w:rsidRPr="00EF20F9">
        <w:t>mengindikasikan</w:t>
      </w:r>
      <w:proofErr w:type="spellEnd"/>
      <w:r w:rsidRPr="00EF20F9">
        <w:t xml:space="preserve"> </w:t>
      </w:r>
      <w:proofErr w:type="spellStart"/>
      <w:r w:rsidRPr="00EF20F9">
        <w:t>stabilitas</w:t>
      </w:r>
      <w:proofErr w:type="spellEnd"/>
      <w:r w:rsidRPr="00EF20F9">
        <w:t xml:space="preserve"> yang </w:t>
      </w:r>
      <w:proofErr w:type="spellStart"/>
      <w:r w:rsidRPr="00EF20F9">
        <w:t>memadai</w:t>
      </w:r>
      <w:proofErr w:type="spellEnd"/>
      <w:r w:rsidRPr="00EF20F9">
        <w:t xml:space="preserve">. </w:t>
      </w:r>
      <w:r w:rsidRPr="00EF20F9">
        <w:rPr>
          <w:i/>
          <w:iCs/>
        </w:rPr>
        <w:t>Weight sensitivity analysis</w:t>
      </w:r>
      <w:r w:rsidRPr="00EF20F9">
        <w:t xml:space="preserve"> </w:t>
      </w:r>
      <w:proofErr w:type="spellStart"/>
      <w:r w:rsidRPr="00EF20F9">
        <w:t>dilakukan</w:t>
      </w:r>
      <w:proofErr w:type="spellEnd"/>
      <w:r w:rsidRPr="00EF20F9">
        <w:t xml:space="preserve"> </w:t>
      </w:r>
      <w:proofErr w:type="spellStart"/>
      <w:r w:rsidRPr="00EF20F9">
        <w:t>dengan</w:t>
      </w:r>
      <w:proofErr w:type="spellEnd"/>
      <w:r w:rsidRPr="00EF20F9">
        <w:t xml:space="preserve"> </w:t>
      </w:r>
      <w:proofErr w:type="spellStart"/>
      <w:r w:rsidRPr="00EF20F9">
        <w:t>memvariasikan</w:t>
      </w:r>
      <w:proofErr w:type="spellEnd"/>
      <w:r w:rsidRPr="00EF20F9">
        <w:t xml:space="preserve"> </w:t>
      </w:r>
      <w:proofErr w:type="spellStart"/>
      <w:r w:rsidRPr="00EF20F9">
        <w:t>bobot</w:t>
      </w:r>
      <w:proofErr w:type="spellEnd"/>
      <w:r w:rsidRPr="00EF20F9">
        <w:t xml:space="preserve"> formula </w:t>
      </w:r>
      <w:proofErr w:type="spellStart"/>
      <w:r w:rsidRPr="00EF20F9">
        <w:t>prioritas</w:t>
      </w:r>
      <w:proofErr w:type="spellEnd"/>
      <w:r w:rsidRPr="00EF20F9">
        <w:t xml:space="preserve"> (demand, trend, future) dan </w:t>
      </w:r>
      <w:proofErr w:type="spellStart"/>
      <w:r w:rsidRPr="00EF20F9">
        <w:t>mengukur</w:t>
      </w:r>
      <w:proofErr w:type="spellEnd"/>
      <w:r w:rsidRPr="00EF20F9">
        <w:t xml:space="preserve"> </w:t>
      </w:r>
      <w:proofErr w:type="spellStart"/>
      <w:r w:rsidRPr="00EF20F9">
        <w:t>seberapa</w:t>
      </w:r>
      <w:proofErr w:type="spellEnd"/>
      <w:r w:rsidRPr="00EF20F9">
        <w:t xml:space="preserve"> </w:t>
      </w:r>
      <w:proofErr w:type="spellStart"/>
      <w:r w:rsidRPr="00EF20F9">
        <w:t>besar</w:t>
      </w:r>
      <w:proofErr w:type="spellEnd"/>
      <w:r w:rsidRPr="00EF20F9">
        <w:t xml:space="preserve"> </w:t>
      </w:r>
      <w:proofErr w:type="spellStart"/>
      <w:r w:rsidRPr="00EF20F9">
        <w:t>perubahan</w:t>
      </w:r>
      <w:proofErr w:type="spellEnd"/>
      <w:r w:rsidRPr="00EF20F9">
        <w:t xml:space="preserve"> yang </w:t>
      </w:r>
      <w:proofErr w:type="spellStart"/>
      <w:r w:rsidRPr="00EF20F9">
        <w:t>terjadi</w:t>
      </w:r>
      <w:proofErr w:type="spellEnd"/>
      <w:r w:rsidRPr="00EF20F9">
        <w:t xml:space="preserve"> pada </w:t>
      </w:r>
      <w:proofErr w:type="spellStart"/>
      <w:r w:rsidRPr="00EF20F9">
        <w:t>peringkat</w:t>
      </w:r>
      <w:proofErr w:type="spellEnd"/>
      <w:r w:rsidRPr="00EF20F9">
        <w:t xml:space="preserve"> </w:t>
      </w:r>
      <w:proofErr w:type="spellStart"/>
      <w:r w:rsidRPr="00EF20F9">
        <w:t>rekomendasi</w:t>
      </w:r>
      <w:proofErr w:type="spellEnd"/>
      <w:r w:rsidRPr="00EF20F9">
        <w:t>.</w:t>
      </w:r>
    </w:p>
    <w:p w14:paraId="5E8BD850" w14:textId="77777777" w:rsidR="00EF20F9" w:rsidRDefault="00EF20F9" w:rsidP="00EF20F9">
      <w:pPr>
        <w:spacing w:after="120" w:line="360" w:lineRule="auto"/>
        <w:ind w:firstLine="720"/>
        <w:jc w:val="both"/>
        <w:rPr>
          <w:lang w:val="nb-NO"/>
        </w:rPr>
      </w:pPr>
      <w:proofErr w:type="spellStart"/>
      <w:r w:rsidRPr="00EF20F9">
        <w:t>Dimensi</w:t>
      </w:r>
      <w:proofErr w:type="spellEnd"/>
      <w:r w:rsidRPr="00EF20F9">
        <w:t xml:space="preserve"> </w:t>
      </w:r>
      <w:proofErr w:type="spellStart"/>
      <w:r w:rsidRPr="00EF20F9">
        <w:t>kelayakan</w:t>
      </w:r>
      <w:proofErr w:type="spellEnd"/>
      <w:r w:rsidRPr="00EF20F9">
        <w:t xml:space="preserve"> </w:t>
      </w:r>
      <w:proofErr w:type="spellStart"/>
      <w:r w:rsidRPr="00EF20F9">
        <w:t>pengguna</w:t>
      </w:r>
      <w:proofErr w:type="spellEnd"/>
      <w:r w:rsidRPr="00EF20F9">
        <w:t xml:space="preserve"> </w:t>
      </w:r>
      <w:proofErr w:type="spellStart"/>
      <w:r w:rsidRPr="00EF20F9">
        <w:t>dievaluasi</w:t>
      </w:r>
      <w:proofErr w:type="spellEnd"/>
      <w:r w:rsidRPr="00EF20F9">
        <w:t xml:space="preserve"> </w:t>
      </w:r>
      <w:proofErr w:type="spellStart"/>
      <w:r w:rsidRPr="00EF20F9">
        <w:t>melalui</w:t>
      </w:r>
      <w:proofErr w:type="spellEnd"/>
      <w:r w:rsidRPr="00EF20F9">
        <w:t xml:space="preserve"> System Usability Scale (SUS) pada </w:t>
      </w:r>
      <w:proofErr w:type="spellStart"/>
      <w:r w:rsidRPr="00EF20F9">
        <w:t>tahap</w:t>
      </w:r>
      <w:proofErr w:type="spellEnd"/>
      <w:r w:rsidRPr="00EF20F9">
        <w:t xml:space="preserve"> uji </w:t>
      </w:r>
      <w:proofErr w:type="spellStart"/>
      <w:r w:rsidRPr="00EF20F9">
        <w:t>coba</w:t>
      </w:r>
      <w:proofErr w:type="spellEnd"/>
      <w:r w:rsidRPr="00EF20F9">
        <w:t xml:space="preserve"> </w:t>
      </w:r>
      <w:proofErr w:type="spellStart"/>
      <w:r w:rsidRPr="00EF20F9">
        <w:t>awal</w:t>
      </w:r>
      <w:proofErr w:type="spellEnd"/>
      <w:r w:rsidRPr="00EF20F9">
        <w:t xml:space="preserve"> (</w:t>
      </w:r>
      <w:proofErr w:type="spellStart"/>
      <w:r w:rsidRPr="00EF20F9">
        <w:t>tahap</w:t>
      </w:r>
      <w:proofErr w:type="spellEnd"/>
      <w:r w:rsidRPr="00EF20F9">
        <w:t xml:space="preserve"> 4) dan uji </w:t>
      </w:r>
      <w:proofErr w:type="spellStart"/>
      <w:r w:rsidRPr="00EF20F9">
        <w:t>coba</w:t>
      </w:r>
      <w:proofErr w:type="spellEnd"/>
      <w:r w:rsidRPr="00EF20F9">
        <w:t xml:space="preserve"> </w:t>
      </w:r>
      <w:proofErr w:type="spellStart"/>
      <w:r w:rsidRPr="00EF20F9">
        <w:t>operasional</w:t>
      </w:r>
      <w:proofErr w:type="spellEnd"/>
      <w:r w:rsidRPr="00EF20F9">
        <w:t xml:space="preserve"> (</w:t>
      </w:r>
      <w:proofErr w:type="spellStart"/>
      <w:r w:rsidRPr="00EF20F9">
        <w:t>tahap</w:t>
      </w:r>
      <w:proofErr w:type="spellEnd"/>
      <w:r w:rsidRPr="00EF20F9">
        <w:t xml:space="preserve"> 8). </w:t>
      </w:r>
      <w:r w:rsidRPr="00EF20F9">
        <w:rPr>
          <w:lang w:val="nb-NO"/>
        </w:rPr>
        <w:t xml:space="preserve">SUS terdiri dari 10 butir pernyataan Likert lima-skala yang disusun secara bergantian positif-negatif. Skor SUS dihitung melalui transformasi standar: untuk butir ganjil, respons dikurangi 1; untuk butir genap, 5 dikurangi respons; total dijumlahkan lalu dikalikan 2,5 untuk menghasilkan skor dalam rentang 0–100. Skor di atas 68 mengindikasikan tingkat </w:t>
      </w:r>
      <w:r w:rsidRPr="00EF20F9">
        <w:rPr>
          <w:i/>
          <w:iCs/>
          <w:lang w:val="nb-NO"/>
        </w:rPr>
        <w:t>usability</w:t>
      </w:r>
      <w:r w:rsidRPr="00EF20F9">
        <w:rPr>
          <w:lang w:val="nb-NO"/>
        </w:rPr>
        <w:t xml:space="preserve"> yang dapat diterima (Brooke, 1996). Pada tahap uji coba utama (tahap 6), User Acceptance Test </w:t>
      </w:r>
      <w:r w:rsidRPr="00EF20F9">
        <w:rPr>
          <w:lang w:val="nb-NO"/>
        </w:rPr>
        <w:lastRenderedPageBreak/>
        <w:t>dilakukan melalui kuesioner terstruktur yang mengukur apakah guru dan kepala program keahlian bersedia dan mampu menggunakan sistem dalam proses penyusunan kurikulum.</w:t>
      </w:r>
    </w:p>
    <w:p w14:paraId="01377D49" w14:textId="77777777" w:rsidR="00D375FC" w:rsidRPr="00EF20F9" w:rsidRDefault="00D375FC" w:rsidP="00EF20F9">
      <w:pPr>
        <w:spacing w:after="120" w:line="360" w:lineRule="auto"/>
        <w:ind w:firstLine="720"/>
        <w:jc w:val="both"/>
        <w:rPr>
          <w:lang w:val="nb-NO"/>
        </w:rPr>
      </w:pPr>
    </w:p>
    <w:p w14:paraId="35F65532" w14:textId="77777777" w:rsidR="00EF20F9" w:rsidRPr="00EF20F9" w:rsidRDefault="00EF20F9" w:rsidP="007B5086">
      <w:pPr>
        <w:spacing w:after="120" w:line="360" w:lineRule="auto"/>
        <w:jc w:val="both"/>
        <w:rPr>
          <w:b/>
          <w:bCs/>
          <w:lang w:val="nb-NO"/>
        </w:rPr>
      </w:pPr>
      <w:r w:rsidRPr="00EF20F9">
        <w:rPr>
          <w:b/>
          <w:bCs/>
          <w:lang w:val="nb-NO"/>
        </w:rPr>
        <w:t>3.6.4 Analisis Efektivitas Produk (Tahap 8–9: Uji Lapangan Operasional dan Revisi Final)</w:t>
      </w:r>
    </w:p>
    <w:p w14:paraId="462F3ABA" w14:textId="77777777" w:rsidR="00EF20F9" w:rsidRPr="00EF20F9" w:rsidRDefault="00EF20F9" w:rsidP="00EF20F9">
      <w:pPr>
        <w:spacing w:after="120" w:line="360" w:lineRule="auto"/>
        <w:ind w:firstLine="720"/>
        <w:jc w:val="both"/>
        <w:rPr>
          <w:lang w:val="nb-NO"/>
        </w:rPr>
      </w:pPr>
      <w:r w:rsidRPr="00EF20F9">
        <w:rPr>
          <w:lang w:val="nb-NO"/>
        </w:rPr>
        <w:t xml:space="preserve">Pada tahap uji coba lapangan operasional (tahap 8), efektivitas produk diukur melalui perbandingan tingkat kesesuaian kurikulum sebelum dan sesudah penggunaan sistem rekomendasi. Indeks kesesuaian kurikulum disusun bersama </w:t>
      </w:r>
      <w:r w:rsidRPr="00EF20F9">
        <w:rPr>
          <w:i/>
          <w:iCs/>
          <w:lang w:val="nb-NO"/>
        </w:rPr>
        <w:t>expert panel</w:t>
      </w:r>
      <w:r w:rsidRPr="00EF20F9">
        <w:rPr>
          <w:lang w:val="nb-NO"/>
        </w:rPr>
        <w:t xml:space="preserve"> dengan membandingkan komponen kurikulum yang disusun sekolah terhadap peta kebutuhan industri yang dihasilkan oleh sistem. Analisis dilakukan secara deskriptif komparatif: persentase komponen kurikulum yang sesuai dengan kebutuhan industri dihitung sebelum intervensi (KOSP tanpa bantuan sistem) dan sesudah intervensi (KOSP yang disusun dengan mempertimbangkan rekomendasi sistem).</w:t>
      </w:r>
    </w:p>
    <w:p w14:paraId="1CECCA10" w14:textId="77777777" w:rsidR="00EF20F9" w:rsidRPr="00EF20F9" w:rsidRDefault="00EF20F9" w:rsidP="00EF20F9">
      <w:pPr>
        <w:spacing w:after="120" w:line="360" w:lineRule="auto"/>
        <w:ind w:firstLine="720"/>
        <w:jc w:val="both"/>
        <w:rPr>
          <w:lang w:val="nb-NO"/>
        </w:rPr>
      </w:pPr>
      <w:r w:rsidRPr="00EF20F9">
        <w:rPr>
          <w:lang w:val="nb-NO"/>
        </w:rPr>
        <w:t xml:space="preserve">Data kualitatif berupa </w:t>
      </w:r>
      <w:r w:rsidRPr="00EF20F9">
        <w:rPr>
          <w:i/>
          <w:iCs/>
          <w:lang w:val="nb-NO"/>
        </w:rPr>
        <w:t>feedback</w:t>
      </w:r>
      <w:r w:rsidRPr="00EF20F9">
        <w:rPr>
          <w:lang w:val="nb-NO"/>
        </w:rPr>
        <w:t xml:space="preserve"> naratif dari guru dan kepala sekolah mengenai pengalaman menggunakan sistem dikumpulkan melalui wawancara semi-terstruktur dan dianalisis menggunakan analisis tematik. Tema-tema yang dieksplorasi meliputi: kemudahan penggunaan sistem dalam konteks kerja nyata, kebergunaan rekomendasi dalam proses pengambilan keputusan kurikulum, hambatan teknis dan non-teknis yang dihadapi selama implementasi, serta saran perbaikan untuk versi final produk.</w:t>
      </w:r>
    </w:p>
    <w:p w14:paraId="43108F25" w14:textId="77777777" w:rsidR="00EF20F9" w:rsidRPr="00EF20F9" w:rsidRDefault="00EF20F9" w:rsidP="00EF20F9">
      <w:pPr>
        <w:spacing w:after="120" w:line="360" w:lineRule="auto"/>
        <w:ind w:firstLine="720"/>
        <w:jc w:val="both"/>
        <w:rPr>
          <w:lang w:val="nb-NO"/>
        </w:rPr>
      </w:pPr>
      <w:r w:rsidRPr="00EF20F9">
        <w:rPr>
          <w:lang w:val="nb-NO"/>
        </w:rPr>
        <w:t>Kepuasan pengguna diukur melalui kuesioner Likert 5-skala yang mencakup aspek kegunaan, kemudahan, kepercayaan terhadap rekomendasi, dan kemauan untuk terus menggunakan sistem. Data kuesioner dianalisis secara deskriptif (rerata, standar deviasi, dan distribusi frekuensi). Target keberhasilan ditetapkan pada rerata skor ≥ 3,5 dari skala 5, yang mengindikasikan penilaian positif dari pengguna.</w:t>
      </w:r>
    </w:p>
    <w:p w14:paraId="6D505548" w14:textId="6218807D" w:rsidR="00EF20F9" w:rsidRPr="003110AA" w:rsidRDefault="00EF20F9" w:rsidP="007B5086">
      <w:pPr>
        <w:spacing w:after="120" w:line="360" w:lineRule="auto"/>
        <w:jc w:val="both"/>
        <w:rPr>
          <w:b/>
          <w:bCs/>
          <w:lang w:val="nb-NO"/>
        </w:rPr>
      </w:pPr>
      <w:r w:rsidRPr="003110AA">
        <w:rPr>
          <w:b/>
          <w:bCs/>
          <w:lang w:val="nb-NO"/>
        </w:rPr>
        <w:t>3.6.5 Reprodu</w:t>
      </w:r>
      <w:r w:rsidR="005C19AE">
        <w:rPr>
          <w:b/>
          <w:bCs/>
          <w:lang w:val="nb-NO"/>
        </w:rPr>
        <w:t>k</w:t>
      </w:r>
      <w:r w:rsidRPr="003110AA">
        <w:rPr>
          <w:b/>
          <w:bCs/>
          <w:lang w:val="nb-NO"/>
        </w:rPr>
        <w:t>sibilitas dan Dokumentasi Analisis</w:t>
      </w:r>
    </w:p>
    <w:p w14:paraId="69B0B8F4" w14:textId="0CC8E066" w:rsidR="005B0102" w:rsidRPr="00EF20F9" w:rsidRDefault="00EF20F9" w:rsidP="00EF20F9">
      <w:pPr>
        <w:spacing w:after="120" w:line="360" w:lineRule="auto"/>
        <w:ind w:firstLine="720"/>
        <w:jc w:val="both"/>
        <w:rPr>
          <w:lang w:val="nb-NO"/>
        </w:rPr>
      </w:pPr>
      <w:r w:rsidRPr="003110AA">
        <w:rPr>
          <w:lang w:val="nb-NO"/>
        </w:rPr>
        <w:t xml:space="preserve">Seluruh operasi stokastik dalam pipeline (pengambilan sampel lowongan kerja, pemilihan </w:t>
      </w:r>
      <w:r w:rsidRPr="003110AA">
        <w:rPr>
          <w:i/>
          <w:iCs/>
          <w:lang w:val="nb-NO"/>
        </w:rPr>
        <w:t>gold set</w:t>
      </w:r>
      <w:r w:rsidRPr="003110AA">
        <w:rPr>
          <w:lang w:val="nb-NO"/>
        </w:rPr>
        <w:t xml:space="preserve">, pembagian </w:t>
      </w:r>
      <w:r w:rsidRPr="003110AA">
        <w:rPr>
          <w:i/>
          <w:iCs/>
          <w:lang w:val="nb-NO"/>
        </w:rPr>
        <w:t>fold</w:t>
      </w:r>
      <w:r w:rsidRPr="003110AA">
        <w:rPr>
          <w:lang w:val="nb-NO"/>
        </w:rPr>
        <w:t xml:space="preserve"> validasi silang, dan analisis stabilitas) menggunakan </w:t>
      </w:r>
      <w:r w:rsidRPr="003110AA">
        <w:rPr>
          <w:i/>
          <w:iCs/>
          <w:lang w:val="nb-NO"/>
        </w:rPr>
        <w:t>seed</w:t>
      </w:r>
      <w:r w:rsidRPr="003110AA">
        <w:rPr>
          <w:lang w:val="nb-NO"/>
        </w:rPr>
        <w:t xml:space="preserve"> acak terkontrol (seed=42) sebagai sumber kebenaran tunggal (</w:t>
      </w:r>
      <w:r w:rsidRPr="003110AA">
        <w:rPr>
          <w:i/>
          <w:iCs/>
          <w:lang w:val="nb-NO"/>
        </w:rPr>
        <w:t>single source of truth</w:t>
      </w:r>
      <w:r w:rsidRPr="003110AA">
        <w:rPr>
          <w:lang w:val="nb-NO"/>
        </w:rPr>
        <w:t xml:space="preserve">). </w:t>
      </w:r>
      <w:r w:rsidRPr="00EF20F9">
        <w:rPr>
          <w:lang w:val="nb-NO"/>
        </w:rPr>
        <w:t xml:space="preserve">Setiap eksekusi pipeline mendokumentasikan metadata </w:t>
      </w:r>
      <w:r w:rsidR="005C5706">
        <w:rPr>
          <w:lang w:val="nb-NO"/>
        </w:rPr>
        <w:t>reproduksibilitas</w:t>
      </w:r>
      <w:r w:rsidRPr="00EF20F9">
        <w:rPr>
          <w:lang w:val="nb-NO"/>
        </w:rPr>
        <w:t xml:space="preserve">dalam berkas JSON yang mencatat parameter konfigurasi, versi model yang digunakan, hash dataset input, dan </w:t>
      </w:r>
      <w:r w:rsidRPr="00EF20F9">
        <w:rPr>
          <w:i/>
          <w:iCs/>
          <w:lang w:val="nb-NO"/>
        </w:rPr>
        <w:t>seed</w:t>
      </w:r>
      <w:r w:rsidRPr="00EF20F9">
        <w:rPr>
          <w:lang w:val="nb-NO"/>
        </w:rPr>
        <w:t xml:space="preserve"> yang dipakai. Dokumentasi ini memungkinkan replikasi penuh oleh peneliti </w:t>
      </w:r>
      <w:r w:rsidRPr="00EF20F9">
        <w:rPr>
          <w:lang w:val="nb-NO"/>
        </w:rPr>
        <w:lastRenderedPageBreak/>
        <w:t>independen dan menjamin transparansi proses analisis sesuai prinsip akuntabilitas yang diamanatkan dalam pengembangan KOSP (BSKAP, 2022).</w:t>
      </w:r>
    </w:p>
    <w:p w14:paraId="77B5F9D7" w14:textId="77777777" w:rsidR="007B5086" w:rsidRDefault="007B5086" w:rsidP="004A53AD">
      <w:pPr>
        <w:pStyle w:val="Heading2"/>
        <w:rPr>
          <w:lang w:val="nb-NO"/>
        </w:rPr>
      </w:pPr>
    </w:p>
    <w:p w14:paraId="0F7542B1" w14:textId="245A03ED" w:rsidR="005B0102" w:rsidRPr="003D1AE9" w:rsidRDefault="00000000" w:rsidP="009E5CCC">
      <w:pPr>
        <w:pStyle w:val="Heading1"/>
        <w:jc w:val="center"/>
      </w:pPr>
      <w:r w:rsidRPr="003D1AE9">
        <w:t>DAFTAR RUJUKAN</w:t>
      </w:r>
    </w:p>
    <w:p w14:paraId="0810B03E" w14:textId="70974463" w:rsidR="003D1AE9" w:rsidRPr="00A12DEB" w:rsidRDefault="003D1AE9" w:rsidP="003D1AE9">
      <w:pPr>
        <w:spacing w:after="160" w:line="276" w:lineRule="auto"/>
        <w:ind w:left="720" w:hanging="720"/>
        <w:jc w:val="both"/>
        <w:rPr>
          <w:sz w:val="22"/>
          <w:szCs w:val="22"/>
          <w:lang w:val="nb-NO"/>
        </w:rPr>
      </w:pPr>
      <w:proofErr w:type="spellStart"/>
      <w:proofErr w:type="gramStart"/>
      <w:r w:rsidRPr="003D1AE9">
        <w:rPr>
          <w:sz w:val="22"/>
          <w:szCs w:val="22"/>
        </w:rPr>
        <w:t>B.Thorat</w:t>
      </w:r>
      <w:proofErr w:type="spellEnd"/>
      <w:proofErr w:type="gramEnd"/>
      <w:r w:rsidRPr="003D1AE9">
        <w:rPr>
          <w:sz w:val="22"/>
          <w:szCs w:val="22"/>
        </w:rPr>
        <w:t xml:space="preserve">, P., Goudar, R. M., &amp; Barve, S. (2015). Survey on Collaborative Filtering, Content-based Filtering and Hybrid Recommendation System. </w:t>
      </w:r>
      <w:r w:rsidRPr="00A12DEB">
        <w:rPr>
          <w:i/>
          <w:iCs/>
          <w:sz w:val="22"/>
          <w:szCs w:val="22"/>
          <w:lang w:val="nb-NO"/>
        </w:rPr>
        <w:t>International Journal of Computer Applications</w:t>
      </w:r>
      <w:r w:rsidRPr="00A12DEB">
        <w:rPr>
          <w:sz w:val="22"/>
          <w:szCs w:val="22"/>
          <w:lang w:val="nb-NO"/>
        </w:rPr>
        <w:t>, 110(4), 31.</w:t>
      </w:r>
    </w:p>
    <w:p w14:paraId="0345E90F" w14:textId="1218EA6E" w:rsidR="003D1AE9" w:rsidRPr="00A12DEB" w:rsidRDefault="003D1AE9" w:rsidP="003D1AE9">
      <w:pPr>
        <w:spacing w:after="160" w:line="276" w:lineRule="auto"/>
        <w:ind w:left="720" w:hanging="720"/>
        <w:jc w:val="both"/>
        <w:rPr>
          <w:sz w:val="22"/>
          <w:szCs w:val="22"/>
          <w:lang w:val="nb-NO"/>
        </w:rPr>
      </w:pPr>
      <w:r w:rsidRPr="003D1AE9">
        <w:rPr>
          <w:sz w:val="22"/>
          <w:szCs w:val="22"/>
          <w:lang w:val="nb-NO"/>
        </w:rPr>
        <w:t xml:space="preserve">Badan Standar, Kurikulum, dan Asesmen Pendidikan (BSKAP). </w:t>
      </w:r>
      <w:r w:rsidRPr="00A12DEB">
        <w:rPr>
          <w:sz w:val="22"/>
          <w:szCs w:val="22"/>
          <w:lang w:val="nb-NO"/>
        </w:rPr>
        <w:t>(2022). Kajian Akademik Kurikulum Merdeka. Jakarta: Kemendikbudristek.</w:t>
      </w:r>
    </w:p>
    <w:p w14:paraId="2C0A9035" w14:textId="3C5B2F8C" w:rsidR="003D1AE9" w:rsidRPr="003D1AE9" w:rsidRDefault="003D1AE9" w:rsidP="003D1AE9">
      <w:pPr>
        <w:spacing w:after="160" w:line="276" w:lineRule="auto"/>
        <w:ind w:left="720" w:hanging="720"/>
        <w:jc w:val="both"/>
        <w:rPr>
          <w:sz w:val="22"/>
          <w:szCs w:val="22"/>
        </w:rPr>
      </w:pPr>
      <w:r w:rsidRPr="003D1AE9">
        <w:rPr>
          <w:sz w:val="22"/>
          <w:szCs w:val="22"/>
        </w:rPr>
        <w:t xml:space="preserve">Baird, B., &amp; Wagner, A. (2000). Probabilistic (0% to 100%) estimates and predictions in mental health research. </w:t>
      </w:r>
      <w:r w:rsidRPr="003D1AE9">
        <w:rPr>
          <w:i/>
          <w:iCs/>
          <w:sz w:val="22"/>
          <w:szCs w:val="22"/>
        </w:rPr>
        <w:t>Clinical Psychology</w:t>
      </w:r>
      <w:r w:rsidRPr="003D1AE9">
        <w:rPr>
          <w:sz w:val="22"/>
          <w:szCs w:val="22"/>
        </w:rPr>
        <w:t>, 12(3), 114-125.</w:t>
      </w:r>
    </w:p>
    <w:p w14:paraId="2C4B1E18" w14:textId="307A2B0B" w:rsidR="003D1AE9" w:rsidRPr="003D1AE9" w:rsidRDefault="003D1AE9" w:rsidP="003D1AE9">
      <w:pPr>
        <w:spacing w:after="160" w:line="276" w:lineRule="auto"/>
        <w:ind w:left="720" w:hanging="720"/>
        <w:jc w:val="both"/>
        <w:rPr>
          <w:sz w:val="22"/>
          <w:szCs w:val="22"/>
        </w:rPr>
      </w:pPr>
      <w:r w:rsidRPr="003D1AE9">
        <w:rPr>
          <w:sz w:val="22"/>
          <w:szCs w:val="22"/>
        </w:rPr>
        <w:t xml:space="preserve">Becker, G. S. (1964). </w:t>
      </w:r>
      <w:r w:rsidRPr="003D1AE9">
        <w:rPr>
          <w:i/>
          <w:iCs/>
          <w:sz w:val="22"/>
          <w:szCs w:val="22"/>
        </w:rPr>
        <w:t>Human capital: A theoretical and empirical analysis with special reference to education</w:t>
      </w:r>
      <w:r w:rsidRPr="003D1AE9">
        <w:rPr>
          <w:sz w:val="22"/>
          <w:szCs w:val="22"/>
        </w:rPr>
        <w:t>. The University of Chicago Press.</w:t>
      </w:r>
    </w:p>
    <w:p w14:paraId="58CE4B38" w14:textId="0E9D5DFB" w:rsidR="003D1AE9" w:rsidRPr="003D1AE9" w:rsidRDefault="003D1AE9" w:rsidP="003D1AE9">
      <w:pPr>
        <w:spacing w:after="160" w:line="276" w:lineRule="auto"/>
        <w:ind w:left="720" w:hanging="720"/>
        <w:jc w:val="both"/>
        <w:rPr>
          <w:sz w:val="22"/>
          <w:szCs w:val="22"/>
        </w:rPr>
      </w:pPr>
      <w:r w:rsidRPr="003D1AE9">
        <w:rPr>
          <w:sz w:val="22"/>
          <w:szCs w:val="22"/>
        </w:rPr>
        <w:t xml:space="preserve">Benjamini, Y., &amp; Hochberg, Y. (1995). Controlling the false discovery rate: A practical and powerful approach to multiple testing. </w:t>
      </w:r>
      <w:r w:rsidRPr="003D1AE9">
        <w:rPr>
          <w:i/>
          <w:iCs/>
          <w:sz w:val="22"/>
          <w:szCs w:val="22"/>
        </w:rPr>
        <w:t>Journal of the Royal Statistical Society: Series B (Methodological)</w:t>
      </w:r>
      <w:r w:rsidRPr="003D1AE9">
        <w:rPr>
          <w:sz w:val="22"/>
          <w:szCs w:val="22"/>
        </w:rPr>
        <w:t xml:space="preserve">, 57(1), 289–300. </w:t>
      </w:r>
      <w:hyperlink r:id="rId57" w:tgtFrame="_blank" w:history="1">
        <w:r w:rsidRPr="003D1AE9">
          <w:rPr>
            <w:rStyle w:val="Hyperlink"/>
            <w:sz w:val="22"/>
            <w:szCs w:val="22"/>
          </w:rPr>
          <w:t>https://doi.org/10.1111/j.2517-6161.1995.tb02031.x</w:t>
        </w:r>
      </w:hyperlink>
    </w:p>
    <w:p w14:paraId="7D288EA3" w14:textId="35823FB2" w:rsidR="003D1AE9" w:rsidRPr="003D1AE9" w:rsidRDefault="003D1AE9" w:rsidP="003D1AE9">
      <w:pPr>
        <w:spacing w:after="160" w:line="276" w:lineRule="auto"/>
        <w:ind w:left="720" w:hanging="720"/>
        <w:jc w:val="both"/>
        <w:rPr>
          <w:sz w:val="22"/>
          <w:szCs w:val="22"/>
        </w:rPr>
      </w:pPr>
      <w:r w:rsidRPr="003D1AE9">
        <w:rPr>
          <w:sz w:val="22"/>
          <w:szCs w:val="22"/>
          <w:lang w:val="nb-NO"/>
        </w:rPr>
        <w:t xml:space="preserve">BPS. (2024). Tingkat pengangguran terbuka menurut pendidikan (Agustus 2024). </w:t>
      </w:r>
      <w:r w:rsidRPr="003D1AE9">
        <w:rPr>
          <w:sz w:val="22"/>
          <w:szCs w:val="22"/>
        </w:rPr>
        <w:t xml:space="preserve">Badan Pusat </w:t>
      </w:r>
      <w:proofErr w:type="spellStart"/>
      <w:r w:rsidRPr="003D1AE9">
        <w:rPr>
          <w:sz w:val="22"/>
          <w:szCs w:val="22"/>
        </w:rPr>
        <w:t>Statistik</w:t>
      </w:r>
      <w:proofErr w:type="spellEnd"/>
      <w:r w:rsidRPr="003D1AE9">
        <w:rPr>
          <w:sz w:val="22"/>
          <w:szCs w:val="22"/>
        </w:rPr>
        <w:t>.</w:t>
      </w:r>
    </w:p>
    <w:p w14:paraId="17F5079E" w14:textId="1F020D9E" w:rsidR="003D1AE9" w:rsidRPr="003D1AE9" w:rsidRDefault="003D1AE9" w:rsidP="003D1AE9">
      <w:pPr>
        <w:spacing w:after="160" w:line="276" w:lineRule="auto"/>
        <w:ind w:left="720" w:hanging="720"/>
        <w:jc w:val="both"/>
        <w:rPr>
          <w:sz w:val="22"/>
          <w:szCs w:val="22"/>
        </w:rPr>
      </w:pPr>
      <w:r w:rsidRPr="003D1AE9">
        <w:rPr>
          <w:sz w:val="22"/>
          <w:szCs w:val="22"/>
        </w:rPr>
        <w:t xml:space="preserve">Brier, G. W. (1950). Verification of forecasts expressed in terms of probability. </w:t>
      </w:r>
      <w:r w:rsidRPr="003D1AE9">
        <w:rPr>
          <w:i/>
          <w:iCs/>
          <w:sz w:val="22"/>
          <w:szCs w:val="22"/>
        </w:rPr>
        <w:t>Monthly Weather Review</w:t>
      </w:r>
      <w:r w:rsidRPr="003D1AE9">
        <w:rPr>
          <w:sz w:val="22"/>
          <w:szCs w:val="22"/>
        </w:rPr>
        <w:t>, 78(1), 1–3.</w:t>
      </w:r>
    </w:p>
    <w:p w14:paraId="2E31EA61" w14:textId="605ACDF3" w:rsidR="003D1AE9" w:rsidRPr="003D1AE9" w:rsidRDefault="003D1AE9" w:rsidP="003D1AE9">
      <w:pPr>
        <w:spacing w:after="160" w:line="276" w:lineRule="auto"/>
        <w:ind w:left="720" w:hanging="720"/>
        <w:jc w:val="both"/>
        <w:rPr>
          <w:sz w:val="22"/>
          <w:szCs w:val="22"/>
        </w:rPr>
      </w:pPr>
      <w:r w:rsidRPr="003D1AE9">
        <w:rPr>
          <w:sz w:val="22"/>
          <w:szCs w:val="22"/>
        </w:rPr>
        <w:t xml:space="preserve">Brooke, J. (1996). SUS-A "quick and dirty" usability scale. </w:t>
      </w:r>
      <w:r w:rsidRPr="003D1AE9">
        <w:rPr>
          <w:i/>
          <w:iCs/>
          <w:sz w:val="22"/>
          <w:szCs w:val="22"/>
        </w:rPr>
        <w:t>Usability evaluation in industry</w:t>
      </w:r>
      <w:r w:rsidRPr="003D1AE9">
        <w:rPr>
          <w:sz w:val="22"/>
          <w:szCs w:val="22"/>
        </w:rPr>
        <w:t>, 189(194), 4–7.</w:t>
      </w:r>
    </w:p>
    <w:p w14:paraId="4BF944A2" w14:textId="3FDEF537" w:rsidR="003D1AE9" w:rsidRPr="003D1AE9" w:rsidRDefault="003D1AE9" w:rsidP="003D1AE9">
      <w:pPr>
        <w:spacing w:after="160" w:line="276" w:lineRule="auto"/>
        <w:ind w:left="720" w:hanging="720"/>
        <w:jc w:val="both"/>
        <w:rPr>
          <w:sz w:val="22"/>
          <w:szCs w:val="22"/>
        </w:rPr>
      </w:pPr>
      <w:r w:rsidRPr="003D1AE9">
        <w:rPr>
          <w:sz w:val="22"/>
          <w:szCs w:val="22"/>
        </w:rPr>
        <w:t xml:space="preserve">Brown, L. D., Cai, T. T., &amp; DasGupta, A. (2001). Interval estimation for a binomial proportion. </w:t>
      </w:r>
      <w:r w:rsidRPr="003D1AE9">
        <w:rPr>
          <w:i/>
          <w:iCs/>
          <w:sz w:val="22"/>
          <w:szCs w:val="22"/>
        </w:rPr>
        <w:t>Statistical Science</w:t>
      </w:r>
      <w:r w:rsidRPr="003D1AE9">
        <w:rPr>
          <w:sz w:val="22"/>
          <w:szCs w:val="22"/>
        </w:rPr>
        <w:t>, 16(2), 101–133.</w:t>
      </w:r>
    </w:p>
    <w:p w14:paraId="34CAD9F0" w14:textId="05047583" w:rsidR="003D1AE9" w:rsidRPr="003D1AE9" w:rsidRDefault="003D1AE9" w:rsidP="003D1AE9">
      <w:pPr>
        <w:spacing w:after="160" w:line="276" w:lineRule="auto"/>
        <w:ind w:left="720" w:hanging="720"/>
        <w:jc w:val="both"/>
        <w:rPr>
          <w:sz w:val="22"/>
          <w:szCs w:val="22"/>
        </w:rPr>
      </w:pPr>
      <w:r w:rsidRPr="003D1AE9">
        <w:rPr>
          <w:sz w:val="22"/>
          <w:szCs w:val="22"/>
        </w:rPr>
        <w:t xml:space="preserve">Chen, L., &amp; Zhong, J. (2024). Intelligent recommendation system for college English courses based on graph convolutional networks. </w:t>
      </w:r>
      <w:proofErr w:type="spellStart"/>
      <w:r w:rsidRPr="003D1AE9">
        <w:rPr>
          <w:i/>
          <w:iCs/>
          <w:sz w:val="22"/>
          <w:szCs w:val="22"/>
        </w:rPr>
        <w:t>Heliyon</w:t>
      </w:r>
      <w:proofErr w:type="spellEnd"/>
      <w:r w:rsidRPr="003D1AE9">
        <w:rPr>
          <w:sz w:val="22"/>
          <w:szCs w:val="22"/>
        </w:rPr>
        <w:t>, 10(1), e29052.</w:t>
      </w:r>
    </w:p>
    <w:p w14:paraId="651792EB" w14:textId="168EF8EB" w:rsidR="003D1AE9" w:rsidRPr="003D1AE9" w:rsidRDefault="003D1AE9" w:rsidP="003D1AE9">
      <w:pPr>
        <w:spacing w:after="160" w:line="276" w:lineRule="auto"/>
        <w:ind w:left="720" w:hanging="720"/>
        <w:jc w:val="both"/>
        <w:rPr>
          <w:sz w:val="22"/>
          <w:szCs w:val="22"/>
        </w:rPr>
      </w:pPr>
      <w:r w:rsidRPr="003D1AE9">
        <w:rPr>
          <w:sz w:val="22"/>
          <w:szCs w:val="22"/>
        </w:rPr>
        <w:t xml:space="preserve">Cohen, J. (1960). A coefficient of agreement for nominal scales. </w:t>
      </w:r>
      <w:r w:rsidRPr="003D1AE9">
        <w:rPr>
          <w:i/>
          <w:iCs/>
          <w:sz w:val="22"/>
          <w:szCs w:val="22"/>
        </w:rPr>
        <w:t>Educational and Psychological Measurement</w:t>
      </w:r>
      <w:r w:rsidRPr="003D1AE9">
        <w:rPr>
          <w:sz w:val="22"/>
          <w:szCs w:val="22"/>
        </w:rPr>
        <w:t>, 20(1), 37–46.</w:t>
      </w:r>
    </w:p>
    <w:p w14:paraId="546C2D31" w14:textId="4AF133BB" w:rsidR="003D1AE9" w:rsidRPr="003D1AE9" w:rsidRDefault="003D1AE9" w:rsidP="003D1AE9">
      <w:pPr>
        <w:spacing w:after="160" w:line="276" w:lineRule="auto"/>
        <w:ind w:left="720" w:hanging="720"/>
        <w:jc w:val="both"/>
        <w:rPr>
          <w:sz w:val="22"/>
          <w:szCs w:val="22"/>
        </w:rPr>
      </w:pPr>
      <w:r w:rsidRPr="003D1AE9">
        <w:rPr>
          <w:sz w:val="22"/>
          <w:szCs w:val="22"/>
        </w:rPr>
        <w:t xml:space="preserve">Durbin, J., &amp; Watson, G. S. (1950). Testing for serial correlation in least squares regression: I. </w:t>
      </w:r>
      <w:proofErr w:type="spellStart"/>
      <w:r w:rsidRPr="003D1AE9">
        <w:rPr>
          <w:i/>
          <w:iCs/>
          <w:sz w:val="22"/>
          <w:szCs w:val="22"/>
        </w:rPr>
        <w:t>Biometrika</w:t>
      </w:r>
      <w:proofErr w:type="spellEnd"/>
      <w:r w:rsidRPr="003D1AE9">
        <w:rPr>
          <w:sz w:val="22"/>
          <w:szCs w:val="22"/>
        </w:rPr>
        <w:t>, 37(3/4), 409-428.</w:t>
      </w:r>
    </w:p>
    <w:p w14:paraId="550E9940" w14:textId="696DCAA0" w:rsidR="003D1AE9" w:rsidRPr="003D1AE9" w:rsidRDefault="003D1AE9" w:rsidP="003D1AE9">
      <w:pPr>
        <w:spacing w:after="160" w:line="276" w:lineRule="auto"/>
        <w:ind w:left="720" w:hanging="720"/>
        <w:jc w:val="both"/>
        <w:rPr>
          <w:sz w:val="22"/>
          <w:szCs w:val="22"/>
        </w:rPr>
      </w:pPr>
      <w:r w:rsidRPr="003D1AE9">
        <w:rPr>
          <w:sz w:val="22"/>
          <w:szCs w:val="22"/>
        </w:rPr>
        <w:t xml:space="preserve">Fahmi, M., &amp; Mulyono, Y. O. (2015). Pendidikan, human capital </w:t>
      </w:r>
      <w:proofErr w:type="spellStart"/>
      <w:r w:rsidRPr="003D1AE9">
        <w:rPr>
          <w:sz w:val="22"/>
          <w:szCs w:val="22"/>
        </w:rPr>
        <w:t>ataukah</w:t>
      </w:r>
      <w:proofErr w:type="spellEnd"/>
      <w:r w:rsidRPr="003D1AE9">
        <w:rPr>
          <w:sz w:val="22"/>
          <w:szCs w:val="22"/>
        </w:rPr>
        <w:t xml:space="preserve"> signaling? Studi </w:t>
      </w:r>
      <w:proofErr w:type="spellStart"/>
      <w:r w:rsidRPr="003D1AE9">
        <w:rPr>
          <w:sz w:val="22"/>
          <w:szCs w:val="22"/>
        </w:rPr>
        <w:t>kasus</w:t>
      </w:r>
      <w:proofErr w:type="spellEnd"/>
      <w:r w:rsidRPr="003D1AE9">
        <w:rPr>
          <w:sz w:val="22"/>
          <w:szCs w:val="22"/>
        </w:rPr>
        <w:t xml:space="preserve"> Indonesia. </w:t>
      </w:r>
      <w:proofErr w:type="spellStart"/>
      <w:r w:rsidRPr="003D1AE9">
        <w:rPr>
          <w:i/>
          <w:iCs/>
          <w:sz w:val="22"/>
          <w:szCs w:val="22"/>
        </w:rPr>
        <w:t>Jurnal</w:t>
      </w:r>
      <w:proofErr w:type="spellEnd"/>
      <w:r w:rsidRPr="003D1AE9">
        <w:rPr>
          <w:i/>
          <w:iCs/>
          <w:sz w:val="22"/>
          <w:szCs w:val="22"/>
        </w:rPr>
        <w:t xml:space="preserve"> Ekonomi dan Pembangunan Indonesia</w:t>
      </w:r>
      <w:r w:rsidRPr="003D1AE9">
        <w:rPr>
          <w:sz w:val="22"/>
          <w:szCs w:val="22"/>
        </w:rPr>
        <w:t>, 15(2), 113–120.</w:t>
      </w:r>
    </w:p>
    <w:p w14:paraId="2C1A0E08" w14:textId="0B959141" w:rsidR="003D1AE9" w:rsidRPr="003D1AE9" w:rsidRDefault="003D1AE9" w:rsidP="003D1AE9">
      <w:pPr>
        <w:spacing w:after="160" w:line="276" w:lineRule="auto"/>
        <w:ind w:left="720" w:hanging="720"/>
        <w:jc w:val="both"/>
        <w:rPr>
          <w:sz w:val="22"/>
          <w:szCs w:val="22"/>
        </w:rPr>
      </w:pPr>
      <w:r w:rsidRPr="003D1AE9">
        <w:rPr>
          <w:sz w:val="22"/>
          <w:szCs w:val="22"/>
        </w:rPr>
        <w:t xml:space="preserve">Fatihah, H., </w:t>
      </w:r>
      <w:proofErr w:type="spellStart"/>
      <w:r w:rsidRPr="003D1AE9">
        <w:rPr>
          <w:sz w:val="22"/>
          <w:szCs w:val="22"/>
        </w:rPr>
        <w:t>Waluyati</w:t>
      </w:r>
      <w:proofErr w:type="spellEnd"/>
      <w:r w:rsidRPr="003D1AE9">
        <w:rPr>
          <w:sz w:val="22"/>
          <w:szCs w:val="22"/>
        </w:rPr>
        <w:t xml:space="preserve">, S. A., &amp; </w:t>
      </w:r>
      <w:proofErr w:type="spellStart"/>
      <w:r w:rsidRPr="003D1AE9">
        <w:rPr>
          <w:sz w:val="22"/>
          <w:szCs w:val="22"/>
        </w:rPr>
        <w:t>Puspadianti</w:t>
      </w:r>
      <w:proofErr w:type="spellEnd"/>
      <w:r w:rsidRPr="003D1AE9">
        <w:rPr>
          <w:sz w:val="22"/>
          <w:szCs w:val="22"/>
        </w:rPr>
        <w:t xml:space="preserve">. (2020). Development of Learning Tools for Multicultural Education Subjects. </w:t>
      </w:r>
      <w:r w:rsidRPr="003D1AE9">
        <w:rPr>
          <w:i/>
          <w:iCs/>
          <w:sz w:val="22"/>
          <w:szCs w:val="22"/>
        </w:rPr>
        <w:t>Proceedings of SULE-IC 2020</w:t>
      </w:r>
      <w:r w:rsidRPr="003D1AE9">
        <w:rPr>
          <w:sz w:val="22"/>
          <w:szCs w:val="22"/>
        </w:rPr>
        <w:t>.</w:t>
      </w:r>
    </w:p>
    <w:p w14:paraId="7E992451" w14:textId="44A720F6" w:rsidR="003D1AE9" w:rsidRPr="003D1AE9" w:rsidRDefault="003D1AE9" w:rsidP="003D1AE9">
      <w:pPr>
        <w:spacing w:after="160" w:line="276" w:lineRule="auto"/>
        <w:ind w:left="720" w:hanging="720"/>
        <w:jc w:val="both"/>
        <w:rPr>
          <w:sz w:val="22"/>
          <w:szCs w:val="22"/>
        </w:rPr>
      </w:pPr>
      <w:r w:rsidRPr="003D1AE9">
        <w:rPr>
          <w:sz w:val="22"/>
          <w:szCs w:val="22"/>
        </w:rPr>
        <w:t xml:space="preserve">Fleiss, J. L. (1971). Measuring nominal scale agreement among many raters. </w:t>
      </w:r>
      <w:r w:rsidRPr="003D1AE9">
        <w:rPr>
          <w:i/>
          <w:iCs/>
          <w:sz w:val="22"/>
          <w:szCs w:val="22"/>
        </w:rPr>
        <w:t>Psychological Bulletin</w:t>
      </w:r>
      <w:r w:rsidRPr="003D1AE9">
        <w:rPr>
          <w:sz w:val="22"/>
          <w:szCs w:val="22"/>
        </w:rPr>
        <w:t xml:space="preserve">, 76(5), 378–382. </w:t>
      </w:r>
      <w:hyperlink r:id="rId58" w:tgtFrame="_blank" w:history="1">
        <w:r w:rsidRPr="003D1AE9">
          <w:rPr>
            <w:rStyle w:val="Hyperlink"/>
            <w:sz w:val="22"/>
            <w:szCs w:val="22"/>
          </w:rPr>
          <w:t>https://doi.org/10.1037/h0031619</w:t>
        </w:r>
      </w:hyperlink>
    </w:p>
    <w:p w14:paraId="54132858" w14:textId="0923187F" w:rsidR="003D1AE9" w:rsidRPr="003D1AE9" w:rsidRDefault="003D1AE9" w:rsidP="003D1AE9">
      <w:pPr>
        <w:spacing w:after="160" w:line="276" w:lineRule="auto"/>
        <w:ind w:left="720" w:hanging="720"/>
        <w:jc w:val="both"/>
        <w:rPr>
          <w:sz w:val="22"/>
          <w:szCs w:val="22"/>
        </w:rPr>
      </w:pPr>
      <w:r w:rsidRPr="00A12DEB">
        <w:rPr>
          <w:sz w:val="22"/>
          <w:szCs w:val="22"/>
        </w:rPr>
        <w:lastRenderedPageBreak/>
        <w:t xml:space="preserve">Galster, M., Mitrović, A., Malinen, S., Holland, J., &amp; Peiris, P. (2023). </w:t>
      </w:r>
      <w:r w:rsidRPr="003D1AE9">
        <w:rPr>
          <w:sz w:val="22"/>
          <w:szCs w:val="22"/>
        </w:rPr>
        <w:t xml:space="preserve">Soft skills required from software professionals in New Zealand. </w:t>
      </w:r>
      <w:r w:rsidRPr="003D1AE9">
        <w:rPr>
          <w:i/>
          <w:iCs/>
          <w:sz w:val="22"/>
          <w:szCs w:val="22"/>
        </w:rPr>
        <w:t>Information and Software Technology</w:t>
      </w:r>
      <w:r w:rsidRPr="003D1AE9">
        <w:rPr>
          <w:sz w:val="22"/>
          <w:szCs w:val="22"/>
        </w:rPr>
        <w:t>, 160, 107232.</w:t>
      </w:r>
    </w:p>
    <w:p w14:paraId="7DFF879D" w14:textId="59671118" w:rsidR="003D1AE9" w:rsidRPr="003D1AE9" w:rsidRDefault="003D1AE9" w:rsidP="003D1AE9">
      <w:pPr>
        <w:spacing w:after="160" w:line="276" w:lineRule="auto"/>
        <w:ind w:left="720" w:hanging="720"/>
        <w:jc w:val="both"/>
        <w:rPr>
          <w:sz w:val="22"/>
          <w:szCs w:val="22"/>
        </w:rPr>
      </w:pPr>
      <w:r w:rsidRPr="003D1AE9">
        <w:rPr>
          <w:sz w:val="22"/>
          <w:szCs w:val="22"/>
        </w:rPr>
        <w:t xml:space="preserve">Gibson, D., &amp; Chesterman, A. (2022). Collaborative Skill Development in educational networks. </w:t>
      </w:r>
      <w:r w:rsidRPr="003D1AE9">
        <w:rPr>
          <w:i/>
          <w:iCs/>
          <w:sz w:val="22"/>
          <w:szCs w:val="22"/>
        </w:rPr>
        <w:t>Journal of Education and Work</w:t>
      </w:r>
      <w:r w:rsidRPr="003D1AE9">
        <w:rPr>
          <w:sz w:val="22"/>
          <w:szCs w:val="22"/>
        </w:rPr>
        <w:t>, 35(3), 245–261.</w:t>
      </w:r>
    </w:p>
    <w:p w14:paraId="4F029575" w14:textId="665E3AE0" w:rsidR="003D1AE9" w:rsidRPr="003D1AE9" w:rsidRDefault="003D1AE9" w:rsidP="003D1AE9">
      <w:pPr>
        <w:spacing w:after="160" w:line="276" w:lineRule="auto"/>
        <w:ind w:left="720" w:hanging="720"/>
        <w:jc w:val="both"/>
        <w:rPr>
          <w:sz w:val="22"/>
          <w:szCs w:val="22"/>
        </w:rPr>
      </w:pPr>
      <w:r w:rsidRPr="003D1AE9">
        <w:rPr>
          <w:sz w:val="22"/>
          <w:szCs w:val="22"/>
        </w:rPr>
        <w:t xml:space="preserve">Greene, D. (2014). Topic Model Agreement. </w:t>
      </w:r>
      <w:r w:rsidRPr="003D1AE9">
        <w:rPr>
          <w:i/>
          <w:iCs/>
          <w:sz w:val="22"/>
          <w:szCs w:val="22"/>
        </w:rPr>
        <w:t>Model Selection and Stability</w:t>
      </w:r>
      <w:r w:rsidRPr="003D1AE9">
        <w:rPr>
          <w:sz w:val="22"/>
          <w:szCs w:val="22"/>
        </w:rPr>
        <w:t>.</w:t>
      </w:r>
    </w:p>
    <w:p w14:paraId="312C9A6C" w14:textId="4277B59F" w:rsidR="003D1AE9" w:rsidRPr="003D1AE9" w:rsidRDefault="003D1AE9" w:rsidP="003D1AE9">
      <w:pPr>
        <w:spacing w:after="160" w:line="276" w:lineRule="auto"/>
        <w:ind w:left="720" w:hanging="720"/>
        <w:jc w:val="both"/>
        <w:rPr>
          <w:sz w:val="22"/>
          <w:szCs w:val="22"/>
        </w:rPr>
      </w:pPr>
      <w:r w:rsidRPr="003D1AE9">
        <w:rPr>
          <w:sz w:val="22"/>
          <w:szCs w:val="22"/>
        </w:rPr>
        <w:t xml:space="preserve">Hand, D. J. (2009). Measuring classifier performance: a coherent alternative to the area under the ROC curve. </w:t>
      </w:r>
      <w:r w:rsidRPr="003D1AE9">
        <w:rPr>
          <w:i/>
          <w:iCs/>
          <w:sz w:val="22"/>
          <w:szCs w:val="22"/>
        </w:rPr>
        <w:t>Machine Learning</w:t>
      </w:r>
      <w:r w:rsidRPr="003D1AE9">
        <w:rPr>
          <w:sz w:val="22"/>
          <w:szCs w:val="22"/>
        </w:rPr>
        <w:t>, 77(1), 103–123.</w:t>
      </w:r>
    </w:p>
    <w:p w14:paraId="172CF0D0" w14:textId="6DBD0C79" w:rsidR="003D1AE9" w:rsidRPr="003D1AE9" w:rsidRDefault="003D1AE9" w:rsidP="003D1AE9">
      <w:pPr>
        <w:spacing w:after="160" w:line="276" w:lineRule="auto"/>
        <w:ind w:left="720" w:hanging="720"/>
        <w:jc w:val="both"/>
        <w:rPr>
          <w:sz w:val="22"/>
          <w:szCs w:val="22"/>
        </w:rPr>
      </w:pPr>
      <w:r w:rsidRPr="003D1AE9">
        <w:rPr>
          <w:sz w:val="22"/>
          <w:szCs w:val="22"/>
        </w:rPr>
        <w:t xml:space="preserve">Hassan, M. U., </w:t>
      </w:r>
      <w:proofErr w:type="spellStart"/>
      <w:r w:rsidRPr="003D1AE9">
        <w:rPr>
          <w:sz w:val="22"/>
          <w:szCs w:val="22"/>
        </w:rPr>
        <w:t>Alaliyat</w:t>
      </w:r>
      <w:proofErr w:type="spellEnd"/>
      <w:r w:rsidRPr="003D1AE9">
        <w:rPr>
          <w:sz w:val="22"/>
          <w:szCs w:val="22"/>
        </w:rPr>
        <w:t xml:space="preserve">, S., Sarwar, R., Nawaz, R., &amp; Hameed, I. A. (2023). Leveraging deep learning and big data to enhance computing curriculum for industry-relevant skills: A Norwegian case study. </w:t>
      </w:r>
      <w:proofErr w:type="spellStart"/>
      <w:r w:rsidRPr="003D1AE9">
        <w:rPr>
          <w:i/>
          <w:iCs/>
          <w:sz w:val="22"/>
          <w:szCs w:val="22"/>
        </w:rPr>
        <w:t>Heliyon</w:t>
      </w:r>
      <w:proofErr w:type="spellEnd"/>
      <w:r w:rsidRPr="003D1AE9">
        <w:rPr>
          <w:sz w:val="22"/>
          <w:szCs w:val="22"/>
        </w:rPr>
        <w:t>, 9(4), e15407.</w:t>
      </w:r>
    </w:p>
    <w:p w14:paraId="321F0B4B" w14:textId="35059474" w:rsidR="003D1AE9" w:rsidRPr="003D1AE9" w:rsidRDefault="003D1AE9" w:rsidP="003D1AE9">
      <w:pPr>
        <w:spacing w:after="160" w:line="276" w:lineRule="auto"/>
        <w:ind w:left="720" w:hanging="720"/>
        <w:jc w:val="both"/>
        <w:rPr>
          <w:sz w:val="22"/>
          <w:szCs w:val="22"/>
        </w:rPr>
      </w:pPr>
      <w:r w:rsidRPr="003D1AE9">
        <w:rPr>
          <w:sz w:val="22"/>
          <w:szCs w:val="22"/>
        </w:rPr>
        <w:t xml:space="preserve">Hassan, R. H., Hassan, M. T., Sameem, M. S. I., &amp; Rafique, M. A. (2024). Personality-aware course recommender system using deep learning for TVET. </w:t>
      </w:r>
      <w:r w:rsidRPr="003D1AE9">
        <w:rPr>
          <w:i/>
          <w:iCs/>
          <w:sz w:val="22"/>
          <w:szCs w:val="22"/>
        </w:rPr>
        <w:t>Information</w:t>
      </w:r>
      <w:r w:rsidRPr="003D1AE9">
        <w:rPr>
          <w:sz w:val="22"/>
          <w:szCs w:val="22"/>
        </w:rPr>
        <w:t>, 15(12), 803.</w:t>
      </w:r>
    </w:p>
    <w:p w14:paraId="6C010AC5" w14:textId="266608DA" w:rsidR="003D1AE9" w:rsidRPr="003D1AE9" w:rsidRDefault="003D1AE9" w:rsidP="003D1AE9">
      <w:pPr>
        <w:spacing w:after="160" w:line="276" w:lineRule="auto"/>
        <w:ind w:left="720" w:hanging="720"/>
        <w:jc w:val="both"/>
        <w:rPr>
          <w:sz w:val="22"/>
          <w:szCs w:val="22"/>
        </w:rPr>
      </w:pPr>
      <w:r w:rsidRPr="003D1AE9">
        <w:rPr>
          <w:sz w:val="22"/>
          <w:szCs w:val="22"/>
        </w:rPr>
        <w:t xml:space="preserve">Hernández-Orallo, J., Flach, P., &amp; Ferri, C. (2012). A unified view of performance metrics: Translating threshold choice into expected classification loss. </w:t>
      </w:r>
      <w:r w:rsidRPr="003D1AE9">
        <w:rPr>
          <w:i/>
          <w:iCs/>
          <w:sz w:val="22"/>
          <w:szCs w:val="22"/>
        </w:rPr>
        <w:t>Journal of Machine Learning Research</w:t>
      </w:r>
      <w:r w:rsidRPr="003D1AE9">
        <w:rPr>
          <w:sz w:val="22"/>
          <w:szCs w:val="22"/>
        </w:rPr>
        <w:t>, 13, 2813-2869.</w:t>
      </w:r>
    </w:p>
    <w:p w14:paraId="7F070F30" w14:textId="66A86D6A" w:rsidR="003D1AE9" w:rsidRPr="003D1AE9" w:rsidRDefault="003D1AE9" w:rsidP="003D1AE9">
      <w:pPr>
        <w:spacing w:after="160" w:line="276" w:lineRule="auto"/>
        <w:ind w:left="720" w:hanging="720"/>
        <w:jc w:val="both"/>
        <w:rPr>
          <w:sz w:val="22"/>
          <w:szCs w:val="22"/>
        </w:rPr>
      </w:pPr>
      <w:r w:rsidRPr="003D1AE9">
        <w:rPr>
          <w:sz w:val="22"/>
          <w:szCs w:val="22"/>
        </w:rPr>
        <w:t xml:space="preserve">ILO. (2022). Using online vacancy and job applicants’ data to study skills dynamics. </w:t>
      </w:r>
      <w:r w:rsidRPr="003D1AE9">
        <w:rPr>
          <w:i/>
          <w:iCs/>
          <w:sz w:val="22"/>
          <w:szCs w:val="22"/>
        </w:rPr>
        <w:t>ILO Working Paper</w:t>
      </w:r>
      <w:r w:rsidRPr="003D1AE9">
        <w:rPr>
          <w:sz w:val="22"/>
          <w:szCs w:val="22"/>
        </w:rPr>
        <w:t>.</w:t>
      </w:r>
    </w:p>
    <w:p w14:paraId="4CDEACBB" w14:textId="12B49D24" w:rsidR="003D1AE9" w:rsidRPr="003D1AE9" w:rsidRDefault="003D1AE9" w:rsidP="003D1AE9">
      <w:pPr>
        <w:spacing w:after="160" w:line="276" w:lineRule="auto"/>
        <w:ind w:left="720" w:hanging="720"/>
        <w:jc w:val="both"/>
        <w:rPr>
          <w:sz w:val="22"/>
          <w:szCs w:val="22"/>
        </w:rPr>
      </w:pPr>
      <w:r w:rsidRPr="003D1AE9">
        <w:rPr>
          <w:sz w:val="22"/>
          <w:szCs w:val="22"/>
        </w:rPr>
        <w:t xml:space="preserve">Jaccard, P. (1901). Distribution de la </w:t>
      </w:r>
      <w:proofErr w:type="spellStart"/>
      <w:r w:rsidRPr="003D1AE9">
        <w:rPr>
          <w:sz w:val="22"/>
          <w:szCs w:val="22"/>
        </w:rPr>
        <w:t>flore</w:t>
      </w:r>
      <w:proofErr w:type="spellEnd"/>
      <w:r w:rsidRPr="003D1AE9">
        <w:rPr>
          <w:sz w:val="22"/>
          <w:szCs w:val="22"/>
        </w:rPr>
        <w:t xml:space="preserve"> alpine dans le Bassin des </w:t>
      </w:r>
      <w:proofErr w:type="spellStart"/>
      <w:r w:rsidRPr="003D1AE9">
        <w:rPr>
          <w:sz w:val="22"/>
          <w:szCs w:val="22"/>
        </w:rPr>
        <w:t>Dranses</w:t>
      </w:r>
      <w:proofErr w:type="spellEnd"/>
      <w:r w:rsidRPr="003D1AE9">
        <w:rPr>
          <w:sz w:val="22"/>
          <w:szCs w:val="22"/>
        </w:rPr>
        <w:t xml:space="preserve"> et dans </w:t>
      </w:r>
      <w:proofErr w:type="spellStart"/>
      <w:r w:rsidRPr="003D1AE9">
        <w:rPr>
          <w:sz w:val="22"/>
          <w:szCs w:val="22"/>
        </w:rPr>
        <w:t>quelques</w:t>
      </w:r>
      <w:proofErr w:type="spellEnd"/>
      <w:r w:rsidRPr="003D1AE9">
        <w:rPr>
          <w:sz w:val="22"/>
          <w:szCs w:val="22"/>
        </w:rPr>
        <w:t xml:space="preserve"> </w:t>
      </w:r>
      <w:proofErr w:type="spellStart"/>
      <w:r w:rsidRPr="003D1AE9">
        <w:rPr>
          <w:sz w:val="22"/>
          <w:szCs w:val="22"/>
        </w:rPr>
        <w:t>régions</w:t>
      </w:r>
      <w:proofErr w:type="spellEnd"/>
      <w:r w:rsidRPr="003D1AE9">
        <w:rPr>
          <w:sz w:val="22"/>
          <w:szCs w:val="22"/>
        </w:rPr>
        <w:t xml:space="preserve"> </w:t>
      </w:r>
      <w:proofErr w:type="spellStart"/>
      <w:r w:rsidRPr="003D1AE9">
        <w:rPr>
          <w:sz w:val="22"/>
          <w:szCs w:val="22"/>
        </w:rPr>
        <w:t>voisines</w:t>
      </w:r>
      <w:proofErr w:type="spellEnd"/>
      <w:r w:rsidRPr="003D1AE9">
        <w:rPr>
          <w:sz w:val="22"/>
          <w:szCs w:val="22"/>
        </w:rPr>
        <w:t xml:space="preserve">. </w:t>
      </w:r>
      <w:r w:rsidRPr="003D1AE9">
        <w:rPr>
          <w:i/>
          <w:iCs/>
          <w:sz w:val="22"/>
          <w:szCs w:val="22"/>
        </w:rPr>
        <w:t xml:space="preserve">Bulletin de la Société </w:t>
      </w:r>
      <w:proofErr w:type="spellStart"/>
      <w:r w:rsidRPr="003D1AE9">
        <w:rPr>
          <w:i/>
          <w:iCs/>
          <w:sz w:val="22"/>
          <w:szCs w:val="22"/>
        </w:rPr>
        <w:t>Vaudoise</w:t>
      </w:r>
      <w:proofErr w:type="spellEnd"/>
      <w:r w:rsidRPr="003D1AE9">
        <w:rPr>
          <w:i/>
          <w:iCs/>
          <w:sz w:val="22"/>
          <w:szCs w:val="22"/>
        </w:rPr>
        <w:t xml:space="preserve"> des Sciences </w:t>
      </w:r>
      <w:proofErr w:type="spellStart"/>
      <w:r w:rsidRPr="003D1AE9">
        <w:rPr>
          <w:i/>
          <w:iCs/>
          <w:sz w:val="22"/>
          <w:szCs w:val="22"/>
        </w:rPr>
        <w:t>Naturelles</w:t>
      </w:r>
      <w:proofErr w:type="spellEnd"/>
      <w:r w:rsidRPr="003D1AE9">
        <w:rPr>
          <w:sz w:val="22"/>
          <w:szCs w:val="22"/>
        </w:rPr>
        <w:t>, 37(140), 241-272.</w:t>
      </w:r>
    </w:p>
    <w:p w14:paraId="15956B5C" w14:textId="46CA0460" w:rsidR="003D1AE9" w:rsidRPr="003D1AE9" w:rsidRDefault="003D1AE9" w:rsidP="003D1AE9">
      <w:pPr>
        <w:spacing w:after="160" w:line="276" w:lineRule="auto"/>
        <w:ind w:left="720" w:hanging="720"/>
        <w:jc w:val="both"/>
        <w:rPr>
          <w:sz w:val="22"/>
          <w:szCs w:val="22"/>
          <w:lang w:val="nb-NO"/>
        </w:rPr>
      </w:pPr>
      <w:proofErr w:type="spellStart"/>
      <w:r w:rsidRPr="003D1AE9">
        <w:rPr>
          <w:sz w:val="22"/>
          <w:szCs w:val="22"/>
        </w:rPr>
        <w:t>Järvelin</w:t>
      </w:r>
      <w:proofErr w:type="spellEnd"/>
      <w:r w:rsidRPr="003D1AE9">
        <w:rPr>
          <w:sz w:val="22"/>
          <w:szCs w:val="22"/>
        </w:rPr>
        <w:t xml:space="preserve">, K., &amp; Kekäläinen, J. (2002). Cumulated gain-based evaluation of IR techniques. </w:t>
      </w:r>
      <w:r w:rsidRPr="003D1AE9">
        <w:rPr>
          <w:i/>
          <w:iCs/>
          <w:sz w:val="22"/>
          <w:szCs w:val="22"/>
          <w:lang w:val="nb-NO"/>
        </w:rPr>
        <w:t>ACM Transactions on Information Systems (TOIS)</w:t>
      </w:r>
      <w:r w:rsidRPr="003D1AE9">
        <w:rPr>
          <w:sz w:val="22"/>
          <w:szCs w:val="22"/>
          <w:lang w:val="nb-NO"/>
        </w:rPr>
        <w:t xml:space="preserve">, 20(4), 422–446. </w:t>
      </w:r>
      <w:hyperlink r:id="rId59" w:tgtFrame="_blank" w:history="1">
        <w:r w:rsidRPr="003D1AE9">
          <w:rPr>
            <w:rStyle w:val="Hyperlink"/>
            <w:sz w:val="22"/>
            <w:szCs w:val="22"/>
            <w:lang w:val="nb-NO"/>
          </w:rPr>
          <w:t>https://doi.org/10.1145/582415.582418</w:t>
        </w:r>
      </w:hyperlink>
    </w:p>
    <w:p w14:paraId="204471B4" w14:textId="5567B8F8" w:rsidR="003D1AE9" w:rsidRPr="003D1AE9" w:rsidRDefault="003D1AE9" w:rsidP="003D1AE9">
      <w:pPr>
        <w:spacing w:after="160" w:line="276" w:lineRule="auto"/>
        <w:ind w:left="720" w:hanging="720"/>
        <w:jc w:val="both"/>
        <w:rPr>
          <w:sz w:val="22"/>
          <w:szCs w:val="22"/>
          <w:lang w:val="nb-NO"/>
        </w:rPr>
      </w:pPr>
      <w:r w:rsidRPr="003D1AE9">
        <w:rPr>
          <w:sz w:val="22"/>
          <w:szCs w:val="22"/>
          <w:lang w:val="nb-NO"/>
        </w:rPr>
        <w:t>Kementerian Pendidikan, Kebudayaan, Riset, dan Teknologi (Kemendikbudristek). (2024). Peraturan Menteri Nomor 12 Tahun 2024 tentang Kurikulum pada Jenjang Pendidikan Dasar dan Menengah. Jakarta.</w:t>
      </w:r>
    </w:p>
    <w:p w14:paraId="7CCAD297" w14:textId="666E6084" w:rsidR="003D1AE9" w:rsidRPr="003D1AE9" w:rsidRDefault="003D1AE9" w:rsidP="003D1AE9">
      <w:pPr>
        <w:spacing w:after="160" w:line="276" w:lineRule="auto"/>
        <w:ind w:left="720" w:hanging="720"/>
        <w:jc w:val="both"/>
        <w:rPr>
          <w:sz w:val="22"/>
          <w:szCs w:val="22"/>
          <w:lang w:val="nb-NO"/>
        </w:rPr>
      </w:pPr>
      <w:r w:rsidRPr="003D1AE9">
        <w:rPr>
          <w:sz w:val="22"/>
          <w:szCs w:val="22"/>
          <w:lang w:val="nb-NO"/>
        </w:rPr>
        <w:t>Keputusan Menteri Pendidikan, Kebudayaan, Riset, dan Teknologi RI Nomor 244/M/2024 tentang Spektrum Keahlian dan Konversi Spektrum Keahlian SMK/MAK pada Kurikulum Merdeka.</w:t>
      </w:r>
    </w:p>
    <w:p w14:paraId="0BFDE0A5" w14:textId="16B9E926" w:rsidR="003D1AE9" w:rsidRPr="003D1AE9" w:rsidRDefault="003D1AE9" w:rsidP="003D1AE9">
      <w:pPr>
        <w:spacing w:after="160" w:line="276" w:lineRule="auto"/>
        <w:ind w:left="720" w:hanging="720"/>
        <w:jc w:val="both"/>
        <w:rPr>
          <w:sz w:val="22"/>
          <w:szCs w:val="22"/>
        </w:rPr>
      </w:pPr>
      <w:r w:rsidRPr="003D1AE9">
        <w:rPr>
          <w:sz w:val="22"/>
          <w:szCs w:val="22"/>
        </w:rPr>
        <w:t xml:space="preserve">Krathwohl, D. R. (2002). A revision of Bloom's taxonomy: An overview. </w:t>
      </w:r>
      <w:r w:rsidRPr="003D1AE9">
        <w:rPr>
          <w:i/>
          <w:iCs/>
          <w:sz w:val="22"/>
          <w:szCs w:val="22"/>
        </w:rPr>
        <w:t>Theory into practice</w:t>
      </w:r>
      <w:r w:rsidRPr="003D1AE9">
        <w:rPr>
          <w:sz w:val="22"/>
          <w:szCs w:val="22"/>
        </w:rPr>
        <w:t>, 41(4), 212-218.</w:t>
      </w:r>
    </w:p>
    <w:p w14:paraId="259FE219" w14:textId="263502D0" w:rsidR="003D1AE9" w:rsidRPr="003D1AE9" w:rsidRDefault="003D1AE9" w:rsidP="003D1AE9">
      <w:pPr>
        <w:spacing w:after="160" w:line="276" w:lineRule="auto"/>
        <w:ind w:left="720" w:hanging="720"/>
        <w:jc w:val="both"/>
        <w:rPr>
          <w:sz w:val="22"/>
          <w:szCs w:val="22"/>
        </w:rPr>
      </w:pPr>
      <w:r w:rsidRPr="003D1AE9">
        <w:rPr>
          <w:sz w:val="22"/>
          <w:szCs w:val="22"/>
        </w:rPr>
        <w:t xml:space="preserve">Landis, J. R., &amp; Koch, G. G. (1977). The measurement of observer agreement for categorical data. </w:t>
      </w:r>
      <w:r w:rsidRPr="003D1AE9">
        <w:rPr>
          <w:i/>
          <w:iCs/>
          <w:sz w:val="22"/>
          <w:szCs w:val="22"/>
        </w:rPr>
        <w:t>Biometrics</w:t>
      </w:r>
      <w:r w:rsidRPr="003D1AE9">
        <w:rPr>
          <w:sz w:val="22"/>
          <w:szCs w:val="22"/>
        </w:rPr>
        <w:t>, 33(1), 159–174.</w:t>
      </w:r>
    </w:p>
    <w:p w14:paraId="01B1AFDA" w14:textId="24D69B29" w:rsidR="003D1AE9" w:rsidRPr="003D1AE9" w:rsidRDefault="003D1AE9" w:rsidP="003D1AE9">
      <w:pPr>
        <w:spacing w:after="160" w:line="276" w:lineRule="auto"/>
        <w:ind w:left="720" w:hanging="720"/>
        <w:jc w:val="both"/>
        <w:rPr>
          <w:sz w:val="22"/>
          <w:szCs w:val="22"/>
        </w:rPr>
      </w:pPr>
      <w:r w:rsidRPr="003D1AE9">
        <w:rPr>
          <w:sz w:val="22"/>
          <w:szCs w:val="22"/>
        </w:rPr>
        <w:t xml:space="preserve">Liu, X., et al. (2025). Sample size planning for proportions based on Wilson score confidence intervals. </w:t>
      </w:r>
      <w:r w:rsidRPr="003D1AE9">
        <w:rPr>
          <w:i/>
          <w:iCs/>
          <w:sz w:val="22"/>
          <w:szCs w:val="22"/>
        </w:rPr>
        <w:t>ResearchGate Publications</w:t>
      </w:r>
      <w:r w:rsidRPr="003D1AE9">
        <w:rPr>
          <w:sz w:val="22"/>
          <w:szCs w:val="22"/>
        </w:rPr>
        <w:t>.</w:t>
      </w:r>
    </w:p>
    <w:p w14:paraId="18B3FEB6" w14:textId="6F6F7D86" w:rsidR="003D1AE9" w:rsidRPr="003D1AE9" w:rsidRDefault="003D1AE9" w:rsidP="003D1AE9">
      <w:pPr>
        <w:spacing w:after="160" w:line="276" w:lineRule="auto"/>
        <w:ind w:left="720" w:hanging="720"/>
        <w:jc w:val="both"/>
        <w:rPr>
          <w:sz w:val="22"/>
          <w:szCs w:val="22"/>
        </w:rPr>
      </w:pPr>
      <w:r w:rsidRPr="003D1AE9">
        <w:rPr>
          <w:sz w:val="22"/>
          <w:szCs w:val="22"/>
        </w:rPr>
        <w:t xml:space="preserve">Mala, C. S., Gezici, G., &amp; Giannotti, F. (2025). A Hybrid Framework for Hallucination Detection in Large Language Models. </w:t>
      </w:r>
      <w:r w:rsidRPr="003D1AE9">
        <w:rPr>
          <w:i/>
          <w:iCs/>
          <w:sz w:val="22"/>
          <w:szCs w:val="22"/>
        </w:rPr>
        <w:t>Preprint Server</w:t>
      </w:r>
      <w:r w:rsidRPr="003D1AE9">
        <w:rPr>
          <w:sz w:val="22"/>
          <w:szCs w:val="22"/>
        </w:rPr>
        <w:t>.</w:t>
      </w:r>
    </w:p>
    <w:p w14:paraId="4C3F4EA8" w14:textId="208C9497" w:rsidR="003D1AE9" w:rsidRPr="003D1AE9" w:rsidRDefault="003D1AE9" w:rsidP="003D1AE9">
      <w:pPr>
        <w:spacing w:after="160" w:line="276" w:lineRule="auto"/>
        <w:ind w:left="720" w:hanging="720"/>
        <w:jc w:val="both"/>
        <w:rPr>
          <w:sz w:val="22"/>
          <w:szCs w:val="22"/>
        </w:rPr>
      </w:pPr>
      <w:r w:rsidRPr="003D1AE9">
        <w:rPr>
          <w:sz w:val="22"/>
          <w:szCs w:val="22"/>
        </w:rPr>
        <w:lastRenderedPageBreak/>
        <w:t xml:space="preserve">Małachowski, B. (2024). Quantitative skill evaluation criterion for selecting programmers. </w:t>
      </w:r>
      <w:r w:rsidRPr="003D1AE9">
        <w:rPr>
          <w:i/>
          <w:iCs/>
          <w:sz w:val="22"/>
          <w:szCs w:val="22"/>
        </w:rPr>
        <w:t>Procedia Computer Science</w:t>
      </w:r>
      <w:r w:rsidRPr="003D1AE9">
        <w:rPr>
          <w:sz w:val="22"/>
          <w:szCs w:val="22"/>
        </w:rPr>
        <w:t>, 230, 259–268.</w:t>
      </w:r>
    </w:p>
    <w:p w14:paraId="33B958E6" w14:textId="30EAD3AD" w:rsidR="003D1AE9" w:rsidRPr="003D1AE9" w:rsidRDefault="003D1AE9" w:rsidP="003D1AE9">
      <w:pPr>
        <w:spacing w:after="160" w:line="276" w:lineRule="auto"/>
        <w:ind w:left="720" w:hanging="720"/>
        <w:jc w:val="both"/>
        <w:rPr>
          <w:sz w:val="22"/>
          <w:szCs w:val="22"/>
        </w:rPr>
      </w:pPr>
      <w:r w:rsidRPr="003D1AE9">
        <w:rPr>
          <w:sz w:val="22"/>
          <w:szCs w:val="22"/>
        </w:rPr>
        <w:t xml:space="preserve">Murphy, A. H. (1973). A new vector partition of the probability score. </w:t>
      </w:r>
      <w:r w:rsidRPr="003D1AE9">
        <w:rPr>
          <w:i/>
          <w:iCs/>
          <w:sz w:val="22"/>
          <w:szCs w:val="22"/>
        </w:rPr>
        <w:t>Journal of Applied Meteorology</w:t>
      </w:r>
      <w:r w:rsidRPr="003D1AE9">
        <w:rPr>
          <w:sz w:val="22"/>
          <w:szCs w:val="22"/>
        </w:rPr>
        <w:t>, 12(4), 595-600.</w:t>
      </w:r>
    </w:p>
    <w:p w14:paraId="68944F89" w14:textId="22D70035" w:rsidR="003D1AE9" w:rsidRPr="003D1AE9" w:rsidRDefault="003D1AE9" w:rsidP="003D1AE9">
      <w:pPr>
        <w:spacing w:after="160" w:line="276" w:lineRule="auto"/>
        <w:ind w:left="720" w:hanging="720"/>
        <w:jc w:val="both"/>
        <w:rPr>
          <w:sz w:val="22"/>
          <w:szCs w:val="22"/>
        </w:rPr>
      </w:pPr>
      <w:proofErr w:type="spellStart"/>
      <w:r w:rsidRPr="003D1AE9">
        <w:rPr>
          <w:sz w:val="22"/>
          <w:szCs w:val="22"/>
        </w:rPr>
        <w:t>Nasihudin</w:t>
      </w:r>
      <w:proofErr w:type="spellEnd"/>
      <w:r w:rsidRPr="003D1AE9">
        <w:rPr>
          <w:sz w:val="22"/>
          <w:szCs w:val="22"/>
        </w:rPr>
        <w:t xml:space="preserve">, N., &amp; </w:t>
      </w:r>
      <w:proofErr w:type="spellStart"/>
      <w:r w:rsidRPr="003D1AE9">
        <w:rPr>
          <w:sz w:val="22"/>
          <w:szCs w:val="22"/>
        </w:rPr>
        <w:t>Hariyadin</w:t>
      </w:r>
      <w:proofErr w:type="spellEnd"/>
      <w:r w:rsidRPr="003D1AE9">
        <w:rPr>
          <w:sz w:val="22"/>
          <w:szCs w:val="22"/>
        </w:rPr>
        <w:t xml:space="preserve">, H. (2021). </w:t>
      </w:r>
      <w:proofErr w:type="spellStart"/>
      <w:r w:rsidRPr="003D1AE9">
        <w:rPr>
          <w:sz w:val="22"/>
          <w:szCs w:val="22"/>
        </w:rPr>
        <w:t>Pengembangan</w:t>
      </w:r>
      <w:proofErr w:type="spellEnd"/>
      <w:r w:rsidRPr="003D1AE9">
        <w:rPr>
          <w:sz w:val="22"/>
          <w:szCs w:val="22"/>
        </w:rPr>
        <w:t xml:space="preserve"> </w:t>
      </w:r>
      <w:proofErr w:type="spellStart"/>
      <w:r w:rsidRPr="003D1AE9">
        <w:rPr>
          <w:sz w:val="22"/>
          <w:szCs w:val="22"/>
        </w:rPr>
        <w:t>keterampilan</w:t>
      </w:r>
      <w:proofErr w:type="spellEnd"/>
      <w:r w:rsidRPr="003D1AE9">
        <w:rPr>
          <w:sz w:val="22"/>
          <w:szCs w:val="22"/>
        </w:rPr>
        <w:t xml:space="preserve"> </w:t>
      </w:r>
      <w:proofErr w:type="spellStart"/>
      <w:r w:rsidRPr="003D1AE9">
        <w:rPr>
          <w:sz w:val="22"/>
          <w:szCs w:val="22"/>
        </w:rPr>
        <w:t>dalam</w:t>
      </w:r>
      <w:proofErr w:type="spellEnd"/>
      <w:r w:rsidRPr="003D1AE9">
        <w:rPr>
          <w:sz w:val="22"/>
          <w:szCs w:val="22"/>
        </w:rPr>
        <w:t xml:space="preserve"> </w:t>
      </w:r>
      <w:proofErr w:type="spellStart"/>
      <w:r w:rsidRPr="003D1AE9">
        <w:rPr>
          <w:sz w:val="22"/>
          <w:szCs w:val="22"/>
        </w:rPr>
        <w:t>pembelajaran</w:t>
      </w:r>
      <w:proofErr w:type="spellEnd"/>
      <w:r w:rsidRPr="003D1AE9">
        <w:rPr>
          <w:sz w:val="22"/>
          <w:szCs w:val="22"/>
        </w:rPr>
        <w:t xml:space="preserve">. </w:t>
      </w:r>
      <w:proofErr w:type="spellStart"/>
      <w:r w:rsidRPr="003D1AE9">
        <w:rPr>
          <w:i/>
          <w:iCs/>
          <w:sz w:val="22"/>
          <w:szCs w:val="22"/>
        </w:rPr>
        <w:t>Jurnal</w:t>
      </w:r>
      <w:proofErr w:type="spellEnd"/>
      <w:r w:rsidRPr="003D1AE9">
        <w:rPr>
          <w:i/>
          <w:iCs/>
          <w:sz w:val="22"/>
          <w:szCs w:val="22"/>
        </w:rPr>
        <w:t xml:space="preserve"> Pendidikan Indonesia</w:t>
      </w:r>
      <w:r w:rsidRPr="003D1AE9">
        <w:rPr>
          <w:sz w:val="22"/>
          <w:szCs w:val="22"/>
        </w:rPr>
        <w:t>, 2(4), 733–743.</w:t>
      </w:r>
    </w:p>
    <w:p w14:paraId="1CBC2EC3" w14:textId="41B8EA73" w:rsidR="003D1AE9" w:rsidRPr="003D1AE9" w:rsidRDefault="003D1AE9" w:rsidP="003D1AE9">
      <w:pPr>
        <w:spacing w:after="160" w:line="276" w:lineRule="auto"/>
        <w:ind w:left="720" w:hanging="720"/>
        <w:jc w:val="both"/>
        <w:rPr>
          <w:sz w:val="22"/>
          <w:szCs w:val="22"/>
        </w:rPr>
      </w:pPr>
      <w:r w:rsidRPr="003D1AE9">
        <w:rPr>
          <w:sz w:val="22"/>
          <w:szCs w:val="22"/>
        </w:rPr>
        <w:t xml:space="preserve">Newhouse, D., &amp; </w:t>
      </w:r>
      <w:proofErr w:type="spellStart"/>
      <w:r w:rsidRPr="003D1AE9">
        <w:rPr>
          <w:sz w:val="22"/>
          <w:szCs w:val="22"/>
        </w:rPr>
        <w:t>Suryadarma</w:t>
      </w:r>
      <w:proofErr w:type="spellEnd"/>
      <w:r w:rsidRPr="003D1AE9">
        <w:rPr>
          <w:sz w:val="22"/>
          <w:szCs w:val="22"/>
        </w:rPr>
        <w:t xml:space="preserve">, D. (2011). The labor market effects of vocational training in Indonesia. </w:t>
      </w:r>
      <w:r w:rsidRPr="003D1AE9">
        <w:rPr>
          <w:i/>
          <w:iCs/>
          <w:sz w:val="22"/>
          <w:szCs w:val="22"/>
        </w:rPr>
        <w:t>World Bank Policy Research Working Paper</w:t>
      </w:r>
      <w:r w:rsidRPr="003D1AE9">
        <w:rPr>
          <w:sz w:val="22"/>
          <w:szCs w:val="22"/>
        </w:rPr>
        <w:t>.</w:t>
      </w:r>
    </w:p>
    <w:p w14:paraId="7A5AA935" w14:textId="428357B3" w:rsidR="003D1AE9" w:rsidRPr="003D1AE9" w:rsidRDefault="003D1AE9" w:rsidP="003D1AE9">
      <w:pPr>
        <w:spacing w:after="160" w:line="276" w:lineRule="auto"/>
        <w:ind w:left="720" w:hanging="720"/>
        <w:jc w:val="both"/>
        <w:rPr>
          <w:sz w:val="22"/>
          <w:szCs w:val="22"/>
        </w:rPr>
      </w:pPr>
      <w:r w:rsidRPr="00A12DEB">
        <w:rPr>
          <w:sz w:val="22"/>
          <w:szCs w:val="22"/>
        </w:rPr>
        <w:t xml:space="preserve">Nie, A., Bennett, E., &amp; Goodman, N. (2019). </w:t>
      </w:r>
      <w:proofErr w:type="spellStart"/>
      <w:r w:rsidRPr="003D1AE9">
        <w:rPr>
          <w:sz w:val="22"/>
          <w:szCs w:val="22"/>
        </w:rPr>
        <w:t>DisSent</w:t>
      </w:r>
      <w:proofErr w:type="spellEnd"/>
      <w:r w:rsidRPr="003D1AE9">
        <w:rPr>
          <w:sz w:val="22"/>
          <w:szCs w:val="22"/>
        </w:rPr>
        <w:t xml:space="preserve">: Learning Sentence Representations from Explicit Discourse Relations. </w:t>
      </w:r>
      <w:r w:rsidRPr="003D1AE9">
        <w:rPr>
          <w:i/>
          <w:iCs/>
          <w:sz w:val="22"/>
          <w:szCs w:val="22"/>
        </w:rPr>
        <w:t>Proceedings of the 57th Annual Meeting of the Association for Computational Linguistics</w:t>
      </w:r>
      <w:r w:rsidRPr="003D1AE9">
        <w:rPr>
          <w:sz w:val="22"/>
          <w:szCs w:val="22"/>
        </w:rPr>
        <w:t>.</w:t>
      </w:r>
    </w:p>
    <w:p w14:paraId="031A4334" w14:textId="3E1A7AEB" w:rsidR="003D1AE9" w:rsidRPr="003D1AE9" w:rsidRDefault="003D1AE9" w:rsidP="003D1AE9">
      <w:pPr>
        <w:spacing w:after="160" w:line="276" w:lineRule="auto"/>
        <w:ind w:left="720" w:hanging="720"/>
        <w:jc w:val="both"/>
        <w:rPr>
          <w:sz w:val="22"/>
          <w:szCs w:val="22"/>
          <w:lang w:val="nb-NO"/>
        </w:rPr>
      </w:pPr>
      <w:r w:rsidRPr="003D1AE9">
        <w:rPr>
          <w:sz w:val="22"/>
          <w:szCs w:val="22"/>
        </w:rPr>
        <w:t xml:space="preserve">Oguz, D., &amp; Oguz, K. (2019). Perspectives on the gap between the software industry and the software engineering education. </w:t>
      </w:r>
      <w:r w:rsidRPr="003D1AE9">
        <w:rPr>
          <w:i/>
          <w:iCs/>
          <w:sz w:val="22"/>
          <w:szCs w:val="22"/>
          <w:lang w:val="nb-NO"/>
        </w:rPr>
        <w:t>IEEE Access</w:t>
      </w:r>
      <w:r w:rsidRPr="003D1AE9">
        <w:rPr>
          <w:sz w:val="22"/>
          <w:szCs w:val="22"/>
          <w:lang w:val="nb-NO"/>
        </w:rPr>
        <w:t>, 7, 117527–117543.</w:t>
      </w:r>
    </w:p>
    <w:p w14:paraId="2190D991" w14:textId="0A9670E5" w:rsidR="003D1AE9" w:rsidRPr="003D1AE9" w:rsidRDefault="003D1AE9" w:rsidP="003D1AE9">
      <w:pPr>
        <w:spacing w:after="160" w:line="276" w:lineRule="auto"/>
        <w:ind w:left="720" w:hanging="720"/>
        <w:jc w:val="both"/>
        <w:rPr>
          <w:sz w:val="22"/>
          <w:szCs w:val="22"/>
          <w:lang w:val="nb-NO"/>
        </w:rPr>
      </w:pPr>
      <w:r w:rsidRPr="003D1AE9">
        <w:rPr>
          <w:sz w:val="22"/>
          <w:szCs w:val="22"/>
          <w:lang w:val="nb-NO"/>
        </w:rPr>
        <w:t>Permendikbudristek. (2022). Peraturan Menteri Pendidikan, Kebudayaan, Riset, dan Teknologi Nomor 56 Tahun 2022 tentang Pedoman Penerapan Kurikulum dalam Rangka Pemulihan Pembelajaran.</w:t>
      </w:r>
    </w:p>
    <w:p w14:paraId="4CF74194" w14:textId="2578261C" w:rsidR="003D1AE9" w:rsidRPr="003D1AE9" w:rsidRDefault="003D1AE9" w:rsidP="003D1AE9">
      <w:pPr>
        <w:spacing w:after="160" w:line="276" w:lineRule="auto"/>
        <w:ind w:left="720" w:hanging="720"/>
        <w:jc w:val="both"/>
        <w:rPr>
          <w:sz w:val="22"/>
          <w:szCs w:val="22"/>
        </w:rPr>
      </w:pPr>
      <w:r w:rsidRPr="003D1AE9">
        <w:rPr>
          <w:sz w:val="22"/>
          <w:szCs w:val="22"/>
          <w:lang w:val="nb-NO"/>
        </w:rPr>
        <w:t xml:space="preserve">Purnomo, E. (2021). Pengembangan Model Latihan Fleksibilitas Dalam Pembelajaran Pencak Silat. </w:t>
      </w:r>
      <w:proofErr w:type="spellStart"/>
      <w:r w:rsidRPr="003D1AE9">
        <w:rPr>
          <w:i/>
          <w:iCs/>
          <w:sz w:val="22"/>
          <w:szCs w:val="22"/>
        </w:rPr>
        <w:t>Musamus</w:t>
      </w:r>
      <w:proofErr w:type="spellEnd"/>
      <w:r w:rsidRPr="003D1AE9">
        <w:rPr>
          <w:i/>
          <w:iCs/>
          <w:sz w:val="22"/>
          <w:szCs w:val="22"/>
        </w:rPr>
        <w:t xml:space="preserve"> Journal of Physical Education and Sport</w:t>
      </w:r>
      <w:r w:rsidRPr="003D1AE9">
        <w:rPr>
          <w:sz w:val="22"/>
          <w:szCs w:val="22"/>
        </w:rPr>
        <w:t>, 4(1), 73.</w:t>
      </w:r>
    </w:p>
    <w:p w14:paraId="449BBA8F" w14:textId="362C8B06" w:rsidR="003D1AE9" w:rsidRPr="003D1AE9" w:rsidRDefault="003D1AE9" w:rsidP="003D1AE9">
      <w:pPr>
        <w:spacing w:after="160" w:line="276" w:lineRule="auto"/>
        <w:ind w:left="720" w:hanging="720"/>
        <w:jc w:val="both"/>
        <w:rPr>
          <w:sz w:val="22"/>
          <w:szCs w:val="22"/>
        </w:rPr>
      </w:pPr>
      <w:r w:rsidRPr="003D1AE9">
        <w:rPr>
          <w:sz w:val="22"/>
          <w:szCs w:val="22"/>
        </w:rPr>
        <w:t xml:space="preserve">Purwanto, H. (2018). Application of Simple Additive Weighting (SAW) Method and Decision Table in Decision Support System. </w:t>
      </w:r>
      <w:r w:rsidRPr="003D1AE9">
        <w:rPr>
          <w:i/>
          <w:iCs/>
          <w:sz w:val="22"/>
          <w:szCs w:val="22"/>
        </w:rPr>
        <w:t>Journal of Information Systems</w:t>
      </w:r>
      <w:r w:rsidRPr="003D1AE9">
        <w:rPr>
          <w:sz w:val="22"/>
          <w:szCs w:val="22"/>
        </w:rPr>
        <w:t>.</w:t>
      </w:r>
    </w:p>
    <w:p w14:paraId="2550DA17" w14:textId="4CDF69BA" w:rsidR="003D1AE9" w:rsidRPr="003D1AE9" w:rsidRDefault="003D1AE9" w:rsidP="003D1AE9">
      <w:pPr>
        <w:spacing w:after="160" w:line="276" w:lineRule="auto"/>
        <w:ind w:left="720" w:hanging="720"/>
        <w:jc w:val="both"/>
        <w:rPr>
          <w:sz w:val="22"/>
          <w:szCs w:val="22"/>
        </w:rPr>
      </w:pPr>
      <w:r w:rsidRPr="003D1AE9">
        <w:rPr>
          <w:sz w:val="22"/>
          <w:szCs w:val="22"/>
        </w:rPr>
        <w:t xml:space="preserve">Reimers, N., &amp; </w:t>
      </w:r>
      <w:proofErr w:type="spellStart"/>
      <w:r w:rsidRPr="003D1AE9">
        <w:rPr>
          <w:sz w:val="22"/>
          <w:szCs w:val="22"/>
        </w:rPr>
        <w:t>Gurevych</w:t>
      </w:r>
      <w:proofErr w:type="spellEnd"/>
      <w:r w:rsidRPr="003D1AE9">
        <w:rPr>
          <w:sz w:val="22"/>
          <w:szCs w:val="22"/>
        </w:rPr>
        <w:t xml:space="preserve">, I. (2019). Sentence-BERT: Sentence embeddings using Siamese BERT-networks. </w:t>
      </w:r>
      <w:r w:rsidRPr="003D1AE9">
        <w:rPr>
          <w:i/>
          <w:iCs/>
          <w:sz w:val="22"/>
          <w:szCs w:val="22"/>
        </w:rPr>
        <w:t>Proceedings of EMNLP</w:t>
      </w:r>
      <w:r w:rsidRPr="003D1AE9">
        <w:rPr>
          <w:sz w:val="22"/>
          <w:szCs w:val="22"/>
        </w:rPr>
        <w:t>.</w:t>
      </w:r>
    </w:p>
    <w:p w14:paraId="29CB6B8A" w14:textId="01B661F8" w:rsidR="003D1AE9" w:rsidRPr="003D1AE9" w:rsidRDefault="003D1AE9" w:rsidP="003D1AE9">
      <w:pPr>
        <w:spacing w:after="160" w:line="276" w:lineRule="auto"/>
        <w:ind w:left="720" w:hanging="720"/>
        <w:jc w:val="both"/>
        <w:rPr>
          <w:sz w:val="22"/>
          <w:szCs w:val="22"/>
        </w:rPr>
      </w:pPr>
      <w:proofErr w:type="spellStart"/>
      <w:r w:rsidRPr="00A12DEB">
        <w:rPr>
          <w:sz w:val="22"/>
          <w:szCs w:val="22"/>
        </w:rPr>
        <w:t>Saputri</w:t>
      </w:r>
      <w:proofErr w:type="spellEnd"/>
      <w:r w:rsidRPr="00A12DEB">
        <w:rPr>
          <w:sz w:val="22"/>
          <w:szCs w:val="22"/>
        </w:rPr>
        <w:t xml:space="preserve">, N. E., &amp; </w:t>
      </w:r>
      <w:proofErr w:type="spellStart"/>
      <w:r w:rsidRPr="00A12DEB">
        <w:rPr>
          <w:sz w:val="22"/>
          <w:szCs w:val="22"/>
        </w:rPr>
        <w:t>Sulistyawati</w:t>
      </w:r>
      <w:proofErr w:type="spellEnd"/>
      <w:r w:rsidRPr="00A12DEB">
        <w:rPr>
          <w:sz w:val="22"/>
          <w:szCs w:val="22"/>
        </w:rPr>
        <w:t xml:space="preserve">, A. (2024). </w:t>
      </w:r>
      <w:r w:rsidRPr="003D1AE9">
        <w:rPr>
          <w:sz w:val="22"/>
          <w:szCs w:val="22"/>
        </w:rPr>
        <w:t xml:space="preserve">Charting vocational education: Impact of agglomeration economies on job-education mismatch in Indonesia. </w:t>
      </w:r>
      <w:r w:rsidRPr="003D1AE9">
        <w:rPr>
          <w:i/>
          <w:iCs/>
          <w:sz w:val="22"/>
          <w:szCs w:val="22"/>
        </w:rPr>
        <w:t>Asia-Pacific Journal of Regional Science</w:t>
      </w:r>
      <w:r w:rsidRPr="003D1AE9">
        <w:rPr>
          <w:sz w:val="22"/>
          <w:szCs w:val="22"/>
        </w:rPr>
        <w:t>.</w:t>
      </w:r>
    </w:p>
    <w:p w14:paraId="7BE95609" w14:textId="54FD0BAA" w:rsidR="003D1AE9" w:rsidRPr="003D1AE9" w:rsidRDefault="003D1AE9" w:rsidP="003D1AE9">
      <w:pPr>
        <w:spacing w:after="160" w:line="276" w:lineRule="auto"/>
        <w:ind w:left="720" w:hanging="720"/>
        <w:jc w:val="both"/>
        <w:rPr>
          <w:sz w:val="22"/>
          <w:szCs w:val="22"/>
        </w:rPr>
      </w:pPr>
      <w:r w:rsidRPr="003D1AE9">
        <w:rPr>
          <w:sz w:val="22"/>
          <w:szCs w:val="22"/>
        </w:rPr>
        <w:t xml:space="preserve">Schultz, T. W. (1961). Investment in human capital. </w:t>
      </w:r>
      <w:r w:rsidRPr="003D1AE9">
        <w:rPr>
          <w:i/>
          <w:iCs/>
          <w:sz w:val="22"/>
          <w:szCs w:val="22"/>
        </w:rPr>
        <w:t>American Economic Review</w:t>
      </w:r>
      <w:r w:rsidRPr="003D1AE9">
        <w:rPr>
          <w:sz w:val="22"/>
          <w:szCs w:val="22"/>
        </w:rPr>
        <w:t>, 51(1), 1–17.</w:t>
      </w:r>
    </w:p>
    <w:p w14:paraId="41968D5B" w14:textId="61FFBFFC" w:rsidR="003D1AE9" w:rsidRPr="003D1AE9" w:rsidRDefault="003D1AE9" w:rsidP="003D1AE9">
      <w:pPr>
        <w:spacing w:after="160" w:line="276" w:lineRule="auto"/>
        <w:ind w:left="720" w:hanging="720"/>
        <w:jc w:val="both"/>
        <w:rPr>
          <w:sz w:val="22"/>
          <w:szCs w:val="22"/>
        </w:rPr>
      </w:pPr>
      <w:r w:rsidRPr="00A12DEB">
        <w:rPr>
          <w:sz w:val="22"/>
          <w:szCs w:val="22"/>
        </w:rPr>
        <w:t xml:space="preserve">Senger, E., Zhang, M., van der Goot, R., &amp; Plank, B. (2024). </w:t>
      </w:r>
      <w:r w:rsidRPr="003D1AE9">
        <w:rPr>
          <w:sz w:val="22"/>
          <w:szCs w:val="22"/>
        </w:rPr>
        <w:t xml:space="preserve">Deep learning-based computational job market analysis: A survey on skill extraction and classification from job postings. </w:t>
      </w:r>
      <w:r w:rsidRPr="003D1AE9">
        <w:rPr>
          <w:i/>
          <w:iCs/>
          <w:sz w:val="22"/>
          <w:szCs w:val="22"/>
        </w:rPr>
        <w:t>Proceedings of NLP4HR 2024</w:t>
      </w:r>
      <w:r w:rsidRPr="003D1AE9">
        <w:rPr>
          <w:sz w:val="22"/>
          <w:szCs w:val="22"/>
        </w:rPr>
        <w:t>.</w:t>
      </w:r>
    </w:p>
    <w:p w14:paraId="47B9C016" w14:textId="5D59DA4C" w:rsidR="003D1AE9" w:rsidRPr="003D1AE9" w:rsidRDefault="003D1AE9" w:rsidP="003D1AE9">
      <w:pPr>
        <w:spacing w:after="160" w:line="276" w:lineRule="auto"/>
        <w:ind w:left="720" w:hanging="720"/>
        <w:jc w:val="both"/>
        <w:rPr>
          <w:sz w:val="22"/>
          <w:szCs w:val="22"/>
        </w:rPr>
      </w:pPr>
      <w:proofErr w:type="spellStart"/>
      <w:r w:rsidRPr="003D1AE9">
        <w:rPr>
          <w:sz w:val="22"/>
          <w:szCs w:val="22"/>
        </w:rPr>
        <w:t>Siafis</w:t>
      </w:r>
      <w:proofErr w:type="spellEnd"/>
      <w:r w:rsidRPr="003D1AE9">
        <w:rPr>
          <w:sz w:val="22"/>
          <w:szCs w:val="22"/>
        </w:rPr>
        <w:t xml:space="preserve">, V., Rangoussi, M., &amp; </w:t>
      </w:r>
      <w:proofErr w:type="spellStart"/>
      <w:r w:rsidRPr="003D1AE9">
        <w:rPr>
          <w:sz w:val="22"/>
          <w:szCs w:val="22"/>
        </w:rPr>
        <w:t>Psaromiligkos</w:t>
      </w:r>
      <w:proofErr w:type="spellEnd"/>
      <w:r w:rsidRPr="003D1AE9">
        <w:rPr>
          <w:sz w:val="22"/>
          <w:szCs w:val="22"/>
        </w:rPr>
        <w:t xml:space="preserve">, Y. (2024). Recommender Systems for Teachers: A Systematic Literature Review. </w:t>
      </w:r>
      <w:r w:rsidRPr="003D1AE9">
        <w:rPr>
          <w:i/>
          <w:iCs/>
          <w:sz w:val="22"/>
          <w:szCs w:val="22"/>
        </w:rPr>
        <w:t>Education Sciences</w:t>
      </w:r>
      <w:r w:rsidRPr="003D1AE9">
        <w:rPr>
          <w:sz w:val="22"/>
          <w:szCs w:val="22"/>
        </w:rPr>
        <w:t>, 14(7), 723.</w:t>
      </w:r>
    </w:p>
    <w:p w14:paraId="3C0AF8A4" w14:textId="032C9B90" w:rsidR="003D1AE9" w:rsidRPr="003D1AE9" w:rsidRDefault="003D1AE9" w:rsidP="003D1AE9">
      <w:pPr>
        <w:spacing w:after="160" w:line="276" w:lineRule="auto"/>
        <w:ind w:left="720" w:hanging="720"/>
        <w:jc w:val="both"/>
        <w:rPr>
          <w:sz w:val="22"/>
          <w:szCs w:val="22"/>
        </w:rPr>
      </w:pPr>
      <w:r w:rsidRPr="003D1AE9">
        <w:rPr>
          <w:sz w:val="22"/>
          <w:szCs w:val="22"/>
        </w:rPr>
        <w:t xml:space="preserve">Spence, M. (1973). Job market signaling. </w:t>
      </w:r>
      <w:r w:rsidRPr="003D1AE9">
        <w:rPr>
          <w:i/>
          <w:iCs/>
          <w:sz w:val="22"/>
          <w:szCs w:val="22"/>
        </w:rPr>
        <w:t>The Quarterly Journal of Economics</w:t>
      </w:r>
      <w:r w:rsidRPr="003D1AE9">
        <w:rPr>
          <w:sz w:val="22"/>
          <w:szCs w:val="22"/>
        </w:rPr>
        <w:t>, 87(3), 355–374.</w:t>
      </w:r>
    </w:p>
    <w:p w14:paraId="0BF16D98" w14:textId="6D2C4D62" w:rsidR="003D1AE9" w:rsidRPr="003D1AE9" w:rsidRDefault="003D1AE9" w:rsidP="003D1AE9">
      <w:pPr>
        <w:spacing w:after="160" w:line="276" w:lineRule="auto"/>
        <w:ind w:left="720" w:hanging="720"/>
        <w:jc w:val="both"/>
        <w:rPr>
          <w:sz w:val="22"/>
          <w:szCs w:val="22"/>
        </w:rPr>
      </w:pPr>
      <w:r w:rsidRPr="003D1AE9">
        <w:rPr>
          <w:sz w:val="22"/>
          <w:szCs w:val="22"/>
        </w:rPr>
        <w:t xml:space="preserve">Spiegelhalter, D. J. (1986). Probabilistic prediction in patient management and clinical trials. </w:t>
      </w:r>
      <w:r w:rsidRPr="003D1AE9">
        <w:rPr>
          <w:i/>
          <w:iCs/>
          <w:sz w:val="22"/>
          <w:szCs w:val="22"/>
        </w:rPr>
        <w:t>Statistics in Medicine</w:t>
      </w:r>
      <w:r w:rsidRPr="003D1AE9">
        <w:rPr>
          <w:sz w:val="22"/>
          <w:szCs w:val="22"/>
        </w:rPr>
        <w:t>, 5(5), 421-433.</w:t>
      </w:r>
    </w:p>
    <w:p w14:paraId="480614AB" w14:textId="1AED9133" w:rsidR="003D1AE9" w:rsidRPr="003D1AE9" w:rsidRDefault="003D1AE9" w:rsidP="003D1AE9">
      <w:pPr>
        <w:spacing w:after="160" w:line="276" w:lineRule="auto"/>
        <w:ind w:left="720" w:hanging="720"/>
        <w:jc w:val="both"/>
        <w:rPr>
          <w:sz w:val="22"/>
          <w:szCs w:val="22"/>
        </w:rPr>
      </w:pPr>
      <w:proofErr w:type="spellStart"/>
      <w:r w:rsidRPr="003D1AE9">
        <w:rPr>
          <w:sz w:val="22"/>
          <w:szCs w:val="22"/>
        </w:rPr>
        <w:t>Storey</w:t>
      </w:r>
      <w:proofErr w:type="spellEnd"/>
      <w:r w:rsidRPr="003D1AE9">
        <w:rPr>
          <w:sz w:val="22"/>
          <w:szCs w:val="22"/>
        </w:rPr>
        <w:t xml:space="preserve">, J. D. (2010). False discovery rates. In </w:t>
      </w:r>
      <w:r w:rsidRPr="003D1AE9">
        <w:rPr>
          <w:i/>
          <w:iCs/>
          <w:sz w:val="22"/>
          <w:szCs w:val="22"/>
        </w:rPr>
        <w:t>International Encyclopedia of Statistical Science</w:t>
      </w:r>
      <w:r w:rsidRPr="003D1AE9">
        <w:rPr>
          <w:sz w:val="22"/>
          <w:szCs w:val="22"/>
        </w:rPr>
        <w:t>. Springer.</w:t>
      </w:r>
    </w:p>
    <w:p w14:paraId="2C53C3A8" w14:textId="5C5A4A3A" w:rsidR="003D1AE9" w:rsidRPr="003D1AE9" w:rsidRDefault="003D1AE9" w:rsidP="003D1AE9">
      <w:pPr>
        <w:spacing w:after="160" w:line="276" w:lineRule="auto"/>
        <w:ind w:left="720" w:hanging="720"/>
        <w:jc w:val="both"/>
        <w:rPr>
          <w:sz w:val="22"/>
          <w:szCs w:val="22"/>
        </w:rPr>
      </w:pPr>
      <w:r w:rsidRPr="003D1AE9">
        <w:rPr>
          <w:sz w:val="22"/>
          <w:szCs w:val="22"/>
        </w:rPr>
        <w:t xml:space="preserve">Tholen, G. (2022). The meaning of higher education credentials in graduate occupations. </w:t>
      </w:r>
      <w:r w:rsidRPr="003D1AE9">
        <w:rPr>
          <w:i/>
          <w:iCs/>
          <w:sz w:val="22"/>
          <w:szCs w:val="22"/>
        </w:rPr>
        <w:t>Journal of Education and Work</w:t>
      </w:r>
      <w:r w:rsidRPr="003D1AE9">
        <w:rPr>
          <w:sz w:val="22"/>
          <w:szCs w:val="22"/>
        </w:rPr>
        <w:t>, 36(1), 9–21.</w:t>
      </w:r>
    </w:p>
    <w:p w14:paraId="2485CE36" w14:textId="5BCE8C97" w:rsidR="003D1AE9" w:rsidRPr="003D1AE9" w:rsidRDefault="003D1AE9" w:rsidP="003D1AE9">
      <w:pPr>
        <w:spacing w:after="160" w:line="276" w:lineRule="auto"/>
        <w:ind w:left="720" w:hanging="720"/>
        <w:jc w:val="both"/>
        <w:rPr>
          <w:sz w:val="22"/>
          <w:szCs w:val="22"/>
        </w:rPr>
      </w:pPr>
      <w:r w:rsidRPr="003D1AE9">
        <w:rPr>
          <w:sz w:val="22"/>
          <w:szCs w:val="22"/>
        </w:rPr>
        <w:lastRenderedPageBreak/>
        <w:t xml:space="preserve">Urdaneta-Ponte, M. C., Zorrilla, A. M., &amp; Ruiz, I. (2021). Recommendation Systems for Education: Systematic Review. </w:t>
      </w:r>
      <w:r w:rsidRPr="003D1AE9">
        <w:rPr>
          <w:i/>
          <w:iCs/>
          <w:sz w:val="22"/>
          <w:szCs w:val="22"/>
        </w:rPr>
        <w:t>Electronics</w:t>
      </w:r>
      <w:r w:rsidRPr="003D1AE9">
        <w:rPr>
          <w:sz w:val="22"/>
          <w:szCs w:val="22"/>
        </w:rPr>
        <w:t>, 10(14), 1611.</w:t>
      </w:r>
    </w:p>
    <w:p w14:paraId="3C44C0B7" w14:textId="2DA7B26E" w:rsidR="003D1AE9" w:rsidRPr="003D1AE9" w:rsidRDefault="003D1AE9" w:rsidP="003D1AE9">
      <w:pPr>
        <w:spacing w:after="160" w:line="276" w:lineRule="auto"/>
        <w:ind w:left="720" w:hanging="720"/>
        <w:jc w:val="both"/>
        <w:rPr>
          <w:sz w:val="22"/>
          <w:szCs w:val="22"/>
        </w:rPr>
      </w:pPr>
      <w:r w:rsidRPr="003D1AE9">
        <w:rPr>
          <w:sz w:val="22"/>
          <w:szCs w:val="22"/>
        </w:rPr>
        <w:t xml:space="preserve">Voorhees, E. M. (1999). The TREC-8 question answering track report. </w:t>
      </w:r>
      <w:r w:rsidRPr="003D1AE9">
        <w:rPr>
          <w:i/>
          <w:iCs/>
          <w:sz w:val="22"/>
          <w:szCs w:val="22"/>
        </w:rPr>
        <w:t xml:space="preserve">Proceedings of the Eighth Text </w:t>
      </w:r>
      <w:proofErr w:type="spellStart"/>
      <w:r w:rsidRPr="003D1AE9">
        <w:rPr>
          <w:i/>
          <w:iCs/>
          <w:sz w:val="22"/>
          <w:szCs w:val="22"/>
        </w:rPr>
        <w:t>REtrieval</w:t>
      </w:r>
      <w:proofErr w:type="spellEnd"/>
      <w:r w:rsidRPr="003D1AE9">
        <w:rPr>
          <w:i/>
          <w:iCs/>
          <w:sz w:val="22"/>
          <w:szCs w:val="22"/>
        </w:rPr>
        <w:t xml:space="preserve"> Conference (TREC-8)</w:t>
      </w:r>
      <w:r w:rsidRPr="003D1AE9">
        <w:rPr>
          <w:sz w:val="22"/>
          <w:szCs w:val="22"/>
        </w:rPr>
        <w:t>, 77–82.</w:t>
      </w:r>
    </w:p>
    <w:p w14:paraId="34A1F0D1" w14:textId="5167D1AE" w:rsidR="003D1AE9" w:rsidRPr="003D1AE9" w:rsidRDefault="003D1AE9" w:rsidP="003D1AE9">
      <w:pPr>
        <w:spacing w:after="160" w:line="276" w:lineRule="auto"/>
        <w:ind w:left="720" w:hanging="720"/>
        <w:jc w:val="both"/>
        <w:rPr>
          <w:sz w:val="22"/>
          <w:szCs w:val="22"/>
        </w:rPr>
      </w:pPr>
      <w:r w:rsidRPr="003D1AE9">
        <w:rPr>
          <w:sz w:val="22"/>
          <w:szCs w:val="22"/>
        </w:rPr>
        <w:t xml:space="preserve">Voorhees, E. M. (2001). The philosophy of information retrieval evaluation. </w:t>
      </w:r>
      <w:r w:rsidRPr="003D1AE9">
        <w:rPr>
          <w:i/>
          <w:iCs/>
          <w:sz w:val="22"/>
          <w:szCs w:val="22"/>
        </w:rPr>
        <w:t>Workshop of the Cross-Language Evaluation Forum for European Languages</w:t>
      </w:r>
      <w:r w:rsidRPr="003D1AE9">
        <w:rPr>
          <w:sz w:val="22"/>
          <w:szCs w:val="22"/>
        </w:rPr>
        <w:t>, 355–370. Springer.</w:t>
      </w:r>
    </w:p>
    <w:p w14:paraId="43A04E94" w14:textId="5BCFF855" w:rsidR="003D1AE9" w:rsidRPr="003D1AE9" w:rsidRDefault="003D1AE9" w:rsidP="003D1AE9">
      <w:pPr>
        <w:spacing w:after="160" w:line="276" w:lineRule="auto"/>
        <w:ind w:left="720" w:hanging="720"/>
        <w:jc w:val="both"/>
        <w:rPr>
          <w:sz w:val="22"/>
          <w:szCs w:val="22"/>
        </w:rPr>
      </w:pPr>
      <w:r w:rsidRPr="003D1AE9">
        <w:rPr>
          <w:sz w:val="22"/>
          <w:szCs w:val="22"/>
        </w:rPr>
        <w:t xml:space="preserve">Wang, J., Xie, H., Wang, F. L., Lee, L.-K., &amp; Au, O. (2021). Top-N personalized recommendation with graph neural networks in MOOCs. </w:t>
      </w:r>
      <w:r w:rsidRPr="003D1AE9">
        <w:rPr>
          <w:i/>
          <w:iCs/>
          <w:sz w:val="22"/>
          <w:szCs w:val="22"/>
        </w:rPr>
        <w:t>Computers and Education: AI</w:t>
      </w:r>
      <w:r w:rsidRPr="003D1AE9">
        <w:rPr>
          <w:sz w:val="22"/>
          <w:szCs w:val="22"/>
        </w:rPr>
        <w:t>, 2, 100010.</w:t>
      </w:r>
    </w:p>
    <w:p w14:paraId="77F356A2" w14:textId="6AA88D8A" w:rsidR="003D1AE9" w:rsidRPr="003D1AE9" w:rsidRDefault="003D1AE9" w:rsidP="003D1AE9">
      <w:pPr>
        <w:spacing w:after="160" w:line="276" w:lineRule="auto"/>
        <w:ind w:left="720" w:hanging="720"/>
        <w:jc w:val="both"/>
        <w:rPr>
          <w:sz w:val="22"/>
          <w:szCs w:val="22"/>
        </w:rPr>
      </w:pPr>
      <w:r w:rsidRPr="003D1AE9">
        <w:rPr>
          <w:sz w:val="22"/>
          <w:szCs w:val="22"/>
        </w:rPr>
        <w:t xml:space="preserve">Wilson, E. B. (1927). Probable inference, the law of succession, and statistical inference. </w:t>
      </w:r>
      <w:r w:rsidRPr="003D1AE9">
        <w:rPr>
          <w:i/>
          <w:iCs/>
          <w:sz w:val="22"/>
          <w:szCs w:val="22"/>
        </w:rPr>
        <w:t>Journal of the American Statistical Association</w:t>
      </w:r>
      <w:r w:rsidRPr="003D1AE9">
        <w:rPr>
          <w:sz w:val="22"/>
          <w:szCs w:val="22"/>
        </w:rPr>
        <w:t>, 22(158), 209–212.</w:t>
      </w:r>
    </w:p>
    <w:p w14:paraId="4D4F8102" w14:textId="7AA53B5D" w:rsidR="003D1AE9" w:rsidRPr="003D1AE9" w:rsidRDefault="003D1AE9" w:rsidP="003D1AE9">
      <w:pPr>
        <w:spacing w:after="160" w:line="276" w:lineRule="auto"/>
        <w:ind w:left="720" w:hanging="720"/>
        <w:jc w:val="both"/>
        <w:rPr>
          <w:sz w:val="22"/>
          <w:szCs w:val="22"/>
        </w:rPr>
      </w:pPr>
      <w:r w:rsidRPr="003D1AE9">
        <w:rPr>
          <w:sz w:val="22"/>
          <w:szCs w:val="22"/>
        </w:rPr>
        <w:t>World Economic Forum. (2025). The future of jobs report 2025. WEF Publication.</w:t>
      </w:r>
    </w:p>
    <w:p w14:paraId="7E1502D0" w14:textId="12E0530D" w:rsidR="003D1AE9" w:rsidRPr="003D1AE9" w:rsidRDefault="003D1AE9" w:rsidP="003D1AE9">
      <w:pPr>
        <w:spacing w:after="160" w:line="276" w:lineRule="auto"/>
        <w:ind w:left="720" w:hanging="720"/>
        <w:jc w:val="both"/>
        <w:rPr>
          <w:sz w:val="22"/>
          <w:szCs w:val="22"/>
        </w:rPr>
      </w:pPr>
      <w:r w:rsidRPr="003D1AE9">
        <w:rPr>
          <w:sz w:val="22"/>
          <w:szCs w:val="22"/>
        </w:rPr>
        <w:t xml:space="preserve">Yazdani, M., Zarate, P., </w:t>
      </w:r>
      <w:proofErr w:type="spellStart"/>
      <w:r w:rsidRPr="003D1AE9">
        <w:rPr>
          <w:sz w:val="22"/>
          <w:szCs w:val="22"/>
        </w:rPr>
        <w:t>Zavadskas</w:t>
      </w:r>
      <w:proofErr w:type="spellEnd"/>
      <w:r w:rsidRPr="003D1AE9">
        <w:rPr>
          <w:sz w:val="22"/>
          <w:szCs w:val="22"/>
        </w:rPr>
        <w:t xml:space="preserve">, E. K., &amp; </w:t>
      </w:r>
      <w:proofErr w:type="spellStart"/>
      <w:r w:rsidRPr="003D1AE9">
        <w:rPr>
          <w:sz w:val="22"/>
          <w:szCs w:val="22"/>
        </w:rPr>
        <w:t>Turskis</w:t>
      </w:r>
      <w:proofErr w:type="spellEnd"/>
      <w:r w:rsidRPr="003D1AE9">
        <w:rPr>
          <w:sz w:val="22"/>
          <w:szCs w:val="22"/>
        </w:rPr>
        <w:t>, Z. (2016). A combined compromise solution (</w:t>
      </w:r>
      <w:proofErr w:type="spellStart"/>
      <w:r w:rsidRPr="003D1AE9">
        <w:rPr>
          <w:sz w:val="22"/>
          <w:szCs w:val="22"/>
        </w:rPr>
        <w:t>CoCoSo</w:t>
      </w:r>
      <w:proofErr w:type="spellEnd"/>
      <w:r w:rsidRPr="003D1AE9">
        <w:rPr>
          <w:sz w:val="22"/>
          <w:szCs w:val="22"/>
        </w:rPr>
        <w:t xml:space="preserve">) method for multi-criteria decision-making problems. </w:t>
      </w:r>
      <w:r w:rsidRPr="003D1AE9">
        <w:rPr>
          <w:i/>
          <w:iCs/>
          <w:sz w:val="22"/>
          <w:szCs w:val="22"/>
        </w:rPr>
        <w:t>Management Decision</w:t>
      </w:r>
      <w:r w:rsidRPr="003D1AE9">
        <w:rPr>
          <w:sz w:val="22"/>
          <w:szCs w:val="22"/>
        </w:rPr>
        <w:t>.</w:t>
      </w:r>
    </w:p>
    <w:p w14:paraId="0719E4A5" w14:textId="3CF657E3" w:rsidR="003D1AE9" w:rsidRPr="003D1AE9" w:rsidRDefault="003D1AE9" w:rsidP="003D1AE9">
      <w:pPr>
        <w:spacing w:after="160" w:line="276" w:lineRule="auto"/>
        <w:ind w:left="720" w:hanging="720"/>
        <w:jc w:val="both"/>
        <w:rPr>
          <w:sz w:val="22"/>
          <w:szCs w:val="22"/>
        </w:rPr>
      </w:pPr>
      <w:r w:rsidRPr="003D1AE9">
        <w:rPr>
          <w:sz w:val="22"/>
          <w:szCs w:val="22"/>
        </w:rPr>
        <w:t xml:space="preserve">Zawacki-Richter, O., Marin, V. I., Bond, M., &amp; Gouverneur, F. (2019). Systematic review of AI applications in higher education. </w:t>
      </w:r>
      <w:r w:rsidRPr="003D1AE9">
        <w:rPr>
          <w:i/>
          <w:iCs/>
          <w:sz w:val="22"/>
          <w:szCs w:val="22"/>
        </w:rPr>
        <w:t>IRRODL</w:t>
      </w:r>
      <w:r w:rsidRPr="003D1AE9">
        <w:rPr>
          <w:sz w:val="22"/>
          <w:szCs w:val="22"/>
        </w:rPr>
        <w:t>, 20(1), 1–27.</w:t>
      </w:r>
    </w:p>
    <w:p w14:paraId="076543D2" w14:textId="40A1D0CF" w:rsidR="003D1AE9" w:rsidRPr="003D1AE9" w:rsidRDefault="003D1AE9" w:rsidP="003D1AE9">
      <w:pPr>
        <w:spacing w:after="160" w:line="276" w:lineRule="auto"/>
        <w:ind w:left="720" w:hanging="720"/>
        <w:jc w:val="both"/>
        <w:rPr>
          <w:sz w:val="22"/>
          <w:szCs w:val="22"/>
        </w:rPr>
      </w:pPr>
      <w:r w:rsidRPr="00A12DEB">
        <w:rPr>
          <w:sz w:val="22"/>
          <w:szCs w:val="22"/>
        </w:rPr>
        <w:t xml:space="preserve">Zhang, M., Jensen, K., Sonniks, S., &amp; Plank, B. (2022). </w:t>
      </w:r>
      <w:proofErr w:type="spellStart"/>
      <w:r w:rsidRPr="003D1AE9">
        <w:rPr>
          <w:sz w:val="22"/>
          <w:szCs w:val="22"/>
        </w:rPr>
        <w:t>SkillSpan</w:t>
      </w:r>
      <w:proofErr w:type="spellEnd"/>
      <w:r w:rsidRPr="003D1AE9">
        <w:rPr>
          <w:sz w:val="22"/>
          <w:szCs w:val="22"/>
        </w:rPr>
        <w:t xml:space="preserve">: Hard and soft skill extraction from English job postings. </w:t>
      </w:r>
      <w:r w:rsidRPr="003D1AE9">
        <w:rPr>
          <w:i/>
          <w:iCs/>
          <w:sz w:val="22"/>
          <w:szCs w:val="22"/>
        </w:rPr>
        <w:t>Proceedings of NAACL 2022</w:t>
      </w:r>
      <w:r w:rsidRPr="003D1AE9">
        <w:rPr>
          <w:sz w:val="22"/>
          <w:szCs w:val="22"/>
        </w:rPr>
        <w:t>.</w:t>
      </w:r>
    </w:p>
    <w:p w14:paraId="52E77367" w14:textId="261F671B" w:rsidR="003D1AE9" w:rsidRPr="003D1AE9" w:rsidRDefault="003D1AE9" w:rsidP="003D1AE9">
      <w:pPr>
        <w:spacing w:after="160" w:line="276" w:lineRule="auto"/>
        <w:ind w:left="720" w:hanging="720"/>
        <w:jc w:val="both"/>
        <w:rPr>
          <w:sz w:val="22"/>
          <w:szCs w:val="22"/>
        </w:rPr>
      </w:pPr>
      <w:r w:rsidRPr="003D1AE9">
        <w:rPr>
          <w:sz w:val="22"/>
          <w:szCs w:val="22"/>
        </w:rPr>
        <w:t>Zhou, S., &amp; Hu, A. (2021). China: Surpassing the “Middle Income Trap.” Cham: Palgrave Macmillan.</w:t>
      </w:r>
    </w:p>
    <w:p w14:paraId="0DA44501" w14:textId="0E73B5C3" w:rsidR="003D1AE9" w:rsidRPr="003D1AE9" w:rsidRDefault="003D1AE9" w:rsidP="003D1AE9">
      <w:pPr>
        <w:spacing w:after="160" w:line="276" w:lineRule="auto"/>
        <w:ind w:left="720" w:hanging="720"/>
        <w:jc w:val="both"/>
      </w:pPr>
    </w:p>
    <w:sectPr w:rsidR="003D1AE9" w:rsidRPr="003D1AE9" w:rsidSect="00210C40">
      <w:headerReference w:type="default" r:id="rId60"/>
      <w:pgSz w:w="11906" w:h="16838"/>
      <w:pgMar w:top="1440" w:right="1440" w:bottom="1440" w:left="180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7B2907" w14:textId="77777777" w:rsidR="00F06FC3" w:rsidRDefault="00F06FC3">
      <w:r>
        <w:separator/>
      </w:r>
    </w:p>
  </w:endnote>
  <w:endnote w:type="continuationSeparator" w:id="0">
    <w:p w14:paraId="59C6487E" w14:textId="77777777" w:rsidR="00F06FC3" w:rsidRDefault="00F06F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169C29" w14:textId="77777777" w:rsidR="00F06FC3" w:rsidRDefault="00F06FC3">
      <w:r>
        <w:separator/>
      </w:r>
    </w:p>
  </w:footnote>
  <w:footnote w:type="continuationSeparator" w:id="0">
    <w:p w14:paraId="39FF8E62" w14:textId="77777777" w:rsidR="00F06FC3" w:rsidRDefault="00F06F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3580699"/>
      <w:docPartObj>
        <w:docPartGallery w:val="Page Numbers (Top of Page)"/>
        <w:docPartUnique/>
      </w:docPartObj>
    </w:sdtPr>
    <w:sdtEndPr>
      <w:rPr>
        <w:noProof/>
      </w:rPr>
    </w:sdtEndPr>
    <w:sdtContent>
      <w:p w14:paraId="04B2FE5F" w14:textId="6874F137" w:rsidR="00210C40" w:rsidRDefault="00210C4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2AF6E81" w14:textId="5A4BBD8C" w:rsidR="005B0102" w:rsidRDefault="005B0102">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A19CD"/>
    <w:multiLevelType w:val="hybridMultilevel"/>
    <w:tmpl w:val="F85C6590"/>
    <w:lvl w:ilvl="0" w:tplc="CB9A87FC">
      <w:start w:val="1"/>
      <w:numFmt w:val="decimal"/>
      <w:lvlText w:val="%1."/>
      <w:lvlJc w:val="left"/>
      <w:pPr>
        <w:ind w:left="720" w:hanging="360"/>
      </w:pPr>
    </w:lvl>
    <w:lvl w:ilvl="1" w:tplc="35DA54DC">
      <w:numFmt w:val="decimal"/>
      <w:lvlText w:val=""/>
      <w:lvlJc w:val="left"/>
    </w:lvl>
    <w:lvl w:ilvl="2" w:tplc="D13C78A8">
      <w:numFmt w:val="decimal"/>
      <w:lvlText w:val=""/>
      <w:lvlJc w:val="left"/>
    </w:lvl>
    <w:lvl w:ilvl="3" w:tplc="5DE46FCE">
      <w:numFmt w:val="decimal"/>
      <w:lvlText w:val=""/>
      <w:lvlJc w:val="left"/>
    </w:lvl>
    <w:lvl w:ilvl="4" w:tplc="8D14AF96">
      <w:numFmt w:val="decimal"/>
      <w:lvlText w:val=""/>
      <w:lvlJc w:val="left"/>
    </w:lvl>
    <w:lvl w:ilvl="5" w:tplc="A48E5A64">
      <w:numFmt w:val="decimal"/>
      <w:lvlText w:val=""/>
      <w:lvlJc w:val="left"/>
    </w:lvl>
    <w:lvl w:ilvl="6" w:tplc="296ED636">
      <w:numFmt w:val="decimal"/>
      <w:lvlText w:val=""/>
      <w:lvlJc w:val="left"/>
    </w:lvl>
    <w:lvl w:ilvl="7" w:tplc="67E66114">
      <w:numFmt w:val="decimal"/>
      <w:lvlText w:val=""/>
      <w:lvlJc w:val="left"/>
    </w:lvl>
    <w:lvl w:ilvl="8" w:tplc="A93ACAE8">
      <w:numFmt w:val="decimal"/>
      <w:lvlText w:val=""/>
      <w:lvlJc w:val="left"/>
    </w:lvl>
  </w:abstractNum>
  <w:abstractNum w:abstractNumId="1" w15:restartNumberingAfterBreak="0">
    <w:nsid w:val="164C0CDC"/>
    <w:multiLevelType w:val="multilevel"/>
    <w:tmpl w:val="21529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5551F4"/>
    <w:multiLevelType w:val="hybridMultilevel"/>
    <w:tmpl w:val="54722F34"/>
    <w:lvl w:ilvl="0" w:tplc="57CE0E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DA87E90"/>
    <w:multiLevelType w:val="multilevel"/>
    <w:tmpl w:val="53D0D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8F0077"/>
    <w:multiLevelType w:val="hybridMultilevel"/>
    <w:tmpl w:val="F8FA1620"/>
    <w:lvl w:ilvl="0" w:tplc="1B9803D0">
      <w:start w:val="1"/>
      <w:numFmt w:val="decimal"/>
      <w:lvlText w:val="%1."/>
      <w:lvlJc w:val="left"/>
      <w:pPr>
        <w:ind w:left="720" w:hanging="360"/>
      </w:pPr>
    </w:lvl>
    <w:lvl w:ilvl="1" w:tplc="9E3038DC">
      <w:numFmt w:val="decimal"/>
      <w:lvlText w:val=""/>
      <w:lvlJc w:val="left"/>
    </w:lvl>
    <w:lvl w:ilvl="2" w:tplc="BF06F602">
      <w:numFmt w:val="decimal"/>
      <w:lvlText w:val=""/>
      <w:lvlJc w:val="left"/>
    </w:lvl>
    <w:lvl w:ilvl="3" w:tplc="76D0A278">
      <w:numFmt w:val="decimal"/>
      <w:lvlText w:val=""/>
      <w:lvlJc w:val="left"/>
    </w:lvl>
    <w:lvl w:ilvl="4" w:tplc="73D8B080">
      <w:numFmt w:val="decimal"/>
      <w:lvlText w:val=""/>
      <w:lvlJc w:val="left"/>
    </w:lvl>
    <w:lvl w:ilvl="5" w:tplc="CE18E4DA">
      <w:numFmt w:val="decimal"/>
      <w:lvlText w:val=""/>
      <w:lvlJc w:val="left"/>
    </w:lvl>
    <w:lvl w:ilvl="6" w:tplc="093EE96E">
      <w:numFmt w:val="decimal"/>
      <w:lvlText w:val=""/>
      <w:lvlJc w:val="left"/>
    </w:lvl>
    <w:lvl w:ilvl="7" w:tplc="D2D24C30">
      <w:numFmt w:val="decimal"/>
      <w:lvlText w:val=""/>
      <w:lvlJc w:val="left"/>
    </w:lvl>
    <w:lvl w:ilvl="8" w:tplc="1F46406C">
      <w:numFmt w:val="decimal"/>
      <w:lvlText w:val=""/>
      <w:lvlJc w:val="left"/>
    </w:lvl>
  </w:abstractNum>
  <w:abstractNum w:abstractNumId="5" w15:restartNumberingAfterBreak="0">
    <w:nsid w:val="24E52CF6"/>
    <w:multiLevelType w:val="hybridMultilevel"/>
    <w:tmpl w:val="45E002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86F3F35"/>
    <w:multiLevelType w:val="multilevel"/>
    <w:tmpl w:val="392A5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080EAB"/>
    <w:multiLevelType w:val="multilevel"/>
    <w:tmpl w:val="D4569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CC449F"/>
    <w:multiLevelType w:val="multilevel"/>
    <w:tmpl w:val="71E03A0C"/>
    <w:lvl w:ilvl="0">
      <w:start w:val="1"/>
      <w:numFmt w:val="decimal"/>
      <w:lvlText w:val="%1."/>
      <w:lvlJc w:val="left"/>
      <w:pPr>
        <w:ind w:left="720" w:hanging="360"/>
      </w:pPr>
    </w:lvl>
    <w:lvl w:ilvl="1">
      <w:start w:val="7"/>
      <w:numFmt w:val="decimal"/>
      <w:isLgl/>
      <w:lvlText w:val="%1.%2"/>
      <w:lvlJc w:val="left"/>
      <w:pPr>
        <w:ind w:left="900" w:hanging="54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6C1661DA"/>
    <w:multiLevelType w:val="hybridMultilevel"/>
    <w:tmpl w:val="661A6EBA"/>
    <w:lvl w:ilvl="0" w:tplc="64F20AB4">
      <w:start w:val="1"/>
      <w:numFmt w:val="bullet"/>
      <w:lvlText w:val="●"/>
      <w:lvlJc w:val="left"/>
      <w:pPr>
        <w:ind w:left="720" w:hanging="360"/>
      </w:pPr>
    </w:lvl>
    <w:lvl w:ilvl="1" w:tplc="E870A214">
      <w:start w:val="1"/>
      <w:numFmt w:val="bullet"/>
      <w:lvlText w:val="○"/>
      <w:lvlJc w:val="left"/>
      <w:pPr>
        <w:ind w:left="1440" w:hanging="360"/>
      </w:pPr>
    </w:lvl>
    <w:lvl w:ilvl="2" w:tplc="60C26DBE">
      <w:start w:val="1"/>
      <w:numFmt w:val="bullet"/>
      <w:lvlText w:val="■"/>
      <w:lvlJc w:val="left"/>
      <w:pPr>
        <w:ind w:left="2160" w:hanging="360"/>
      </w:pPr>
    </w:lvl>
    <w:lvl w:ilvl="3" w:tplc="9F66B824">
      <w:start w:val="1"/>
      <w:numFmt w:val="bullet"/>
      <w:lvlText w:val="●"/>
      <w:lvlJc w:val="left"/>
      <w:pPr>
        <w:ind w:left="2880" w:hanging="360"/>
      </w:pPr>
    </w:lvl>
    <w:lvl w:ilvl="4" w:tplc="C8B69D9E">
      <w:start w:val="1"/>
      <w:numFmt w:val="bullet"/>
      <w:lvlText w:val="○"/>
      <w:lvlJc w:val="left"/>
      <w:pPr>
        <w:ind w:left="3600" w:hanging="360"/>
      </w:pPr>
    </w:lvl>
    <w:lvl w:ilvl="5" w:tplc="2110D75E">
      <w:start w:val="1"/>
      <w:numFmt w:val="bullet"/>
      <w:lvlText w:val="■"/>
      <w:lvlJc w:val="left"/>
      <w:pPr>
        <w:ind w:left="4320" w:hanging="360"/>
      </w:pPr>
    </w:lvl>
    <w:lvl w:ilvl="6" w:tplc="D75C5C72">
      <w:start w:val="1"/>
      <w:numFmt w:val="bullet"/>
      <w:lvlText w:val="●"/>
      <w:lvlJc w:val="left"/>
      <w:pPr>
        <w:ind w:left="5040" w:hanging="360"/>
      </w:pPr>
    </w:lvl>
    <w:lvl w:ilvl="7" w:tplc="E556C7AE">
      <w:start w:val="1"/>
      <w:numFmt w:val="bullet"/>
      <w:lvlText w:val="●"/>
      <w:lvlJc w:val="left"/>
      <w:pPr>
        <w:ind w:left="5760" w:hanging="360"/>
      </w:pPr>
    </w:lvl>
    <w:lvl w:ilvl="8" w:tplc="FA66B4D0">
      <w:start w:val="1"/>
      <w:numFmt w:val="bullet"/>
      <w:lvlText w:val="●"/>
      <w:lvlJc w:val="left"/>
      <w:pPr>
        <w:ind w:left="6480" w:hanging="360"/>
      </w:pPr>
    </w:lvl>
  </w:abstractNum>
  <w:abstractNum w:abstractNumId="10" w15:restartNumberingAfterBreak="0">
    <w:nsid w:val="77793F92"/>
    <w:multiLevelType w:val="hybridMultilevel"/>
    <w:tmpl w:val="9DEAACB4"/>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79162559"/>
    <w:multiLevelType w:val="multilevel"/>
    <w:tmpl w:val="21529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6522536">
    <w:abstractNumId w:val="9"/>
    <w:lvlOverride w:ilvl="0">
      <w:startOverride w:val="1"/>
    </w:lvlOverride>
  </w:num>
  <w:num w:numId="2" w16cid:durableId="641621245">
    <w:abstractNumId w:val="0"/>
    <w:lvlOverride w:ilvl="0">
      <w:startOverride w:val="1"/>
    </w:lvlOverride>
  </w:num>
  <w:num w:numId="3" w16cid:durableId="1566718982">
    <w:abstractNumId w:val="8"/>
  </w:num>
  <w:num w:numId="4" w16cid:durableId="950161931">
    <w:abstractNumId w:val="2"/>
  </w:num>
  <w:num w:numId="5" w16cid:durableId="585304065">
    <w:abstractNumId w:val="10"/>
  </w:num>
  <w:num w:numId="6" w16cid:durableId="207769261">
    <w:abstractNumId w:val="6"/>
  </w:num>
  <w:num w:numId="7" w16cid:durableId="408769710">
    <w:abstractNumId w:val="3"/>
  </w:num>
  <w:num w:numId="8" w16cid:durableId="192960073">
    <w:abstractNumId w:val="11"/>
  </w:num>
  <w:num w:numId="9" w16cid:durableId="235870720">
    <w:abstractNumId w:val="7"/>
  </w:num>
  <w:num w:numId="10" w16cid:durableId="1311010453">
    <w:abstractNumId w:val="1"/>
  </w:num>
  <w:num w:numId="11" w16cid:durableId="3809777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0102"/>
    <w:rsid w:val="000041E7"/>
    <w:rsid w:val="000055D8"/>
    <w:rsid w:val="0003734B"/>
    <w:rsid w:val="0004540A"/>
    <w:rsid w:val="000677D7"/>
    <w:rsid w:val="00071892"/>
    <w:rsid w:val="00077FF2"/>
    <w:rsid w:val="00084C15"/>
    <w:rsid w:val="00097B62"/>
    <w:rsid w:val="000A641C"/>
    <w:rsid w:val="000B01F7"/>
    <w:rsid w:val="000D7253"/>
    <w:rsid w:val="00104DC9"/>
    <w:rsid w:val="00132DB7"/>
    <w:rsid w:val="00141927"/>
    <w:rsid w:val="00155831"/>
    <w:rsid w:val="00156E19"/>
    <w:rsid w:val="001D5492"/>
    <w:rsid w:val="001E34EC"/>
    <w:rsid w:val="001F6DED"/>
    <w:rsid w:val="00210C40"/>
    <w:rsid w:val="0021447B"/>
    <w:rsid w:val="002476C9"/>
    <w:rsid w:val="00256C48"/>
    <w:rsid w:val="00261144"/>
    <w:rsid w:val="00262A1C"/>
    <w:rsid w:val="002677A7"/>
    <w:rsid w:val="00274FDF"/>
    <w:rsid w:val="002856AD"/>
    <w:rsid w:val="00290A88"/>
    <w:rsid w:val="00296F37"/>
    <w:rsid w:val="00297F9C"/>
    <w:rsid w:val="002A5626"/>
    <w:rsid w:val="002B385E"/>
    <w:rsid w:val="002C5F3B"/>
    <w:rsid w:val="002C7BBF"/>
    <w:rsid w:val="002E07D3"/>
    <w:rsid w:val="002F7431"/>
    <w:rsid w:val="003110AA"/>
    <w:rsid w:val="003305AA"/>
    <w:rsid w:val="00345885"/>
    <w:rsid w:val="003617FC"/>
    <w:rsid w:val="003C08DF"/>
    <w:rsid w:val="003C12B4"/>
    <w:rsid w:val="003D1AE9"/>
    <w:rsid w:val="003D4A3F"/>
    <w:rsid w:val="003D6573"/>
    <w:rsid w:val="003D7774"/>
    <w:rsid w:val="003F3006"/>
    <w:rsid w:val="00451C4C"/>
    <w:rsid w:val="0046361E"/>
    <w:rsid w:val="004742F2"/>
    <w:rsid w:val="004A53AD"/>
    <w:rsid w:val="004C2B10"/>
    <w:rsid w:val="004C6C08"/>
    <w:rsid w:val="004D1257"/>
    <w:rsid w:val="004D225F"/>
    <w:rsid w:val="004E1B72"/>
    <w:rsid w:val="004F34DF"/>
    <w:rsid w:val="0050379D"/>
    <w:rsid w:val="005047A3"/>
    <w:rsid w:val="005076C2"/>
    <w:rsid w:val="00522118"/>
    <w:rsid w:val="00553D3F"/>
    <w:rsid w:val="00561116"/>
    <w:rsid w:val="0056255A"/>
    <w:rsid w:val="005A56DF"/>
    <w:rsid w:val="005B0102"/>
    <w:rsid w:val="005B28BB"/>
    <w:rsid w:val="005B6A4E"/>
    <w:rsid w:val="005C19AE"/>
    <w:rsid w:val="005C5706"/>
    <w:rsid w:val="005F6198"/>
    <w:rsid w:val="00615988"/>
    <w:rsid w:val="0062461F"/>
    <w:rsid w:val="00627A8F"/>
    <w:rsid w:val="006325E6"/>
    <w:rsid w:val="0067102D"/>
    <w:rsid w:val="00675E04"/>
    <w:rsid w:val="00681232"/>
    <w:rsid w:val="006831E5"/>
    <w:rsid w:val="006A34C6"/>
    <w:rsid w:val="006B167E"/>
    <w:rsid w:val="006C1E57"/>
    <w:rsid w:val="006C7E6A"/>
    <w:rsid w:val="006D4D59"/>
    <w:rsid w:val="006F4466"/>
    <w:rsid w:val="007074DB"/>
    <w:rsid w:val="007350FE"/>
    <w:rsid w:val="00773F57"/>
    <w:rsid w:val="007841D9"/>
    <w:rsid w:val="007A443F"/>
    <w:rsid w:val="007B5086"/>
    <w:rsid w:val="007C262A"/>
    <w:rsid w:val="007C4215"/>
    <w:rsid w:val="007C6AC3"/>
    <w:rsid w:val="007E59C6"/>
    <w:rsid w:val="00853BAA"/>
    <w:rsid w:val="0086105D"/>
    <w:rsid w:val="00867972"/>
    <w:rsid w:val="00883526"/>
    <w:rsid w:val="00886166"/>
    <w:rsid w:val="008B0124"/>
    <w:rsid w:val="008E2246"/>
    <w:rsid w:val="0090284C"/>
    <w:rsid w:val="00914DEB"/>
    <w:rsid w:val="00920029"/>
    <w:rsid w:val="00930B0E"/>
    <w:rsid w:val="00940248"/>
    <w:rsid w:val="0094239D"/>
    <w:rsid w:val="00976990"/>
    <w:rsid w:val="009A7E6F"/>
    <w:rsid w:val="009E24B7"/>
    <w:rsid w:val="009E5CCC"/>
    <w:rsid w:val="009F3327"/>
    <w:rsid w:val="009F5DD8"/>
    <w:rsid w:val="00A12DEB"/>
    <w:rsid w:val="00A26062"/>
    <w:rsid w:val="00A757B1"/>
    <w:rsid w:val="00A84F51"/>
    <w:rsid w:val="00A872EA"/>
    <w:rsid w:val="00AA7FB3"/>
    <w:rsid w:val="00AE3061"/>
    <w:rsid w:val="00AE71E7"/>
    <w:rsid w:val="00B16CFF"/>
    <w:rsid w:val="00B22F39"/>
    <w:rsid w:val="00B63374"/>
    <w:rsid w:val="00BC5150"/>
    <w:rsid w:val="00BF4FCD"/>
    <w:rsid w:val="00C05B3B"/>
    <w:rsid w:val="00C12171"/>
    <w:rsid w:val="00C222E6"/>
    <w:rsid w:val="00C40FC7"/>
    <w:rsid w:val="00C837D4"/>
    <w:rsid w:val="00CB2058"/>
    <w:rsid w:val="00CC22FD"/>
    <w:rsid w:val="00D04B9C"/>
    <w:rsid w:val="00D078DB"/>
    <w:rsid w:val="00D213C7"/>
    <w:rsid w:val="00D2591A"/>
    <w:rsid w:val="00D375FC"/>
    <w:rsid w:val="00D44948"/>
    <w:rsid w:val="00D551AB"/>
    <w:rsid w:val="00D8309B"/>
    <w:rsid w:val="00D93470"/>
    <w:rsid w:val="00D93E19"/>
    <w:rsid w:val="00DA26CD"/>
    <w:rsid w:val="00DF7573"/>
    <w:rsid w:val="00E101F0"/>
    <w:rsid w:val="00E237FE"/>
    <w:rsid w:val="00E266C6"/>
    <w:rsid w:val="00E4322B"/>
    <w:rsid w:val="00E55BDA"/>
    <w:rsid w:val="00E8615F"/>
    <w:rsid w:val="00EA6DC7"/>
    <w:rsid w:val="00EB2CE7"/>
    <w:rsid w:val="00EB3A22"/>
    <w:rsid w:val="00EB5D6D"/>
    <w:rsid w:val="00ED44CF"/>
    <w:rsid w:val="00EE0BC7"/>
    <w:rsid w:val="00EF20F9"/>
    <w:rsid w:val="00EF2F77"/>
    <w:rsid w:val="00F06FC3"/>
    <w:rsid w:val="00F16C7E"/>
    <w:rsid w:val="00F1707E"/>
    <w:rsid w:val="00F23AFD"/>
    <w:rsid w:val="00F35275"/>
    <w:rsid w:val="00F47D1D"/>
    <w:rsid w:val="00F52E4D"/>
    <w:rsid w:val="00F7209A"/>
    <w:rsid w:val="00F95030"/>
    <w:rsid w:val="00FC37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6965C"/>
  <w15:docId w15:val="{81B487FA-C27A-44EF-A299-822AA06EF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sz w:val="28"/>
      <w:szCs w:val="28"/>
    </w:rPr>
  </w:style>
  <w:style w:type="paragraph" w:styleId="Heading2">
    <w:name w:val="heading 2"/>
    <w:link w:val="Heading2Char"/>
    <w:uiPriority w:val="9"/>
    <w:unhideWhenUsed/>
    <w:qFormat/>
    <w:pPr>
      <w:spacing w:before="240" w:after="180"/>
      <w:outlineLvl w:val="1"/>
    </w:pPr>
    <w:rPr>
      <w:b/>
      <w:bCs/>
    </w:rPr>
  </w:style>
  <w:style w:type="paragraph" w:styleId="Heading3">
    <w:name w:val="heading 3"/>
    <w:link w:val="Heading3Char"/>
    <w:uiPriority w:val="9"/>
    <w:unhideWhenUsed/>
    <w:qFormat/>
    <w:pPr>
      <w:spacing w:before="200" w:after="12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553D3F"/>
    <w:pPr>
      <w:tabs>
        <w:tab w:val="center" w:pos="4680"/>
        <w:tab w:val="right" w:pos="9360"/>
      </w:tabs>
    </w:pPr>
  </w:style>
  <w:style w:type="character" w:customStyle="1" w:styleId="HeaderChar">
    <w:name w:val="Header Char"/>
    <w:basedOn w:val="DefaultParagraphFont"/>
    <w:link w:val="Header"/>
    <w:uiPriority w:val="99"/>
    <w:rsid w:val="00553D3F"/>
  </w:style>
  <w:style w:type="paragraph" w:styleId="Footer">
    <w:name w:val="footer"/>
    <w:basedOn w:val="Normal"/>
    <w:link w:val="FooterChar"/>
    <w:uiPriority w:val="99"/>
    <w:unhideWhenUsed/>
    <w:rsid w:val="00553D3F"/>
    <w:pPr>
      <w:tabs>
        <w:tab w:val="center" w:pos="4680"/>
        <w:tab w:val="right" w:pos="9360"/>
      </w:tabs>
    </w:pPr>
  </w:style>
  <w:style w:type="character" w:customStyle="1" w:styleId="FooterChar">
    <w:name w:val="Footer Char"/>
    <w:basedOn w:val="DefaultParagraphFont"/>
    <w:link w:val="Footer"/>
    <w:uiPriority w:val="99"/>
    <w:rsid w:val="00553D3F"/>
  </w:style>
  <w:style w:type="character" w:styleId="UnresolvedMention">
    <w:name w:val="Unresolved Mention"/>
    <w:basedOn w:val="DefaultParagraphFont"/>
    <w:uiPriority w:val="99"/>
    <w:semiHidden/>
    <w:unhideWhenUsed/>
    <w:rsid w:val="003D1AE9"/>
    <w:rPr>
      <w:color w:val="605E5C"/>
      <w:shd w:val="clear" w:color="auto" w:fill="E1DFDD"/>
    </w:rPr>
  </w:style>
  <w:style w:type="character" w:customStyle="1" w:styleId="Heading3Char">
    <w:name w:val="Heading 3 Char"/>
    <w:basedOn w:val="DefaultParagraphFont"/>
    <w:link w:val="Heading3"/>
    <w:uiPriority w:val="9"/>
    <w:rsid w:val="00EF2F77"/>
    <w:rPr>
      <w:b/>
      <w:bCs/>
      <w:i/>
      <w:iCs/>
    </w:rPr>
  </w:style>
  <w:style w:type="character" w:customStyle="1" w:styleId="Heading2Char">
    <w:name w:val="Heading 2 Char"/>
    <w:basedOn w:val="DefaultParagraphFont"/>
    <w:link w:val="Heading2"/>
    <w:uiPriority w:val="9"/>
    <w:rsid w:val="007B50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hyperlink" Target="https://doi.org/10.1037/h0031619" TargetMode="Externa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hyperlink" Target="https://doi.org/10.1145/582415.582418" TargetMode="Externa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hyperlink" Target="https://doi.org/10.1111/j.2517-6161.1995.tb02031.x" TargetMode="Externa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BA16B6-0E25-40E2-BB91-83184DD994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1086</TotalTime>
  <Pages>50</Pages>
  <Words>15619</Words>
  <Characters>89030</Characters>
  <Application>Microsoft Office Word</Application>
  <DocSecurity>0</DocSecurity>
  <Lines>741</Lines>
  <Paragraphs>208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Listyanti Dewi</cp:lastModifiedBy>
  <cp:revision>159</cp:revision>
  <dcterms:created xsi:type="dcterms:W3CDTF">2026-03-28T13:26:00Z</dcterms:created>
  <dcterms:modified xsi:type="dcterms:W3CDTF">2026-03-31T18:39:00Z</dcterms:modified>
</cp:coreProperties>
</file>