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b/>
          <w:bCs/>
          <w:sz w:val="28"/>
          <w:szCs w:val="28"/>
        </w:rPr>
      </w:pPr>
      <w:r>
        <w:t xml:space="preserve">                                   </w:t>
      </w:r>
      <w:r>
        <w:rPr>
          <w:b/>
          <w:bCs/>
          <w:sz w:val="28"/>
          <w:szCs w:val="28"/>
        </w:rPr>
        <w:t>备份工具</w:t>
      </w:r>
    </w:p>
    <w:p>
      <w:pPr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3519170" cy="1664970"/>
            <wp:effectExtent l="0" t="0" r="5080" b="11430"/>
            <wp:docPr id="5" name="图片 5" descr="LINUXNSD_V01RDBMS1DAY05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RDBMS1DAY05_005"/>
                    <pic:cNvPicPr>
                      <a:picLocks noChangeAspect="1"/>
                    </pic:cNvPicPr>
                  </pic:nvPicPr>
                  <pic:blipFill>
                    <a:blip r:embed="rId4"/>
                    <a:srcRect l="6413" t="23240" r="26784" b="34619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show engines;</w:t>
      </w:r>
      <w:r>
        <w:rPr>
          <w:rFonts w:hint="default"/>
          <w:b/>
          <w:bCs/>
          <w:color w:val="0000FF"/>
        </w:rPr>
        <w:t xml:space="preserve">    #显示当前引擎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引擎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</w:rPr>
        <w:t xml:space="preserve">                           </w:t>
      </w:r>
      <w:r>
        <w:rPr>
          <w:rFonts w:hint="default"/>
          <w:b/>
          <w:bCs/>
          <w:sz w:val="28"/>
          <w:szCs w:val="36"/>
        </w:rPr>
        <w:t>xtrabackup</w:t>
      </w:r>
      <w:r>
        <w:rPr>
          <w:b/>
          <w:bCs/>
          <w:sz w:val="28"/>
          <w:szCs w:val="28"/>
        </w:rPr>
        <w:t>备份工具</w:t>
      </w:r>
    </w:p>
    <w:p>
      <w:pPr>
        <w:rPr>
          <w:b/>
          <w:bCs/>
          <w:i/>
          <w:iCs/>
          <w:sz w:val="22"/>
          <w:szCs w:val="28"/>
        </w:rPr>
      </w:pPr>
      <w:r>
        <w:rPr>
          <w:b/>
          <w:bCs/>
          <w:i/>
          <w:iCs/>
          <w:sz w:val="22"/>
          <w:szCs w:val="28"/>
        </w:rPr>
        <w:t>特点:备份过程中不锁表</w:t>
      </w:r>
    </w:p>
    <w:p>
      <w:pPr>
        <w:rPr>
          <w:rFonts w:hint="eastAsia"/>
          <w:b/>
          <w:bCs/>
          <w:i/>
          <w:iCs/>
          <w:sz w:val="22"/>
          <w:szCs w:val="28"/>
        </w:rPr>
      </w:pPr>
      <w:r>
        <w:rPr>
          <w:b/>
          <w:bCs/>
          <w:i/>
          <w:iCs/>
          <w:sz w:val="22"/>
          <w:szCs w:val="28"/>
        </w:rPr>
        <w:t>安装</w:t>
      </w:r>
      <w:r>
        <w:rPr>
          <w:rFonts w:hint="eastAsia"/>
          <w:b/>
          <w:bCs/>
          <w:i/>
          <w:iCs/>
          <w:sz w:val="22"/>
          <w:szCs w:val="28"/>
        </w:rPr>
        <w:t>percona</w:t>
      </w:r>
    </w:p>
    <w:p>
      <w:pPr>
        <w:rPr>
          <w:rFonts w:hint="eastAsia"/>
          <w:b/>
          <w:bCs/>
          <w:i/>
          <w:iCs/>
          <w:sz w:val="22"/>
          <w:szCs w:val="28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发送percona包 和 依赖包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•</w:t>
      </w:r>
      <w:r>
        <w:rPr>
          <w:rFonts w:hint="default"/>
        </w:rPr>
        <w:t xml:space="preserve"> yum源里没有Libev包,需上传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– </w:t>
      </w:r>
      <w:r>
        <w:rPr>
          <w:rFonts w:hint="default"/>
        </w:rPr>
        <w:t>主包: percona-xtrabackup-24-2.4.7-1.el7.x86_64.rpm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– </w:t>
      </w:r>
      <w:r>
        <w:rPr>
          <w:rFonts w:hint="default"/>
        </w:rPr>
        <w:t xml:space="preserve">依赖包: </w:t>
      </w:r>
      <w:r>
        <w:rPr>
          <w:rFonts w:hint="eastAsia"/>
        </w:rPr>
        <w:t>libev-4.15-1.el6.rf.x86_64.rp</w:t>
      </w:r>
      <w:r>
        <w:rPr>
          <w:rFonts w:hint="default"/>
        </w:rPr>
        <w:t>m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]$scp  /linux-soft/03/mysql/libev-4.15-1.el6.rf.x86_64.rpm   </w:t>
      </w:r>
      <w:r>
        <w:rPr>
          <w:rFonts w:hint="default"/>
          <w:b w:val="0"/>
          <w:bCs w:val="0"/>
          <w:color w:val="auto"/>
        </w:rPr>
        <w:fldChar w:fldCharType="begin"/>
      </w:r>
      <w:r>
        <w:rPr>
          <w:rFonts w:hint="default"/>
          <w:b w:val="0"/>
          <w:bCs w:val="0"/>
          <w:color w:val="auto"/>
        </w:rPr>
        <w:instrText xml:space="preserve"> HYPERLINK "mailto:root@192.168.4.51:/root/" </w:instrText>
      </w:r>
      <w:r>
        <w:rPr>
          <w:rFonts w:hint="default"/>
          <w:b w:val="0"/>
          <w:bCs w:val="0"/>
          <w:color w:val="auto"/>
        </w:rPr>
        <w:fldChar w:fldCharType="separate"/>
      </w:r>
      <w:r>
        <w:rPr>
          <w:rStyle w:val="3"/>
          <w:rFonts w:hint="default"/>
          <w:b w:val="0"/>
          <w:bCs w:val="0"/>
          <w:color w:val="auto"/>
        </w:rPr>
        <w:t>root@192.</w:t>
      </w:r>
      <w:r>
        <w:rPr>
          <w:rStyle w:val="3"/>
          <w:rFonts w:hint="default"/>
          <w:b w:val="0"/>
          <w:bCs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168</w:t>
      </w:r>
      <w:r>
        <w:rPr>
          <w:rStyle w:val="3"/>
          <w:rFonts w:hint="default"/>
          <w:b w:val="0"/>
          <w:bCs w:val="0"/>
          <w:color w:val="auto"/>
        </w:rPr>
        <w:t>.4.51:/root/</w:t>
      </w:r>
      <w:r>
        <w:rPr>
          <w:rFonts w:hint="default"/>
          <w:b w:val="0"/>
          <w:bCs w:val="0"/>
          <w:color w:val="auto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]$scp</w:t>
      </w:r>
      <w:r>
        <w:rPr>
          <w:rFonts w:hint="default"/>
        </w:rPr>
        <w:tab/>
      </w:r>
      <w:r>
        <w:rPr>
          <w:rFonts w:hint="default"/>
        </w:rPr>
        <w:t>/linux-soft/03/mysql/percona-xtrabackup-24-2.4.7-1.el7.x86_64.rpm  root@192.168.4.51:/root/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安装两个包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[root@h50 ~]#rpm -ivh libev-4.15-1.el6.rf.x86_64.rpm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[root@h50 ~</w:t>
      </w:r>
      <w:r>
        <w:rPr>
          <w:rFonts w:hint="eastAsia"/>
        </w:rPr>
        <w:t>]# yum -y install percona-xtrabackup-24-2.4.7-1.el7.x86_64.rpm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查看安装列表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[root@h50 ~]# rpm -ql percona-xtrabackup-24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/usr/bin/innobackupex</w:t>
      </w:r>
      <w:r>
        <w:rPr>
          <w:rFonts w:hint="default"/>
        </w:rPr>
        <w:t xml:space="preserve">            #备份innodb , xtrdb , myisam引擎的表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.........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/usr/bin/xtrabackup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#备份innodb , xtrdb引擎的表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.........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>innobackupex</w:t>
      </w: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84040" cy="1534795"/>
            <wp:effectExtent l="0" t="0" r="16510" b="8255"/>
            <wp:docPr id="1" name="图片 1" descr="LINUXNSD_V01RDBMS1DAY05_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RDBMS1DAY05_011"/>
                    <pic:cNvPicPr>
                      <a:picLocks noChangeAspect="1"/>
                    </pic:cNvPicPr>
                  </pic:nvPicPr>
                  <pic:blipFill>
                    <a:blip r:embed="rId5"/>
                    <a:srcRect l="8233" t="24333" r="8546" b="36821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2964815" cy="652145"/>
            <wp:effectExtent l="0" t="0" r="6985" b="14605"/>
            <wp:docPr id="2" name="图片 2" descr="LINUXNSD_V01RDBMS1DAY05_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RDBMS1DAY05_011"/>
                    <pic:cNvPicPr>
                      <a:picLocks noChangeAspect="1"/>
                    </pic:cNvPicPr>
                  </pic:nvPicPr>
                  <pic:blipFill>
                    <a:blip r:embed="rId5"/>
                    <a:srcRect l="28435" t="71006" r="15284" b="12488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4177030" cy="2254250"/>
            <wp:effectExtent l="0" t="0" r="13970" b="12700"/>
            <wp:docPr id="3" name="图片 3" descr="LINUXNSD_V01RDBMS1DAY05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RDBMS1DAY05_012"/>
                    <pic:cNvPicPr>
                      <a:picLocks noChangeAspect="1"/>
                    </pic:cNvPicPr>
                  </pic:nvPicPr>
                  <pic:blipFill>
                    <a:blip r:embed="rId6"/>
                    <a:srcRect l="8209" t="25201" r="12500" b="17743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</w:rPr>
      </w:pPr>
      <w:r>
        <w:rPr>
          <w:rFonts w:hint="default"/>
        </w:rPr>
        <w:t xml:space="preserve">                                </w:t>
      </w:r>
      <w:r>
        <w:rPr>
          <w:rFonts w:hint="default"/>
          <w:sz w:val="28"/>
          <w:szCs w:val="36"/>
        </w:rPr>
        <w:t xml:space="preserve"> </w:t>
      </w:r>
      <w:r>
        <w:rPr>
          <w:rFonts w:hint="default"/>
          <w:b/>
          <w:bCs/>
          <w:sz w:val="28"/>
          <w:szCs w:val="36"/>
        </w:rPr>
        <w:t>完全备份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普通备份:命令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工具备份:数据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完全备份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默认所有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自动创建文件夹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 </w:t>
      </w:r>
      <w:r>
        <w:rPr>
          <w:rFonts w:hint="eastAsia"/>
        </w:rPr>
        <w:t xml:space="preserve">innobackupex --user root --password </w:t>
      </w:r>
      <w:r>
        <w:rPr>
          <w:rFonts w:hint="default"/>
        </w:rPr>
        <w:t>密码 目录 --no-timestamp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完全恢复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关闭数据库服务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  <w:b/>
          <w:bCs/>
          <w:color w:val="0000FF"/>
        </w:rPr>
        <w:t>必须要求数据库为空的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 恢复准备: innobackupex --apply-log 备份文件路径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 恢复数据: innobackupex --copy-back 备份文件路径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??????????????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修改权限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]# chown -R mysql:mysql /var/lib/mysql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恢复和没恢复不一样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备份目录中的文件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•</w:t>
      </w:r>
      <w:r>
        <w:rPr>
          <w:rFonts w:hint="default"/>
        </w:rPr>
        <w:t xml:space="preserve"> ibdata1: 备份完成后又写入的数据信息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eastAsia"/>
        </w:rPr>
        <w:t>xtrabackup_checkpoints</w:t>
      </w:r>
      <w:r>
        <w:rPr>
          <w:rFonts w:hint="default"/>
        </w:rPr>
        <w:t xml:space="preserve">              记录当前备份目录的备份信息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????????????????????????????????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 </w:t>
      </w:r>
      <w:r>
        <w:rPr>
          <w:rFonts w:hint="default"/>
          <w:b/>
          <w:bCs/>
          <w:sz w:val="28"/>
          <w:szCs w:val="36"/>
        </w:rPr>
        <w:t>恢复单张表</w:t>
      </w:r>
    </w:p>
    <w:p>
      <w:pPr>
        <w:numPr>
          <w:ilvl w:val="0"/>
          <w:numId w:val="0"/>
        </w:numPr>
        <w:rPr>
          <w:rFonts w:hint="default"/>
          <w:i/>
          <w:iCs/>
        </w:rPr>
      </w:pPr>
      <w:r>
        <w:rPr>
          <w:rFonts w:hint="default"/>
        </w:rPr>
        <w:t xml:space="preserve">        </w:t>
      </w:r>
      <w:r>
        <w:rPr>
          <w:rFonts w:hint="eastAsia"/>
          <w:i/>
          <w:iCs/>
        </w:rPr>
        <w:t>•</w:t>
      </w:r>
      <w:r>
        <w:rPr>
          <w:rFonts w:hint="default"/>
          <w:i/>
          <w:iCs/>
        </w:rPr>
        <w:t xml:space="preserve"> 实质: 恢复表空间文件</w:t>
      </w:r>
    </w:p>
    <w:p>
      <w:pPr>
        <w:numPr>
          <w:ilvl w:val="0"/>
          <w:numId w:val="0"/>
        </w:numPr>
        <w:rPr>
          <w:rFonts w:hint="default"/>
          <w:i/>
          <w:iCs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表文件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 .frm: 表字段文件(表的框架结构)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 .ibd: 表空间文件(为数据文件存储表里数据的文件)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MySAM表文件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 MYD: 即MY Data, 表数据文件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 MYI: 即MY Index, 索引文件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 log: 日志文件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注意: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①不能用系统命令把表的两个文件(否则,日志没记录)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②不能用系统命令把表文件添加到数据库目录(数据库不识别)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恢复单张表操作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1.删除表空间文件(模拟丢失表空间文件)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&gt; alter table 库.表 discard tablespasce;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导出备份表信息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]#innobackupex --apply-log --export 备份目录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会多出: 表名.cfg 和 表.exp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拷贝表信息到数据库目录下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]# cp 表名.{cfg,exp,ibd}  /var/lib/mysql/库名/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修改权限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]# chown mysql:mysql  /var/lib/mysql/db5/b.*   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4.导入表空间(.cfg与.ibd结合)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&gt; alter table 库.表 import tablespace;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5.删除信息文件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]#rm -rf /var/lib/mysql/库名/表名.{cfg,exp}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  </w:t>
      </w:r>
      <w:r>
        <w:rPr>
          <w:rFonts w:hint="default"/>
          <w:b/>
          <w:bCs/>
          <w:sz w:val="28"/>
          <w:szCs w:val="36"/>
        </w:rPr>
        <w:t>增量备份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增量备份: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自动创建文件夹 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]#</w:t>
      </w:r>
      <w:r>
        <w:rPr>
          <w:rFonts w:hint="eastAsia"/>
        </w:rPr>
        <w:t>Innobackupex</w:t>
      </w:r>
      <w:r>
        <w:rPr>
          <w:rFonts w:hint="default"/>
        </w:rPr>
        <w:t xml:space="preserve">  </w:t>
      </w:r>
      <w:r>
        <w:rPr>
          <w:rFonts w:hint="eastAsia"/>
        </w:rPr>
        <w:t>--user</w:t>
      </w:r>
      <w:r>
        <w:rPr>
          <w:rFonts w:hint="default"/>
        </w:rPr>
        <w:t xml:space="preserve">  </w:t>
      </w:r>
      <w:r>
        <w:rPr>
          <w:rFonts w:hint="eastAsia"/>
        </w:rPr>
        <w:t xml:space="preserve">root </w:t>
      </w:r>
      <w:r>
        <w:rPr>
          <w:rFonts w:hint="default"/>
        </w:rPr>
        <w:t xml:space="preserve"> </w:t>
      </w:r>
      <w:r>
        <w:rPr>
          <w:rFonts w:hint="eastAsia"/>
        </w:rPr>
        <w:t>--password</w:t>
      </w:r>
      <w:r>
        <w:rPr>
          <w:rFonts w:hint="default"/>
        </w:rPr>
        <w:t xml:space="preserve">  密码</w:t>
      </w:r>
      <w:r>
        <w:rPr>
          <w:rFonts w:hint="eastAsia"/>
        </w:rPr>
        <w:t xml:space="preserve"> </w:t>
      </w:r>
      <w:r>
        <w:rPr>
          <w:rFonts w:hint="default"/>
        </w:rPr>
        <w:t xml:space="preserve"> \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 xml:space="preserve">--incremental </w:t>
      </w:r>
      <w:r>
        <w:rPr>
          <w:rFonts w:hint="default"/>
        </w:rPr>
        <w:t>备份存放目录</w:t>
      </w:r>
      <w:r>
        <w:rPr>
          <w:rFonts w:hint="eastAsia"/>
        </w:rPr>
        <w:t xml:space="preserve">  </w:t>
      </w:r>
      <w:r>
        <w:rPr>
          <w:rFonts w:hint="default"/>
        </w:rPr>
        <w:t xml:space="preserve"> \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--incremental-basedir=</w:t>
      </w:r>
      <w:r>
        <w:rPr>
          <w:rFonts w:hint="default"/>
        </w:rPr>
        <w:t xml:space="preserve">上次备份存放目录    \  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 --no-timestamp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与上次备份相比较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 xml:space="preserve">增量恢复:  </w:t>
      </w:r>
    </w:p>
    <w:p>
      <w:pPr>
        <w:numPr>
          <w:ilvl w:val="0"/>
          <w:numId w:val="0"/>
        </w:numPr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实质: 等同于完全恢复,因为恢复的前提是数据库必须是空的,所以需要恢复所有数据</w:t>
      </w:r>
    </w:p>
    <w:p>
      <w:pPr>
        <w:numPr>
          <w:ilvl w:val="0"/>
          <w:numId w:val="0"/>
        </w:numPr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</w:t>
      </w:r>
      <w:r>
        <w:rPr>
          <w:rFonts w:hint="default"/>
          <w:b/>
          <w:bCs/>
          <w:i/>
          <w:iCs/>
          <w:color w:val="0000FF"/>
        </w:rPr>
        <w:t>合并日志</w:t>
      </w:r>
      <w:r>
        <w:rPr>
          <w:rFonts w:hint="default"/>
          <w:i/>
          <w:iCs/>
        </w:rPr>
        <w:t>的方式把所有的增量备份等整合在一起,再用完全恢复</w:t>
      </w:r>
    </w:p>
    <w:p>
      <w:pPr>
        <w:numPr>
          <w:ilvl w:val="0"/>
          <w:numId w:val="0"/>
        </w:numPr>
        <w:jc w:val="left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操作:        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关闭数据库: systemctl  stop mysqld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清空数据库: rm -rf /var/lib/mysql/*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准备恢复数据: 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  <w:b/>
          <w:bCs/>
        </w:rPr>
        <w:t>合并日志</w:t>
      </w:r>
      <w:r>
        <w:rPr>
          <w:rFonts w:hint="default"/>
        </w:rPr>
        <w:t>,合并数据(一一合并),并存到完全备份的目录下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增备目录必须按照顺序来,否则号对不上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]#innobackupex  --apply-log  --redo-only 完全备份目录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]#innobackupex  --apply-log  --redo-only 完全备份目录 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 --incremental-dir=第一次增备目录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]#innobackupex  --apply-log  --redo-only 完全备份目录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 --incremental-dir=第二次增备目录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恢复数据: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]# innobackupex --copy-back 备份文件路径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修改权限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]# chown -R mysql:mysql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</w:rPr>
        <w:t>/var/lib/mysql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启动数据库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    ]# systemctl  start  mysqld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default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338162">
    <w:nsid w:val="5D4D2A32"/>
    <w:multiLevelType w:val="singleLevel"/>
    <w:tmpl w:val="5D4D2A32"/>
    <w:lvl w:ilvl="0" w:tentative="1">
      <w:start w:val="2"/>
      <w:numFmt w:val="decimal"/>
      <w:suff w:val="nothing"/>
      <w:lvlText w:val="%1."/>
      <w:lvlJc w:val="left"/>
    </w:lvl>
  </w:abstractNum>
  <w:abstractNum w:abstractNumId="1565324041">
    <w:nsid w:val="5D4CF309"/>
    <w:multiLevelType w:val="singleLevel"/>
    <w:tmpl w:val="5D4CF30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5324041"/>
  </w:num>
  <w:num w:numId="2">
    <w:abstractNumId w:val="1565338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B6419"/>
    <w:rsid w:val="170F83F1"/>
    <w:rsid w:val="175B6419"/>
    <w:rsid w:val="5FBEA150"/>
    <w:rsid w:val="6FA90AB0"/>
    <w:rsid w:val="ADAD56A3"/>
    <w:rsid w:val="FF9DD6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2019-08-11T03:25:00Z</dcterms:created>
  <dc:creator>student</dc:creator>
  <cp:lastModifiedBy>student</cp:lastModifiedBy>
  <dcterms:modified xsi:type="dcterms:W3CDTF">2019-08-16T22:00:08Z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