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 xml:space="preserve">                                </w:t>
      </w:r>
    </w:p>
    <w:p>
      <w:pPr/>
      <w:r>
        <w:t xml:space="preserve">                                    自定义镜像</w:t>
      </w:r>
    </w:p>
    <w:p>
      <w:pPr/>
      <w:r>
        <w:t>创建新镜像</w:t>
      </w:r>
    </w:p>
    <w:p>
      <w:pPr/>
      <w:r>
        <w:t>1.docker commit  容器id  新镜像名:标签</w:t>
      </w:r>
    </w:p>
    <w:p>
      <w:pPr/>
    </w:p>
    <w:p>
      <w:pPr/>
      <w:r>
        <w:t>2.Dockerfile语法格式</w:t>
      </w:r>
    </w:p>
    <w:p>
      <w:pPr/>
    </w:p>
    <w:p>
      <w:pPr>
        <w:rPr>
          <w:rFonts w:hint="eastAsia"/>
        </w:rPr>
      </w:pPr>
      <w:r>
        <w:rPr>
          <w:rFonts w:hint="eastAsia"/>
        </w:rPr>
        <w:t>– FROM:基础镜像</w:t>
      </w:r>
    </w:p>
    <w:p>
      <w:pPr>
        <w:rPr>
          <w:rFonts w:hint="eastAsia"/>
        </w:rPr>
      </w:pPr>
      <w:r>
        <w:rPr>
          <w:rFonts w:hint="eastAsia"/>
        </w:rPr>
        <w:t>– MAINTAINER:镜像创建者信息(说明)</w:t>
      </w:r>
    </w:p>
    <w:p>
      <w:pPr>
        <w:rPr>
          <w:rFonts w:hint="eastAsia"/>
        </w:rPr>
      </w:pPr>
      <w:r>
        <w:rPr>
          <w:rFonts w:hint="eastAsia"/>
        </w:rPr>
        <w:t>– EXPOSE:开放的端口</w:t>
      </w:r>
    </w:p>
    <w:p>
      <w:pPr>
        <w:rPr>
          <w:rFonts w:hint="eastAsia"/>
        </w:rPr>
      </w:pPr>
      <w:r>
        <w:rPr>
          <w:rFonts w:hint="eastAsia"/>
        </w:rPr>
        <w:t>– ENV:设置环境变量</w:t>
      </w:r>
    </w:p>
    <w:p>
      <w:pPr>
        <w:rPr>
          <w:rFonts w:hint="eastAsia"/>
        </w:rPr>
      </w:pPr>
      <w:r>
        <w:rPr>
          <w:rFonts w:hint="eastAsia"/>
        </w:rPr>
        <w:t>– ADD:复制文件到镜像</w:t>
      </w:r>
      <w:r>
        <w:t>(跟scp类似)</w:t>
      </w:r>
    </w:p>
    <w:p>
      <w:pPr>
        <w:rPr>
          <w:rFonts w:hint="eastAsia"/>
        </w:rPr>
      </w:pPr>
      <w:r>
        <w:rPr>
          <w:rFonts w:hint="eastAsia"/>
        </w:rPr>
        <w:t>– RUN:制作镜像时执行的命令,可以有多个</w:t>
      </w:r>
      <w:r>
        <w:t>(类似于ssh)</w:t>
      </w:r>
    </w:p>
    <w:p>
      <w:pPr>
        <w:rPr>
          <w:rFonts w:hint="eastAsia"/>
        </w:rPr>
      </w:pPr>
      <w:r>
        <w:rPr>
          <w:rFonts w:hint="eastAsia"/>
        </w:rPr>
        <w:t>– WORKDIR:定义容器默认工作目录</w:t>
      </w:r>
    </w:p>
    <w:p>
      <w:pPr>
        <w:rPr>
          <w:rFonts w:hint="eastAsia"/>
        </w:rPr>
      </w:pPr>
      <w:r>
        <w:rPr>
          <w:rFonts w:hint="eastAsia"/>
        </w:rPr>
        <w:t>– CMD:容器启动时执行的命令,仅可以有一条CMD</w:t>
      </w:r>
    </w:p>
    <w:p>
      <w:pPr/>
    </w:p>
    <w:p>
      <w:pPr/>
      <w:r>
        <w:t xml:space="preserve">  Dockerfile文件名首字母必须大写</w:t>
      </w:r>
    </w:p>
    <w:p>
      <w:pPr/>
      <w:r>
        <w:t xml:space="preserve">  ADD的文件必须在Dockerfile文件父目录下</w:t>
      </w:r>
    </w:p>
    <w:p>
      <w:pPr/>
    </w:p>
    <w:p>
      <w:pPr/>
    </w:p>
    <w:p>
      <w:pPr/>
    </w:p>
    <w:p>
      <w:pPr/>
      <w:r>
        <w:t xml:space="preserve">docker build -t 新镜像名:标签 </w:t>
      </w:r>
      <w:r>
        <w:rPr>
          <w:b/>
          <w:bCs/>
          <w:sz w:val="21"/>
          <w:szCs w:val="21"/>
        </w:rPr>
        <w:t>.</w:t>
      </w:r>
      <w:r>
        <w:t xml:space="preserve">    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”</w:t>
      </w:r>
      <w:r>
        <w:rPr>
          <w:rFonts w:hint="default"/>
          <w:b/>
          <w:bCs/>
        </w:rPr>
        <w:t>·</w:t>
      </w:r>
      <w:r>
        <w:rPr>
          <w:rFonts w:hint="default"/>
        </w:rPr>
        <w:t>”为当前目录,必须加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当前目录必须有dackerfile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创建私有仓库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192.168.1.30:5000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包:</w:t>
      </w:r>
      <w:r>
        <w:rPr>
          <w:rFonts w:hint="default"/>
        </w:rPr>
        <w:t xml:space="preserve"> docker-distribution.x86_64</w:t>
      </w:r>
    </w:p>
    <w:p>
      <w:pPr>
        <w:rPr>
          <w:rFonts w:hint="default"/>
        </w:rPr>
      </w:pPr>
      <w:r>
        <w:rPr>
          <w:rFonts w:hint="default"/>
        </w:rPr>
        <w:t xml:space="preserve"> 仓库配置文件: /etc/docker-distribution/registry/config.yml</w:t>
      </w:r>
    </w:p>
    <w:p>
      <w:pPr>
        <w:rPr>
          <w:rFonts w:hint="default"/>
        </w:rPr>
      </w:pPr>
      <w:r>
        <w:rPr>
          <w:rFonts w:hint="default"/>
        </w:rPr>
        <w:t xml:space="preserve"> 仓库数据路径: /var/lib/registry</w:t>
      </w:r>
    </w:p>
    <w:p>
      <w:pPr>
        <w:rPr>
          <w:rFonts w:hint="default"/>
        </w:rPr>
      </w:pPr>
      <w:r>
        <w:rPr>
          <w:rFonts w:hint="default"/>
        </w:rPr>
        <w:t xml:space="preserve">         端口: 5000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仓库服务器</w:t>
      </w:r>
    </w:p>
    <w:p>
      <w:pPr>
        <w:rPr>
          <w:rFonts w:hint="default"/>
        </w:rPr>
      </w:pPr>
      <w:r>
        <w:rPr>
          <w:rFonts w:hint="default"/>
        </w:rPr>
        <w:t>]# yum -y install docker-distribution.x86_64</w:t>
      </w:r>
    </w:p>
    <w:p>
      <w:pPr>
        <w:rPr>
          <w:rFonts w:hint="default"/>
        </w:rPr>
      </w:pPr>
      <w:r>
        <w:rPr>
          <w:rFonts w:hint="default"/>
        </w:rPr>
        <w:t xml:space="preserve">]# systemctl restart docker-distribution.service </w:t>
      </w:r>
    </w:p>
    <w:p>
      <w:pPr>
        <w:rPr>
          <w:rFonts w:hint="default"/>
        </w:rPr>
      </w:pPr>
      <w:r>
        <w:rPr>
          <w:rFonts w:hint="default"/>
        </w:rPr>
        <w:t xml:space="preserve">]# systemctl enable docker-distribution.service </w:t>
      </w:r>
    </w:p>
    <w:p>
      <w:pPr>
        <w:rPr>
          <w:rFonts w:hint="default"/>
        </w:rPr>
      </w:pPr>
      <w:r>
        <w:rPr>
          <w:rFonts w:hint="default"/>
        </w:rPr>
        <w:t>]#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客户端</w:t>
      </w:r>
    </w:p>
    <w:p>
      <w:pPr>
        <w:rPr>
          <w:rFonts w:hint="default"/>
        </w:rPr>
      </w:pPr>
      <w:r>
        <w:rPr>
          <w:rFonts w:hint="default"/>
        </w:rPr>
        <w:t>1.修改配置文件</w:t>
      </w:r>
    </w:p>
    <w:p>
      <w:pPr>
        <w:rPr>
          <w:rFonts w:hint="default"/>
        </w:rPr>
      </w:pPr>
      <w:r>
        <w:rPr>
          <w:rFonts w:hint="default"/>
        </w:rPr>
        <w:t>[root@docker1 ~]# vim /etc/sysconfig/docker</w:t>
      </w:r>
    </w:p>
    <w:p>
      <w:pPr>
        <w:rPr>
          <w:rFonts w:hint="eastAsia" w:ascii="宋体" w:hAnsi="宋体" w:eastAsia="宋体" w:cs="宋体"/>
        </w:rPr>
      </w:pPr>
      <w:r>
        <w:rPr>
          <w:rFonts w:hint="default" w:asciiTheme="minorAscii"/>
          <w:sz w:val="20"/>
          <w:szCs w:val="22"/>
        </w:rPr>
        <w:t xml:space="preserve">                </w:t>
      </w:r>
      <w:r>
        <w:rPr>
          <w:rFonts w:hint="eastAsia" w:hAnsi="宋体" w:eastAsia="宋体" w:cs="宋体" w:asciiTheme="minorAscii"/>
          <w:sz w:val="20"/>
          <w:szCs w:val="22"/>
        </w:rPr>
        <w:t>//</w:t>
      </w:r>
      <w:r>
        <w:rPr>
          <w:rFonts w:hint="eastAsia" w:hAnsi="宋体" w:eastAsia="宋体" w:cs="宋体" w:asciiTheme="minorAscii"/>
          <w:sz w:val="20"/>
          <w:szCs w:val="22"/>
        </w:rPr>
        <w:t>docker仓库地址</w:t>
      </w:r>
    </w:p>
    <w:p>
      <w:pPr>
        <w:rPr>
          <w:rFonts w:hint="eastAsia" w:hAnsi="宋体" w:eastAsia="宋体" w:cs="宋体" w:asciiTheme="minorAscii"/>
          <w:sz w:val="20"/>
          <w:szCs w:val="22"/>
        </w:rPr>
      </w:pPr>
      <w:r>
        <w:rPr>
          <w:rFonts w:hint="default" w:ascii="宋体" w:hAnsi="宋体" w:eastAsia="宋体" w:cs="宋体"/>
          <w:sz w:val="20"/>
          <w:szCs w:val="22"/>
        </w:rPr>
        <w:t xml:space="preserve"> </w:t>
      </w:r>
      <w:r>
        <w:rPr>
          <w:rFonts w:hint="eastAsia" w:hAnsi="宋体" w:eastAsia="宋体" w:cs="宋体" w:asciiTheme="minorAscii"/>
          <w:sz w:val="20"/>
          <w:szCs w:val="22"/>
        </w:rPr>
        <w:t xml:space="preserve">13  ADD_REGISTRY='--add-registry </w:t>
      </w:r>
      <w:r>
        <w:rPr>
          <w:rFonts w:hint="default" w:hAnsi="宋体" w:eastAsia="宋体" w:cs="宋体" w:asciiTheme="minorAscii"/>
          <w:sz w:val="20"/>
          <w:szCs w:val="22"/>
        </w:rPr>
        <w:t>192.168.1.30</w:t>
      </w:r>
      <w:r>
        <w:rPr>
          <w:rFonts w:hint="eastAsia" w:hAnsi="宋体" w:eastAsia="宋体" w:cs="宋体" w:asciiTheme="minorAscii"/>
          <w:sz w:val="20"/>
          <w:szCs w:val="22"/>
        </w:rPr>
        <w:t>:5000</w:t>
      </w:r>
    </w:p>
    <w:p>
      <w:pPr>
        <w:rPr>
          <w:rFonts w:hint="eastAsia" w:hAnsi="宋体" w:eastAsia="宋体" w:cs="宋体" w:asciiTheme="minorAscii"/>
          <w:sz w:val="20"/>
          <w:szCs w:val="22"/>
        </w:rPr>
      </w:pPr>
      <w:r>
        <w:rPr>
          <w:rFonts w:hint="default" w:hAnsi="宋体" w:eastAsia="宋体" w:cs="宋体" w:asciiTheme="minorAscii"/>
        </w:rPr>
        <w:t xml:space="preserve">              </w:t>
      </w:r>
      <w:r>
        <w:rPr>
          <w:rFonts w:hint="eastAsia" w:hAnsi="宋体" w:eastAsia="宋体" w:cs="宋体" w:asciiTheme="minorAscii"/>
        </w:rPr>
        <w:t xml:space="preserve"> //</w:t>
      </w:r>
      <w:r>
        <w:rPr>
          <w:rFonts w:hint="eastAsia" w:hAnsi="宋体" w:eastAsia="宋体" w:cs="宋体" w:asciiTheme="minorAscii"/>
        </w:rPr>
        <w:t>允许非加密方式访问仓库</w:t>
      </w:r>
    </w:p>
    <w:p>
      <w:pPr>
        <w:rPr>
          <w:rFonts w:hint="eastAsia" w:hAnsi="宋体" w:eastAsia="宋体" w:cs="宋体" w:asciiTheme="minorAscii"/>
          <w:sz w:val="20"/>
          <w:szCs w:val="22"/>
        </w:rPr>
      </w:pPr>
      <w:r>
        <w:rPr>
          <w:rFonts w:hint="default" w:hAnsi="宋体" w:eastAsia="宋体" w:cs="宋体" w:asciiTheme="minorAscii"/>
          <w:sz w:val="20"/>
          <w:szCs w:val="22"/>
        </w:rPr>
        <w:t xml:space="preserve"> </w:t>
      </w:r>
      <w:r>
        <w:rPr>
          <w:rFonts w:hint="eastAsia" w:hAnsi="宋体" w:eastAsia="宋体" w:cs="宋体" w:asciiTheme="minorAscii"/>
          <w:sz w:val="20"/>
          <w:szCs w:val="22"/>
        </w:rPr>
        <w:t>24  INSECURE_REGISTRY='--insecure-registry 192.168.1.30:5000'</w:t>
      </w:r>
    </w:p>
    <w:p>
      <w:pPr>
        <w:rPr>
          <w:rFonts w:hint="eastAsia" w:hAnsi="宋体" w:eastAsia="宋体" w:cs="宋体" w:asciiTheme="minorAscii"/>
          <w:sz w:val="20"/>
          <w:szCs w:val="22"/>
        </w:rPr>
      </w:pPr>
    </w:p>
    <w:p>
      <w:pPr>
        <w:numPr>
          <w:ilvl w:val="0"/>
          <w:numId w:val="1"/>
        </w:numPr>
        <w:rPr>
          <w:rFonts w:hint="default"/>
          <w:sz w:val="20"/>
          <w:szCs w:val="22"/>
        </w:rPr>
      </w:pPr>
      <w:r>
        <w:rPr>
          <w:rFonts w:hint="default" w:hAnsi="宋体" w:eastAsia="宋体" w:cs="宋体" w:asciiTheme="minorAscii"/>
          <w:sz w:val="20"/>
          <w:szCs w:val="22"/>
        </w:rPr>
        <w:t>停止所有容器</w:t>
      </w:r>
      <w:r>
        <w:rPr>
          <w:rFonts w:hint="default"/>
          <w:sz w:val="20"/>
          <w:szCs w:val="22"/>
        </w:rPr>
        <w:t>(必须停止运行中的docker容器,才能重启)</w:t>
      </w:r>
    </w:p>
    <w:p>
      <w:pPr>
        <w:numPr>
          <w:numId w:val="0"/>
        </w:numPr>
        <w:rPr>
          <w:rFonts w:hint="default"/>
          <w:sz w:val="20"/>
          <w:szCs w:val="22"/>
        </w:rPr>
      </w:pPr>
      <w:r>
        <w:rPr>
          <w:rFonts w:hint="default"/>
        </w:rPr>
        <w:t>[root@docker1 ~</w:t>
      </w:r>
      <w:r>
        <w:rPr>
          <w:rFonts w:hint="default"/>
          <w:sz w:val="20"/>
          <w:szCs w:val="22"/>
        </w:rPr>
        <w:t>]#docker stop 容器id</w:t>
      </w:r>
    </w:p>
    <w:p>
      <w:pPr>
        <w:numPr>
          <w:numId w:val="0"/>
        </w:numPr>
        <w:rPr>
          <w:rFonts w:hint="default"/>
          <w:sz w:val="20"/>
          <w:szCs w:val="22"/>
        </w:rPr>
      </w:pPr>
    </w:p>
    <w:p>
      <w:pPr>
        <w:rPr>
          <w:rFonts w:hint="default"/>
          <w:sz w:val="20"/>
          <w:szCs w:val="22"/>
        </w:rPr>
      </w:pPr>
      <w:r>
        <w:rPr>
          <w:rFonts w:hint="default"/>
          <w:sz w:val="20"/>
          <w:szCs w:val="22"/>
        </w:rPr>
        <w:t>3.重启服务</w:t>
      </w:r>
    </w:p>
    <w:p>
      <w:pPr>
        <w:rPr>
          <w:rFonts w:hint="default"/>
        </w:rPr>
      </w:pPr>
      <w:r>
        <w:rPr>
          <w:rFonts w:hint="default"/>
        </w:rPr>
        <w:t>[root@docker1 ~]#systemctl restart docker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</w:t>
      </w:r>
    </w:p>
    <w:p>
      <w:pPr>
        <w:rPr>
          <w:rFonts w:hint="default"/>
        </w:rPr>
      </w:pPr>
      <w:r>
        <w:rPr>
          <w:rFonts w:hint="default"/>
        </w:rPr>
        <w:t>上传镜像</w:t>
      </w:r>
    </w:p>
    <w:p>
      <w:pPr>
        <w:rPr>
          <w:rFonts w:hint="default"/>
        </w:rPr>
      </w:pPr>
      <w:r>
        <w:rPr>
          <w:rFonts w:hint="default"/>
        </w:rPr>
        <w:t>1.修改镜像名</w:t>
      </w:r>
    </w:p>
    <w:p>
      <w:pPr>
        <w:rPr>
          <w:rFonts w:hint="default"/>
        </w:rPr>
      </w:pPr>
      <w:r>
        <w:rPr>
          <w:rFonts w:hint="default"/>
        </w:rPr>
        <w:t>]# docker tag 镜像名 仓库ip:5000/镜像:latest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2.上传镜像</w:t>
      </w:r>
    </w:p>
    <w:p>
      <w:pPr>
        <w:rPr>
          <w:rFonts w:hint="default"/>
        </w:rPr>
      </w:pPr>
      <w:r>
        <w:rPr>
          <w:rFonts w:hint="default"/>
        </w:rPr>
        <w:t>]# docker push 192.168.1.30:5000/busybox:latest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使用新的镜像仓库,启动容器</w:t>
      </w:r>
    </w:p>
    <w:p>
      <w:pPr>
        <w:rPr>
          <w:rFonts w:hint="default"/>
        </w:rPr>
      </w:pPr>
      <w:r>
        <w:rPr>
          <w:rFonts w:hint="default"/>
        </w:rPr>
        <w:t>#同上: 客户端配置</w:t>
      </w:r>
    </w:p>
    <w:p>
      <w:pPr>
        <w:rPr>
          <w:rFonts w:hint="default"/>
        </w:rPr>
      </w:pPr>
      <w:r>
        <w:rPr>
          <w:rFonts w:hint="default"/>
        </w:rPr>
        <w:t xml:space="preserve">]# docker run -ti 192.168.1.30:5000/busybox:latest    </w:t>
      </w:r>
    </w:p>
    <w:p>
      <w:pPr>
        <w:rPr>
          <w:rFonts w:hint="default"/>
        </w:rPr>
      </w:pPr>
      <w:r>
        <w:rPr>
          <w:rFonts w:hint="default"/>
        </w:rPr>
        <w:t xml:space="preserve">]# docker run -ti busybox:latest                </w:t>
      </w:r>
      <w:r>
        <w:rPr>
          <w:rFonts w:hint="default"/>
        </w:rPr>
        <w:t xml:space="preserve"> //仓库ip可省略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持久化储存</w:t>
      </w:r>
    </w:p>
    <w:p>
      <w:pPr>
        <w:rPr>
          <w:rFonts w:hint="default"/>
        </w:rPr>
      </w:pPr>
      <w:r>
        <w:rPr>
          <w:rFonts w:hint="default"/>
        </w:rPr>
        <w:t>卷  映射</w:t>
      </w:r>
    </w:p>
    <w:p>
      <w:pPr>
        <w:rPr>
          <w:rFonts w:hint="default"/>
        </w:rPr>
      </w:pPr>
      <w:r>
        <w:rPr>
          <w:rFonts w:hint="default"/>
        </w:rPr>
        <w:t>容器可以挂载真实机目录或共享储存为卷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主机卷的映射:</w:t>
      </w:r>
    </w:p>
    <w:p>
      <w:pPr>
        <w:rPr>
          <w:rFonts w:hint="default"/>
        </w:rPr>
      </w:pPr>
      <w:r>
        <w:rPr>
          <w:rFonts w:hint="default"/>
        </w:rPr>
        <w:t>将真实机目录挂载到容器中提供持久化储存</w:t>
      </w:r>
    </w:p>
    <w:p>
      <w:pPr>
        <w:rPr>
          <w:rFonts w:hint="default"/>
        </w:rPr>
      </w:pPr>
      <w:r>
        <w:rPr>
          <w:rFonts w:hint="default"/>
        </w:rPr>
        <w:t xml:space="preserve">  容器:</w:t>
      </w:r>
    </w:p>
    <w:p>
      <w:pPr>
        <w:rPr>
          <w:rFonts w:hint="default"/>
        </w:rPr>
      </w:pPr>
      <w:r>
        <w:rPr>
          <w:rFonts w:hint="default"/>
        </w:rPr>
        <w:t xml:space="preserve">   -- 目录不存在就</w:t>
      </w:r>
      <w:r>
        <w:rPr>
          <w:rFonts w:hint="default"/>
          <w:b/>
          <w:bCs/>
          <w:color w:val="0000FF"/>
        </w:rPr>
        <w:t>自动创建</w:t>
      </w:r>
    </w:p>
    <w:p>
      <w:pPr>
        <w:rPr>
          <w:rFonts w:hint="default"/>
          <w:b/>
          <w:bCs/>
        </w:rPr>
      </w:pPr>
      <w:r>
        <w:rPr>
          <w:rFonts w:hint="default"/>
        </w:rPr>
        <w:t xml:space="preserve">   -- 目录存在就直</w:t>
      </w:r>
      <w:r>
        <w:rPr>
          <w:rFonts w:hint="default"/>
          <w:b/>
          <w:bCs/>
          <w:color w:val="0000FF"/>
        </w:rPr>
        <w:t>接覆盖掉</w:t>
      </w:r>
    </w:p>
    <w:p>
      <w:pPr>
        <w:rPr>
          <w:rFonts w:hint="default"/>
        </w:rPr>
      </w:pPr>
      <w:r>
        <w:rPr>
          <w:rFonts w:hint="default"/>
        </w:rPr>
        <w:t xml:space="preserve">]# docker run -d </w:t>
      </w:r>
      <w:r>
        <w:rPr>
          <w:rFonts w:hint="default"/>
          <w:b/>
          <w:bCs/>
          <w:color w:val="0000FF"/>
        </w:rPr>
        <w:t xml:space="preserve">-v </w:t>
      </w:r>
      <w:r>
        <w:rPr>
          <w:rFonts w:hint="default"/>
          <w:b/>
          <w:bCs/>
          <w:color w:val="0000FF"/>
        </w:rPr>
        <w:t>主机</w:t>
      </w:r>
      <w:r>
        <w:rPr>
          <w:rFonts w:hint="default"/>
          <w:b/>
          <w:bCs/>
          <w:color w:val="0000FF"/>
        </w:rPr>
        <w:t>目录:容器目录</w:t>
      </w:r>
      <w:r>
        <w:rPr>
          <w:rFonts w:hint="default"/>
        </w:rPr>
        <w:t xml:space="preserve"> 镜像</w:t>
      </w:r>
      <w:r>
        <w:rPr>
          <w:rFonts w:hint="default"/>
        </w:rPr>
        <w:t xml:space="preserve">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Nfs共享数据文件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Nfs服务器共享目录---&gt;docker挂载共享目录-----&gt;容器挂载docker目录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Nfs服务器</w:t>
      </w:r>
    </w:p>
    <w:p>
      <w:pPr>
        <w:rPr>
          <w:rFonts w:hint="default"/>
        </w:rPr>
      </w:pPr>
      <w:r>
        <w:rPr>
          <w:rFonts w:hint="default"/>
        </w:rPr>
        <w:t>共享一个目录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Docker主机</w:t>
      </w:r>
    </w:p>
    <w:p>
      <w:pPr>
        <w:rPr>
          <w:rFonts w:hint="default"/>
        </w:rPr>
      </w:pPr>
      <w:r>
        <w:rPr>
          <w:rFonts w:hint="default"/>
        </w:rPr>
        <w:t>创建一个目录</w:t>
      </w:r>
    </w:p>
    <w:p>
      <w:pPr>
        <w:rPr>
          <w:rFonts w:hint="default"/>
        </w:rPr>
      </w:pPr>
      <w:r>
        <w:rPr>
          <w:rFonts w:hint="default"/>
        </w:rPr>
        <w:t>共享目录挂载到新创建的目录(/docker)</w:t>
      </w:r>
    </w:p>
    <w:p>
      <w:pPr>
        <w:rPr>
          <w:rFonts w:hint="default"/>
        </w:rPr>
      </w:pPr>
      <w:r>
        <w:rPr>
          <w:rFonts w:hint="default"/>
        </w:rPr>
        <w:t>映射启动</w:t>
      </w:r>
    </w:p>
    <w:p>
      <w:pPr>
        <w:rPr>
          <w:rFonts w:hint="default"/>
        </w:rPr>
      </w:pPr>
      <w:r>
        <w:rPr>
          <w:rFonts w:hint="default"/>
        </w:rPr>
        <w:t>]# docker run -d -v /docker:/var/www/html  web1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  docker网络拓扑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docker  network  create</w:t>
      </w:r>
      <w:r>
        <w:rPr>
          <w:rFonts w:hint="default"/>
          <w:color w:val="0000FF"/>
        </w:rPr>
        <w:t xml:space="preserve">  - -</w:t>
      </w:r>
      <w:r>
        <w:rPr>
          <w:rFonts w:hint="default"/>
          <w:color w:val="0000FF"/>
        </w:rPr>
        <w:t>subnet</w:t>
      </w:r>
      <w:r>
        <w:rPr>
          <w:rFonts w:hint="default"/>
        </w:rPr>
        <w:t>=虚拟交换机ip段  虚拟交换机名</w:t>
      </w:r>
    </w:p>
    <w:p>
      <w:pPr>
        <w:rPr>
          <w:rFonts w:hint="default"/>
        </w:rPr>
      </w:pPr>
      <w:r>
        <w:rPr>
          <w:rFonts w:hint="default"/>
        </w:rPr>
        <w:t xml:space="preserve">     docker  network  list    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  <w:r>
        <w:rPr>
          <w:rFonts w:hint="default"/>
        </w:rPr>
        <w:t xml:space="preserve">docker  network  </w:t>
      </w:r>
      <w:r>
        <w:rPr>
          <w:rFonts w:hint="default"/>
        </w:rPr>
        <w:t>inspect  虚拟交换机名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docker  run  -tid </w:t>
      </w:r>
      <w:r>
        <w:rPr>
          <w:rFonts w:hint="default"/>
          <w:color w:val="0000FF"/>
        </w:rPr>
        <w:t xml:space="preserve"> - -network</w:t>
      </w:r>
      <w:r>
        <w:rPr>
          <w:rFonts w:hint="default"/>
        </w:rPr>
        <w:t>=虚拟交换机名  镜像名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              真实机端口变为容器端口</w:t>
      </w:r>
    </w:p>
    <w:p>
      <w:pPr>
        <w:rPr>
          <w:rFonts w:hint="default"/>
        </w:rPr>
      </w:pPr>
    </w:p>
    <w:p>
      <w:pPr>
        <w:ind w:firstLine="420" w:firstLineChars="0"/>
        <w:rPr>
          <w:rFonts w:hint="default"/>
        </w:rPr>
      </w:pPr>
      <w:r>
        <w:rPr>
          <w:rFonts w:hint="default"/>
        </w:rPr>
        <w:t xml:space="preserve"> docker  run  -tid  </w:t>
      </w:r>
      <w:r>
        <w:rPr>
          <w:rFonts w:hint="default"/>
          <w:b w:val="0"/>
          <w:bCs w:val="0"/>
          <w:color w:val="0000FF"/>
        </w:rPr>
        <w:t>-p 真实机端口:容器端口</w:t>
      </w:r>
      <w:r>
        <w:rPr>
          <w:rFonts w:hint="default"/>
          <w:b w:val="0"/>
          <w:bCs w:val="0"/>
        </w:rPr>
        <w:t xml:space="preserve"> </w:t>
      </w:r>
      <w:r>
        <w:rPr>
          <w:rFonts w:hint="default"/>
        </w:rPr>
        <w:t xml:space="preserve">  .....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67666503">
    <w:nsid w:val="5D70B147"/>
    <w:multiLevelType w:val="singleLevel"/>
    <w:tmpl w:val="5D70B147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6766650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DFBE20"/>
    <w:rsid w:val="EBDFBE2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2019-09-05T09:27:00Z</dcterms:created>
  <dc:creator>student</dc:creator>
  <cp:lastModifiedBy>student</cp:lastModifiedBy>
  <dcterms:modified xsi:type="dcterms:W3CDTF">2019-09-05T21:53:34Z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