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                                    主从复制</w:t>
      </w:r>
    </w:p>
    <w:p>
      <w:pPr/>
    </w:p>
    <w:p>
      <w:pPr/>
      <w:r>
        <w:t>初始状态每一台都是主库</w:t>
      </w:r>
    </w:p>
    <w:p>
      <w:pPr/>
    </w:p>
    <w:p>
      <w:pPr/>
      <w:r>
        <w:t xml:space="preserve">原理: </w:t>
      </w:r>
      <w:r>
        <w:tab/>
      </w:r>
    </w:p>
    <w:p>
      <w:pPr>
        <w:ind w:left="420" w:leftChars="0" w:firstLine="420" w:firstLineChars="0"/>
        <w:rPr>
          <w:b/>
          <w:bCs/>
        </w:rPr>
      </w:pPr>
      <w:r>
        <w:t>slave向master发送</w:t>
      </w:r>
      <w:r>
        <w:rPr>
          <w:b/>
          <w:bCs/>
          <w:color w:val="0000FF"/>
        </w:rPr>
        <w:t>sync命令</w:t>
      </w:r>
    </w:p>
    <w:p>
      <w:pPr/>
      <w:r>
        <w:t xml:space="preserve">      </w:t>
      </w:r>
      <w:r>
        <w:tab/>
      </w:r>
      <w:r>
        <w:t>master启动后台存盘进程,并收集</w:t>
      </w:r>
      <w:r>
        <w:rPr>
          <w:b/>
          <w:bCs/>
          <w:color w:val="0000FF"/>
        </w:rPr>
        <w:t>所有修改数据命令</w:t>
      </w:r>
    </w:p>
    <w:p>
      <w:pPr/>
      <w:r>
        <w:t xml:space="preserve">      </w:t>
      </w:r>
      <w:r>
        <w:tab/>
      </w:r>
      <w:r>
        <w:t>master完成后台存盘后,传送整个数据文件到slave</w:t>
      </w:r>
    </w:p>
    <w:p>
      <w:pPr/>
      <w:r>
        <w:t xml:space="preserve">      </w:t>
      </w:r>
      <w:r>
        <w:tab/>
      </w:r>
      <w:r>
        <w:t>slave接受数据文件,加载到内存中完成首次完全同步</w:t>
      </w:r>
    </w:p>
    <w:p>
      <w:pPr/>
      <w:r>
        <w:t xml:space="preserve">      </w:t>
      </w:r>
      <w:r>
        <w:tab/>
      </w:r>
      <w:r>
        <w:t>后续有新数据产生时,master继续收集数据修改命令依次传给slave</w:t>
      </w:r>
    </w:p>
    <w:p>
      <w:pPr/>
      <w:r>
        <w:t>注意:</w:t>
      </w:r>
    </w:p>
    <w:p>
      <w:pPr>
        <w:ind w:left="420" w:leftChars="0" w:firstLine="420" w:firstLineChars="0"/>
      </w:pPr>
      <w:r>
        <w:t>默认都是master</w:t>
      </w:r>
    </w:p>
    <w:p>
      <w:pPr/>
    </w:p>
    <w:p>
      <w:pPr>
        <w:numPr>
          <w:ilvl w:val="0"/>
          <w:numId w:val="0"/>
        </w:numPr>
        <w:rPr>
          <w:rFonts w:hint="default"/>
        </w:rPr>
      </w:pPr>
    </w:p>
    <w:p>
      <w:pPr>
        <w:ind w:left="420" w:leftChars="0" w:firstLine="420" w:firstLineChars="0"/>
      </w:pPr>
      <w:r>
        <w:t>从: 只读</w:t>
      </w:r>
    </w:p>
    <w:p>
      <w:pPr/>
    </w:p>
    <w:p>
      <w:pPr/>
    </w:p>
    <w:p>
      <w:pPr/>
      <w:r>
        <w:t>查看</w:t>
      </w:r>
    </w:p>
    <w:p>
      <w:pPr>
        <w:rPr>
          <w:rFonts w:hint="eastAsia"/>
        </w:rPr>
      </w:pPr>
      <w:r>
        <w:rPr>
          <w:rFonts w:hint="default"/>
        </w:rPr>
        <w:t xml:space="preserve"> &gt; </w:t>
      </w:r>
      <w:r>
        <w:rPr>
          <w:rFonts w:hint="eastAsia"/>
        </w:rPr>
        <w:t>info replication</w:t>
      </w: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     role: [master|slave]             //角色</w:t>
      </w: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     master_host:                    //主库IP地址</w:t>
      </w: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     master_port:                    //主库端口</w:t>
      </w:r>
    </w:p>
    <w:p>
      <w:pPr>
        <w:rPr>
          <w:rFonts w:hint="eastAsia"/>
          <w:sz w:val="20"/>
          <w:szCs w:val="22"/>
        </w:rPr>
      </w:pPr>
      <w:r>
        <w:rPr>
          <w:rFonts w:hint="default"/>
          <w:sz w:val="20"/>
          <w:szCs w:val="22"/>
        </w:rPr>
        <w:t xml:space="preserve">     master_link_status: [up|down]    //与主库连接状态</w:t>
      </w:r>
    </w:p>
    <w:p>
      <w:pPr/>
      <w:r>
        <w:t>指定主服务器</w:t>
      </w:r>
    </w:p>
    <w:p>
      <w:p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t>命令行临时:      &gt; slaveof  主库ip  端口       //没有</w:t>
      </w:r>
      <w:r>
        <w:rPr>
          <w:rFonts w:hint="default"/>
        </w:rPr>
        <w:t>”</w:t>
      </w:r>
      <w:r>
        <w:t>:</w:t>
      </w:r>
      <w:r>
        <w:rPr>
          <w:rFonts w:hint="default"/>
        </w:rPr>
        <w:t>”号</w:t>
      </w:r>
    </w:p>
    <w:p>
      <w:p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t xml:space="preserve">配置文件永久:    </w:t>
      </w:r>
      <w:r>
        <w:rPr>
          <w:rFonts w:hint="default"/>
        </w:rPr>
        <w:t>282  slaveof  主库ip  端口</w:t>
      </w:r>
    </w:p>
    <w:p>
      <w:pPr>
        <w:rPr>
          <w:rFonts w:hint="default"/>
        </w:rPr>
      </w:pPr>
    </w:p>
    <w:p>
      <w:pPr/>
      <w:r>
        <w:t>临时不做从(还原)</w:t>
      </w:r>
    </w:p>
    <w:p>
      <w:pPr/>
      <w:r>
        <w:t xml:space="preserve"> &gt; slaveof  no one     </w:t>
      </w:r>
    </w:p>
    <w:p>
      <w:pPr/>
    </w:p>
    <w:p>
      <w:pPr/>
      <w:r>
        <w:t>带密码的主从配置</w:t>
      </w:r>
    </w:p>
    <w:p>
      <w:pPr/>
      <w:r>
        <w:t xml:space="preserve"> 主: 设置连接密码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 xml:space="preserve"> </w:t>
      </w:r>
      <w:r>
        <w:rPr>
          <w:rFonts w:hint="eastAsia"/>
        </w:rPr>
        <w:t>501</w:t>
      </w:r>
      <w:r>
        <w:rPr>
          <w:rFonts w:hint="default"/>
        </w:rPr>
        <w:t xml:space="preserve"> </w:t>
      </w:r>
      <w:r>
        <w:rPr>
          <w:rFonts w:hint="eastAsia"/>
        </w:rPr>
        <w:t xml:space="preserve"> requirepass 123456</w:t>
      </w:r>
    </w:p>
    <w:p>
      <w:pPr>
        <w:rPr>
          <w:rFonts w:hint="default"/>
        </w:rPr>
      </w:pPr>
      <w:r>
        <w:rPr>
          <w:rFonts w:hint="default"/>
        </w:rPr>
        <w:t xml:space="preserve"> 从: 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289  masterauth 123456</w:t>
      </w:r>
      <w:r>
        <w:rPr>
          <w:rFonts w:hint="default"/>
        </w:rPr>
        <w:t xml:space="preserve">            #指定主的密码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一主多从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主从从</w:t>
      </w:r>
    </w:p>
    <w:p>
      <w:pPr>
        <w:rPr>
          <w:rFonts w:hint="default"/>
        </w:rPr>
      </w:pPr>
      <w:r>
        <w:rPr>
          <w:rFonts w:hint="default"/>
        </w:rPr>
        <w:t xml:space="preserve">   无高可用: 即使主挂了,中间的从不会生成主,就是down状态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###############################################################################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                 哨兵服务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监视master服务器,发现master宕机后,将从服务器升级为主服务器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选的原则: 数据最接近主的从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1.安装redis软件</w:t>
      </w:r>
    </w:p>
    <w:p>
      <w:pPr>
        <w:rPr>
          <w:rFonts w:hint="default"/>
        </w:rPr>
      </w:pPr>
      <w:r>
        <w:rPr>
          <w:rFonts w:hint="default"/>
        </w:rPr>
        <w:t xml:space="preserve">   不用初始化配置, 关闭redis服务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修改哨兵服务主配置文件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模板文件: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]# vim  /etc/sentinel.conf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bind  0.0.0.0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port  26379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sentinel  monitor  redis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启动哨兵服务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redis-sentinel  配置文件路径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##################################################################################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            持久化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两种方式:           RDB(默认)              AOF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备份类型:           </w:t>
      </w:r>
      <w:r>
        <w:rPr>
          <w:rFonts w:hint="default"/>
          <w:b/>
          <w:bCs/>
        </w:rPr>
        <w:t>数据</w:t>
      </w:r>
      <w:r>
        <w:rPr>
          <w:rFonts w:hint="default"/>
        </w:rPr>
        <w:t xml:space="preserve">                    </w:t>
      </w:r>
      <w:r>
        <w:rPr>
          <w:rFonts w:hint="default"/>
          <w:b/>
          <w:bCs/>
        </w:rPr>
        <w:t>命令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优先级:                 AOF  &gt;  RDB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            RDB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redis数据库文件,全称: Redis DataBase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文件: dump.rdb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原理: 按照指定时间间隔,将内存中的数据集</w:t>
      </w:r>
      <w:r>
        <w:rPr>
          <w:rFonts w:hint="default"/>
          <w:b/>
          <w:bCs/>
          <w:color w:val="0000FF"/>
        </w:rPr>
        <w:t>快照</w:t>
      </w:r>
      <w:r>
        <w:rPr>
          <w:rFonts w:hint="default"/>
        </w:rPr>
        <w:t>写入硬盘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新开一个进程处理持久化(创建一个子进程来执行持久化,现将数据写入临时文件,持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久化结束后,用这个临时文件替换上次持久化好的文件;过程中主进程不做任何IO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操作)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优缺点: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比较适合大规模数据恢复,且对数据完整性要求不是非常高的场合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意外宕机时,丢失最后一次持久化所有数据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阻塞: 不允许向内存里写数据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save     阻塞写存盘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bgsave  不阻塞写存盘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备份&amp;恢复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直接把dump.rdb 拷贝给其他主机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优化配置: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数据文件名&amp;路径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254  dbfilename dump.rdb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264  dir  /var/lib/redis/6379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存盘时间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219 save 900 1                #900秒内有1个key改变存到硬盘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220 save 300 10               #300秒内有10个key改变存到硬盘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221 save 60 10000             #60秒内.........................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######################################################################################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                  AOF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默认没启用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</w:rPr>
        <w:t>原理: 追加方式记录所有</w:t>
      </w:r>
      <w:r>
        <w:rPr>
          <w:rFonts w:hint="default"/>
          <w:b/>
          <w:bCs/>
          <w:color w:val="0000FF"/>
        </w:rPr>
        <w:t>写</w:t>
      </w:r>
      <w:r>
        <w:rPr>
          <w:rFonts w:hint="default"/>
        </w:rPr>
        <w:t>操作(</w:t>
      </w:r>
      <w:r>
        <w:rPr>
          <w:rFonts w:hint="default"/>
          <w:b/>
          <w:bCs/>
        </w:rPr>
        <w:t>命令</w:t>
      </w:r>
      <w:r>
        <w:rPr>
          <w:rFonts w:hint="default"/>
        </w:rPr>
        <w:t>)的</w:t>
      </w:r>
      <w:r>
        <w:rPr>
          <w:rFonts w:hint="default"/>
          <w:b/>
          <w:bCs/>
        </w:rPr>
        <w:t>文件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优先级: AOF  &gt; RDB  (若dump.rdb 和app...同时存在,优先AOF,不会rdb)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若AOF开启了, 不会再读rdb文件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优缺点: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可以灵活设置持久化方式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出现意外宕机时,仅可能丢失1秒的数据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持久化文件的体积通常会大于RDB方式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执行fsync策略时的速度可能会比RDB方式慢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使用cat,vim等命令可查看文件内容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文件: appendonly.aof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启用AOF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&gt; config  set  appendonly  yes        #开启AOF文件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&gt; config  rewrite                        #写入配置文件(永久开启)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AOF备份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需恢复的主机需开启AOF,不然不识别AOF文件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直接把AOF文件拷贝给其他主机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优化配置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1.文件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673  appendonly yes                       #开启AOF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677  appendfilename "appendonly.aof"     #AOF文件名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702  appendfsync always               #实时记录,并完成磁盘同步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703  appendfsync everysec        </w:t>
      </w:r>
      <w:r>
        <w:rPr>
          <w:rFonts w:hint="default"/>
        </w:rPr>
        <w:tab/>
      </w:r>
      <w:r>
        <w:rPr>
          <w:rFonts w:hint="default"/>
        </w:rPr>
        <w:t xml:space="preserve"> #每秒记录一次,并完成磁盘同步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704  appendfsync no                   #写入aof,不执行磁盘同步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日志重写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744  auto-aof-rewrite-percentage 100     #再次重写,增长百分比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745  auto-aof-rewrite-min-size 64mb      #首次重写触发值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压缩方式: 重复的类似的合并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首次瘦身后, 增长的大小=瘦身后文件大小[数字]%时 再次瘦身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2.修复AOF文件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把文件恢复到最后一次的正确操作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]#redis-check-aof  --fix  aof文件名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</w:rPr>
        <w:t xml:space="preserve">  Continue?[y/N]:</w:t>
      </w:r>
      <w:r>
        <w:rPr>
          <w:rFonts w:hint="default"/>
          <w:color w:val="0000FF"/>
        </w:rPr>
        <w:t xml:space="preserve"> y</w:t>
      </w:r>
    </w:p>
    <w:p>
      <w:pPr>
        <w:numPr>
          <w:ilvl w:val="0"/>
          <w:numId w:val="0"/>
        </w:numPr>
        <w:rPr>
          <w:rFonts w:hint="default"/>
          <w:color w:val="0000FF"/>
        </w:rPr>
      </w:pPr>
    </w:p>
    <w:p>
      <w:pPr>
        <w:numPr>
          <w:ilvl w:val="0"/>
          <w:numId w:val="0"/>
        </w:numPr>
        <w:rPr>
          <w:rFonts w:hint="default"/>
        </w:rPr>
      </w:pPr>
      <w:bookmarkStart w:id="0" w:name="_GoBack"/>
      <w:bookmarkEnd w:id="0"/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6272561">
    <w:nsid w:val="5D5B6C31"/>
    <w:multiLevelType w:val="singleLevel"/>
    <w:tmpl w:val="5D5B6C31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662725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E781A"/>
    <w:rsid w:val="2D5E781A"/>
    <w:rsid w:val="57F751FB"/>
    <w:rsid w:val="795F1F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2019-08-21T01:10:00Z</dcterms:created>
  <dc:creator>student</dc:creator>
  <cp:lastModifiedBy>student</cp:lastModifiedBy>
  <dcterms:modified xsi:type="dcterms:W3CDTF">2019-08-21T10:26:23Z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